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14201" w14:textId="55BB7D97" w:rsidR="000C2B94" w:rsidRPr="006A75AF" w:rsidRDefault="008F027A" w:rsidP="007C65D0">
      <w:pPr>
        <w:spacing w:line="240" w:lineRule="exact"/>
        <w:rPr>
          <w:rFonts w:ascii="ＭＳ 明朝" w:eastAsia="ＭＳ 明朝" w:hAnsi="ＭＳ 明朝"/>
          <w:sz w:val="28"/>
          <w:szCs w:val="32"/>
        </w:rPr>
      </w:pPr>
      <w:r>
        <w:rPr>
          <w:rFonts w:ascii="ＭＳ 明朝" w:eastAsia="ＭＳ 明朝" w:hAnsi="ＭＳ 明朝" w:hint="eastAsia"/>
          <w:noProof/>
          <w:sz w:val="28"/>
          <w:szCs w:val="32"/>
        </w:rPr>
        <mc:AlternateContent>
          <mc:Choice Requires="wps">
            <w:drawing>
              <wp:anchor distT="0" distB="0" distL="114300" distR="114300" simplePos="0" relativeHeight="251659264" behindDoc="0" locked="0" layoutInCell="1" allowOverlap="1" wp14:anchorId="60F0C4DC" wp14:editId="46702952">
                <wp:simplePos x="0" y="0"/>
                <wp:positionH relativeFrom="margin">
                  <wp:posOffset>104775</wp:posOffset>
                </wp:positionH>
                <wp:positionV relativeFrom="paragraph">
                  <wp:posOffset>-170815</wp:posOffset>
                </wp:positionV>
                <wp:extent cx="5683250" cy="463550"/>
                <wp:effectExtent l="0" t="0" r="12700" b="12700"/>
                <wp:wrapNone/>
                <wp:docPr id="1" name="テキスト ボックス 1"/>
                <wp:cNvGraphicFramePr/>
                <a:graphic xmlns:a="http://schemas.openxmlformats.org/drawingml/2006/main">
                  <a:graphicData uri="http://schemas.microsoft.com/office/word/2010/wordprocessingShape">
                    <wps:wsp>
                      <wps:cNvSpPr txBox="1"/>
                      <wps:spPr>
                        <a:xfrm>
                          <a:off x="0" y="0"/>
                          <a:ext cx="5683250" cy="463550"/>
                        </a:xfrm>
                        <a:prstGeom prst="rect">
                          <a:avLst/>
                        </a:prstGeom>
                        <a:solidFill>
                          <a:schemeClr val="lt1"/>
                        </a:solidFill>
                        <a:ln w="6350">
                          <a:solidFill>
                            <a:prstClr val="black"/>
                          </a:solidFill>
                        </a:ln>
                      </wps:spPr>
                      <wps:txbx>
                        <w:txbxContent>
                          <w:p w14:paraId="24572FED" w14:textId="3169635D" w:rsidR="008F027A" w:rsidRPr="0043715E" w:rsidRDefault="00670D16">
                            <w:pPr>
                              <w:rPr>
                                <w:rFonts w:ascii="ＭＳ 明朝" w:eastAsia="ＭＳ 明朝" w:hAnsi="ＭＳ 明朝"/>
                                <w:sz w:val="24"/>
                              </w:rPr>
                            </w:pPr>
                            <w:r>
                              <w:rPr>
                                <w:rFonts w:ascii="ＭＳ 明朝" w:eastAsia="ＭＳ 明朝" w:hAnsi="ＭＳ 明朝" w:hint="eastAsia"/>
                                <w:sz w:val="24"/>
                              </w:rPr>
                              <w:t>令和５</w:t>
                            </w:r>
                            <w:r>
                              <w:rPr>
                                <w:rFonts w:ascii="ＭＳ 明朝" w:eastAsia="ＭＳ 明朝" w:hAnsi="ＭＳ 明朝"/>
                                <w:sz w:val="24"/>
                              </w:rPr>
                              <w:t>年度「</w:t>
                            </w:r>
                            <w:r w:rsidR="008F027A" w:rsidRPr="0043715E">
                              <w:rPr>
                                <w:rFonts w:ascii="ＭＳ 明朝" w:eastAsia="ＭＳ 明朝" w:hAnsi="ＭＳ 明朝" w:hint="eastAsia"/>
                                <w:sz w:val="24"/>
                              </w:rPr>
                              <w:t>く</w:t>
                            </w:r>
                            <w:r w:rsidR="008F027A" w:rsidRPr="0043715E">
                              <w:rPr>
                                <w:rFonts w:ascii="ＭＳ 明朝" w:eastAsia="ＭＳ 明朝" w:hAnsi="ＭＳ 明朝"/>
                                <w:sz w:val="24"/>
                              </w:rPr>
                              <w:t>まナビ評価問題</w:t>
                            </w:r>
                            <w:r>
                              <w:rPr>
                                <w:rFonts w:ascii="ＭＳ 明朝" w:eastAsia="ＭＳ 明朝" w:hAnsi="ＭＳ 明朝" w:hint="eastAsia"/>
                                <w:sz w:val="24"/>
                              </w:rPr>
                              <w:t>」</w:t>
                            </w:r>
                            <w:r w:rsidR="008F027A" w:rsidRPr="0043715E">
                              <w:rPr>
                                <w:rFonts w:ascii="ＭＳ 明朝" w:eastAsia="ＭＳ 明朝" w:hAnsi="ＭＳ 明朝" w:hint="eastAsia"/>
                                <w:sz w:val="24"/>
                              </w:rPr>
                              <w:t xml:space="preserve">　</w:t>
                            </w:r>
                            <w:r w:rsidR="008F027A" w:rsidRPr="0043715E">
                              <w:rPr>
                                <w:rFonts w:ascii="ＭＳ 明朝" w:eastAsia="ＭＳ 明朝" w:hAnsi="ＭＳ 明朝"/>
                                <w:sz w:val="24"/>
                              </w:rPr>
                              <w:t>小学校算数標準</w:t>
                            </w:r>
                            <w:r w:rsidR="008F027A" w:rsidRPr="0043715E">
                              <w:rPr>
                                <w:rFonts w:ascii="ＭＳ 明朝" w:eastAsia="ＭＳ 明朝" w:hAnsi="ＭＳ 明朝" w:hint="eastAsia"/>
                                <w:sz w:val="24"/>
                              </w:rPr>
                              <w:t>解答</w:t>
                            </w:r>
                            <w:r w:rsidR="008F027A" w:rsidRPr="0043715E">
                              <w:rPr>
                                <w:rFonts w:ascii="ＭＳ 明朝" w:eastAsia="ＭＳ 明朝" w:hAnsi="ＭＳ 明朝"/>
                                <w:sz w:val="24"/>
                              </w:rPr>
                              <w:t>一覧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F0C4DC" id="_x0000_t202" coordsize="21600,21600" o:spt="202" path="m,l,21600r21600,l21600,xe">
                <v:stroke joinstyle="miter"/>
                <v:path gradientshapeok="t" o:connecttype="rect"/>
              </v:shapetype>
              <v:shape id="テキスト ボックス 1" o:spid="_x0000_s1026" type="#_x0000_t202" style="position:absolute;left:0;text-align:left;margin-left:8.25pt;margin-top:-13.45pt;width:447.5pt;height:3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" fillcolor="white [3201]" strokeweight=".5pt">
                <v:textbox>
                  <w:txbxContent>
                    <w:p w14:paraId="24572FED" w14:textId="3169635D" w:rsidR="008F027A" w:rsidRPr="0043715E" w:rsidRDefault="00670D16">
                      <w:pPr>
                        <w:rPr>
                          <w:rFonts w:ascii="ＭＳ 明朝" w:eastAsia="ＭＳ 明朝" w:hAnsi="ＭＳ 明朝"/>
                          <w:sz w:val="24"/>
                        </w:rPr>
                      </w:pPr>
                      <w:r>
                        <w:rPr>
                          <w:rFonts w:ascii="ＭＳ 明朝" w:eastAsia="ＭＳ 明朝" w:hAnsi="ＭＳ 明朝" w:hint="eastAsia"/>
                          <w:sz w:val="24"/>
                        </w:rPr>
                        <w:t>令和５</w:t>
                      </w:r>
                      <w:r>
                        <w:rPr>
                          <w:rFonts w:ascii="ＭＳ 明朝" w:eastAsia="ＭＳ 明朝" w:hAnsi="ＭＳ 明朝"/>
                          <w:sz w:val="24"/>
                        </w:rPr>
                        <w:t>年度「</w:t>
                      </w:r>
                      <w:r w:rsidR="008F027A" w:rsidRPr="0043715E">
                        <w:rPr>
                          <w:rFonts w:ascii="ＭＳ 明朝" w:eastAsia="ＭＳ 明朝" w:hAnsi="ＭＳ 明朝" w:hint="eastAsia"/>
                          <w:sz w:val="24"/>
                        </w:rPr>
                        <w:t>く</w:t>
                      </w:r>
                      <w:r w:rsidR="008F027A" w:rsidRPr="0043715E">
                        <w:rPr>
                          <w:rFonts w:ascii="ＭＳ 明朝" w:eastAsia="ＭＳ 明朝" w:hAnsi="ＭＳ 明朝"/>
                          <w:sz w:val="24"/>
                        </w:rPr>
                        <w:t>まナビ評価問題</w:t>
                      </w:r>
                      <w:r>
                        <w:rPr>
                          <w:rFonts w:ascii="ＭＳ 明朝" w:eastAsia="ＭＳ 明朝" w:hAnsi="ＭＳ 明朝" w:hint="eastAsia"/>
                          <w:sz w:val="24"/>
                        </w:rPr>
                        <w:t>」</w:t>
                      </w:r>
                      <w:r w:rsidR="008F027A" w:rsidRPr="0043715E">
                        <w:rPr>
                          <w:rFonts w:ascii="ＭＳ 明朝" w:eastAsia="ＭＳ 明朝" w:hAnsi="ＭＳ 明朝" w:hint="eastAsia"/>
                          <w:sz w:val="24"/>
                        </w:rPr>
                        <w:t xml:space="preserve">　</w:t>
                      </w:r>
                      <w:r w:rsidR="008F027A" w:rsidRPr="0043715E">
                        <w:rPr>
                          <w:rFonts w:ascii="ＭＳ 明朝" w:eastAsia="ＭＳ 明朝" w:hAnsi="ＭＳ 明朝"/>
                          <w:sz w:val="24"/>
                        </w:rPr>
                        <w:t>小学校算数標準</w:t>
                      </w:r>
                      <w:r w:rsidR="008F027A" w:rsidRPr="0043715E">
                        <w:rPr>
                          <w:rFonts w:ascii="ＭＳ 明朝" w:eastAsia="ＭＳ 明朝" w:hAnsi="ＭＳ 明朝" w:hint="eastAsia"/>
                          <w:sz w:val="24"/>
                        </w:rPr>
                        <w:t>解答</w:t>
                      </w:r>
                      <w:r w:rsidR="008F027A" w:rsidRPr="0043715E">
                        <w:rPr>
                          <w:rFonts w:ascii="ＭＳ 明朝" w:eastAsia="ＭＳ 明朝" w:hAnsi="ＭＳ 明朝"/>
                          <w:sz w:val="24"/>
                        </w:rPr>
                        <w:t>一覧</w:t>
                      </w:r>
                    </w:p>
                  </w:txbxContent>
                </v:textbox>
                <w10:wrap anchorx="margin"/>
              </v:shape>
            </w:pict>
          </mc:Fallback>
        </mc:AlternateContent>
      </w:r>
      <w:r w:rsidR="00197C0D" w:rsidRPr="006A75AF">
        <w:rPr>
          <w:rFonts w:ascii="ＭＳ 明朝" w:eastAsia="ＭＳ 明朝" w:hAnsi="ＭＳ 明朝" w:hint="eastAsia"/>
          <w:sz w:val="28"/>
          <w:szCs w:val="32"/>
        </w:rPr>
        <w:t xml:space="preserve">　</w:t>
      </w:r>
    </w:p>
    <w:p w14:paraId="5791CF42" w14:textId="77777777" w:rsidR="00197C0D" w:rsidRDefault="00197C0D">
      <w:pPr>
        <w:rPr>
          <w:rFonts w:ascii="ＭＳ 明朝" w:eastAsia="ＭＳ 明朝" w:hAnsi="ＭＳ 明朝"/>
        </w:rPr>
      </w:pPr>
    </w:p>
    <w:tbl>
      <w:tblPr>
        <w:tblStyle w:val="a3"/>
        <w:tblW w:w="9351" w:type="dxa"/>
        <w:tblLook w:val="04A0" w:firstRow="1" w:lastRow="0" w:firstColumn="1" w:lastColumn="0" w:noHBand="0" w:noVBand="1"/>
      </w:tblPr>
      <w:tblGrid>
        <w:gridCol w:w="850"/>
        <w:gridCol w:w="876"/>
        <w:gridCol w:w="7625"/>
      </w:tblGrid>
      <w:tr w:rsidR="00EA5722" w14:paraId="6A92B49F" w14:textId="77777777" w:rsidTr="0082240A">
        <w:trPr>
          <w:trHeight w:val="851"/>
        </w:trPr>
        <w:tc>
          <w:tcPr>
            <w:tcW w:w="850" w:type="dxa"/>
            <w:vAlign w:val="center"/>
          </w:tcPr>
          <w:p w14:paraId="3EFF1C31" w14:textId="346425F7" w:rsidR="00EA5722" w:rsidRPr="00DF0C3D" w:rsidRDefault="00EA5722" w:rsidP="005C6581">
            <w:pPr>
              <w:jc w:val="center"/>
              <w:rPr>
                <w:rFonts w:ascii="ＭＳ 明朝" w:eastAsia="ＭＳ 明朝" w:hAnsi="ＭＳ 明朝"/>
                <w:sz w:val="24"/>
              </w:rPr>
            </w:pPr>
            <w:r w:rsidRPr="00DF0C3D">
              <w:rPr>
                <w:rFonts w:ascii="ＭＳ 明朝" w:eastAsia="ＭＳ 明朝" w:hAnsi="ＭＳ 明朝" w:hint="eastAsia"/>
                <w:sz w:val="24"/>
              </w:rPr>
              <w:t>大問</w:t>
            </w:r>
          </w:p>
        </w:tc>
        <w:tc>
          <w:tcPr>
            <w:tcW w:w="876" w:type="dxa"/>
            <w:vAlign w:val="center"/>
          </w:tcPr>
          <w:p w14:paraId="5BE94D9B" w14:textId="77F14B66" w:rsidR="00EA5722" w:rsidRPr="00DF0C3D" w:rsidRDefault="00EE09AF" w:rsidP="005C6581">
            <w:pPr>
              <w:jc w:val="center"/>
              <w:rPr>
                <w:rFonts w:ascii="ＭＳ 明朝" w:eastAsia="ＭＳ 明朝" w:hAnsi="ＭＳ 明朝"/>
                <w:sz w:val="24"/>
              </w:rPr>
            </w:pPr>
            <w:r>
              <w:rPr>
                <w:rFonts w:ascii="ＭＳ 明朝" w:eastAsia="ＭＳ 明朝" w:hAnsi="ＭＳ 明朝" w:hint="eastAsia"/>
                <w:sz w:val="24"/>
              </w:rPr>
              <w:t>小</w:t>
            </w:r>
            <w:r w:rsidR="00EA5722" w:rsidRPr="00DF0C3D">
              <w:rPr>
                <w:rFonts w:ascii="ＭＳ 明朝" w:eastAsia="ＭＳ 明朝" w:hAnsi="ＭＳ 明朝" w:hint="eastAsia"/>
                <w:sz w:val="24"/>
              </w:rPr>
              <w:t>問</w:t>
            </w:r>
          </w:p>
        </w:tc>
        <w:tc>
          <w:tcPr>
            <w:tcW w:w="7625" w:type="dxa"/>
            <w:vAlign w:val="center"/>
          </w:tcPr>
          <w:p w14:paraId="0F45246A" w14:textId="66910FC9" w:rsidR="00EA5722" w:rsidRPr="00DF0C3D" w:rsidRDefault="00EA5722" w:rsidP="005C6581">
            <w:pPr>
              <w:rPr>
                <w:rFonts w:ascii="ＭＳ 明朝" w:eastAsia="ＭＳ 明朝" w:hAnsi="ＭＳ 明朝"/>
                <w:sz w:val="24"/>
              </w:rPr>
            </w:pPr>
          </w:p>
        </w:tc>
      </w:tr>
      <w:tr w:rsidR="00670D16" w14:paraId="23B0F7CA" w14:textId="77777777" w:rsidTr="0082240A">
        <w:trPr>
          <w:trHeight w:val="433"/>
        </w:trPr>
        <w:tc>
          <w:tcPr>
            <w:tcW w:w="850" w:type="dxa"/>
            <w:vMerge w:val="restart"/>
            <w:vAlign w:val="center"/>
          </w:tcPr>
          <w:p w14:paraId="192827DB" w14:textId="373AA913" w:rsidR="00670D16" w:rsidRPr="00DF0C3D" w:rsidRDefault="00670D16" w:rsidP="005C6581">
            <w:pPr>
              <w:jc w:val="center"/>
              <w:rPr>
                <w:rFonts w:ascii="ＭＳ 明朝" w:eastAsia="ＭＳ 明朝" w:hAnsi="ＭＳ 明朝"/>
                <w:sz w:val="22"/>
              </w:rPr>
            </w:pPr>
            <w:r>
              <w:rPr>
                <w:rFonts w:ascii="ＭＳ 明朝" w:eastAsia="ＭＳ 明朝" w:hAnsi="ＭＳ 明朝" w:hint="eastAsia"/>
                <w:sz w:val="22"/>
              </w:rPr>
              <w:t>１</w:t>
            </w:r>
          </w:p>
        </w:tc>
        <w:tc>
          <w:tcPr>
            <w:tcW w:w="876" w:type="dxa"/>
            <w:vAlign w:val="center"/>
          </w:tcPr>
          <w:p w14:paraId="348DCC35" w14:textId="16FEABC5" w:rsidR="00670D16" w:rsidRPr="00DF0C3D" w:rsidRDefault="00670D16" w:rsidP="005C6581">
            <w:pPr>
              <w:jc w:val="center"/>
              <w:rPr>
                <w:rFonts w:ascii="ＭＳ 明朝" w:eastAsia="ＭＳ 明朝" w:hAnsi="ＭＳ 明朝"/>
                <w:sz w:val="22"/>
              </w:rPr>
            </w:pPr>
            <w:r w:rsidRPr="00DF0C3D">
              <w:rPr>
                <w:rFonts w:ascii="ＭＳ 明朝" w:eastAsia="ＭＳ 明朝" w:hAnsi="ＭＳ 明朝" w:hint="eastAsia"/>
                <w:sz w:val="22"/>
              </w:rPr>
              <w:t>（１）</w:t>
            </w:r>
          </w:p>
        </w:tc>
        <w:tc>
          <w:tcPr>
            <w:tcW w:w="7625" w:type="dxa"/>
            <w:vAlign w:val="center"/>
          </w:tcPr>
          <w:p w14:paraId="0CE49E65" w14:textId="365BA62A" w:rsidR="00670D16" w:rsidRDefault="00670D16" w:rsidP="005C6581">
            <w:pPr>
              <w:rPr>
                <w:rFonts w:ascii="ＭＳ 明朝" w:eastAsia="ＭＳ 明朝" w:hAnsi="ＭＳ 明朝"/>
                <w:sz w:val="22"/>
              </w:rPr>
            </w:pPr>
            <w:r>
              <w:rPr>
                <w:rFonts w:ascii="ＭＳ 明朝" w:eastAsia="ＭＳ 明朝" w:hAnsi="ＭＳ 明朝" w:hint="eastAsia"/>
                <w:sz w:val="22"/>
              </w:rPr>
              <w:t>式　２×６÷２＝６</w:t>
            </w:r>
          </w:p>
          <w:p w14:paraId="69F98004" w14:textId="1599F4B6" w:rsidR="00670D16" w:rsidRPr="00DF0C3D" w:rsidRDefault="00670D16" w:rsidP="005C6581">
            <w:pPr>
              <w:ind w:firstLineChars="1200" w:firstLine="2640"/>
              <w:rPr>
                <w:rFonts w:ascii="ＭＳ 明朝" w:eastAsia="ＭＳ 明朝" w:hAnsi="ＭＳ 明朝"/>
                <w:sz w:val="22"/>
              </w:rPr>
            </w:pPr>
            <w:r>
              <w:rPr>
                <w:rFonts w:ascii="ＭＳ 明朝" w:eastAsia="ＭＳ 明朝" w:hAnsi="ＭＳ 明朝" w:hint="eastAsia"/>
                <w:sz w:val="22"/>
              </w:rPr>
              <w:t>答え（　６㎠　）</w:t>
            </w:r>
            <w:r w:rsidR="0082240A">
              <w:rPr>
                <w:rFonts w:ascii="ＭＳ 明朝" w:eastAsia="ＭＳ 明朝" w:hAnsi="ＭＳ 明朝" w:hint="eastAsia"/>
                <w:sz w:val="22"/>
              </w:rPr>
              <w:t xml:space="preserve">　　　　　　　　　</w:t>
            </w:r>
            <w:r w:rsidR="003F0FA5">
              <w:rPr>
                <w:rFonts w:ascii="ＭＳ 明朝" w:eastAsia="ＭＳ 明朝" w:hAnsi="ＭＳ 明朝" w:hint="eastAsia"/>
                <w:sz w:val="22"/>
              </w:rPr>
              <w:t>【知</w:t>
            </w:r>
            <w:r w:rsidR="0044210D">
              <w:rPr>
                <w:rFonts w:ascii="ＭＳ 明朝" w:eastAsia="ＭＳ 明朝" w:hAnsi="ＭＳ 明朝" w:hint="eastAsia"/>
                <w:sz w:val="22"/>
              </w:rPr>
              <w:t>・技】</w:t>
            </w:r>
          </w:p>
        </w:tc>
      </w:tr>
      <w:tr w:rsidR="00670D16" w14:paraId="258DDC44" w14:textId="77777777" w:rsidTr="0082240A">
        <w:trPr>
          <w:trHeight w:val="504"/>
        </w:trPr>
        <w:tc>
          <w:tcPr>
            <w:tcW w:w="850" w:type="dxa"/>
            <w:vMerge/>
            <w:vAlign w:val="center"/>
          </w:tcPr>
          <w:p w14:paraId="02C7DC49" w14:textId="0530BCFB" w:rsidR="00670D16" w:rsidRPr="00DF0C3D" w:rsidRDefault="00670D16" w:rsidP="005C6581">
            <w:pPr>
              <w:jc w:val="center"/>
              <w:rPr>
                <w:rFonts w:ascii="ＭＳ 明朝" w:eastAsia="ＭＳ 明朝" w:hAnsi="ＭＳ 明朝"/>
                <w:sz w:val="22"/>
              </w:rPr>
            </w:pPr>
          </w:p>
        </w:tc>
        <w:tc>
          <w:tcPr>
            <w:tcW w:w="876" w:type="dxa"/>
            <w:vAlign w:val="center"/>
          </w:tcPr>
          <w:p w14:paraId="485A8295" w14:textId="07069D7A" w:rsidR="00670D16" w:rsidRPr="00DF0C3D" w:rsidRDefault="00670D16" w:rsidP="005C6581">
            <w:pPr>
              <w:jc w:val="center"/>
              <w:rPr>
                <w:rFonts w:ascii="ＭＳ 明朝" w:eastAsia="ＭＳ 明朝" w:hAnsi="ＭＳ 明朝"/>
                <w:sz w:val="22"/>
              </w:rPr>
            </w:pPr>
            <w:r>
              <w:rPr>
                <w:rFonts w:ascii="ＭＳ 明朝" w:eastAsia="ＭＳ 明朝" w:hAnsi="ＭＳ 明朝" w:hint="eastAsia"/>
                <w:sz w:val="22"/>
              </w:rPr>
              <w:t>（２）</w:t>
            </w:r>
          </w:p>
        </w:tc>
        <w:tc>
          <w:tcPr>
            <w:tcW w:w="7625" w:type="dxa"/>
            <w:vAlign w:val="center"/>
          </w:tcPr>
          <w:p w14:paraId="58B4A795" w14:textId="06D51ACA" w:rsidR="00670D16" w:rsidRPr="00DF0C3D" w:rsidRDefault="00670D16" w:rsidP="0062324F">
            <w:pPr>
              <w:rPr>
                <w:rFonts w:ascii="ＭＳ 明朝" w:eastAsia="ＭＳ 明朝" w:hAnsi="ＭＳ 明朝"/>
                <w:sz w:val="22"/>
              </w:rPr>
            </w:pPr>
            <w:r>
              <w:rPr>
                <w:rFonts w:ascii="ＭＳ 明朝" w:eastAsia="ＭＳ 明朝" w:hAnsi="ＭＳ 明朝" w:hint="eastAsia"/>
                <w:sz w:val="22"/>
              </w:rPr>
              <w:t>１、３（完答）</w:t>
            </w:r>
            <w:r w:rsidR="0044210D">
              <w:rPr>
                <w:rFonts w:ascii="ＭＳ 明朝" w:eastAsia="ＭＳ 明朝" w:hAnsi="ＭＳ 明朝" w:hint="eastAsia"/>
                <w:sz w:val="22"/>
              </w:rPr>
              <w:t xml:space="preserve">　　　　　　　　　　　　</w:t>
            </w:r>
            <w:r w:rsidR="0062324F">
              <w:rPr>
                <w:rFonts w:ascii="ＭＳ 明朝" w:eastAsia="ＭＳ 明朝" w:hAnsi="ＭＳ 明朝" w:hint="eastAsia"/>
                <w:sz w:val="22"/>
              </w:rPr>
              <w:t xml:space="preserve"> </w:t>
            </w:r>
            <w:r w:rsidR="0082240A">
              <w:rPr>
                <w:rFonts w:ascii="ＭＳ 明朝" w:eastAsia="ＭＳ 明朝" w:hAnsi="ＭＳ 明朝" w:hint="eastAsia"/>
                <w:sz w:val="22"/>
              </w:rPr>
              <w:t xml:space="preserve">　　　　　　　　</w:t>
            </w:r>
            <w:r w:rsidR="0044210D">
              <w:rPr>
                <w:rFonts w:ascii="ＭＳ 明朝" w:eastAsia="ＭＳ 明朝" w:hAnsi="ＭＳ 明朝" w:hint="eastAsia"/>
                <w:sz w:val="22"/>
              </w:rPr>
              <w:t>【思・判・表】</w:t>
            </w:r>
          </w:p>
        </w:tc>
      </w:tr>
      <w:tr w:rsidR="00670D16" w14:paraId="6A8FABE0" w14:textId="77777777" w:rsidTr="0082240A">
        <w:trPr>
          <w:trHeight w:val="3210"/>
        </w:trPr>
        <w:tc>
          <w:tcPr>
            <w:tcW w:w="850" w:type="dxa"/>
            <w:vMerge/>
            <w:vAlign w:val="center"/>
          </w:tcPr>
          <w:p w14:paraId="7D9E55D2" w14:textId="0E3FCCDA" w:rsidR="00670D16" w:rsidRPr="00DF0C3D" w:rsidRDefault="00670D16" w:rsidP="005C6581">
            <w:pPr>
              <w:jc w:val="center"/>
              <w:rPr>
                <w:rFonts w:ascii="ＭＳ 明朝" w:eastAsia="ＭＳ 明朝" w:hAnsi="ＭＳ 明朝"/>
                <w:sz w:val="22"/>
              </w:rPr>
            </w:pPr>
          </w:p>
        </w:tc>
        <w:tc>
          <w:tcPr>
            <w:tcW w:w="876" w:type="dxa"/>
            <w:vMerge w:val="restart"/>
            <w:vAlign w:val="center"/>
          </w:tcPr>
          <w:p w14:paraId="3E4F4BB4" w14:textId="06F03F43" w:rsidR="00670D16" w:rsidRPr="00DF0C3D" w:rsidRDefault="00670D16" w:rsidP="005C6581">
            <w:pPr>
              <w:jc w:val="center"/>
              <w:rPr>
                <w:rFonts w:ascii="ＭＳ 明朝" w:eastAsia="ＭＳ 明朝" w:hAnsi="ＭＳ 明朝"/>
                <w:sz w:val="22"/>
              </w:rPr>
            </w:pPr>
            <w:r>
              <w:rPr>
                <w:rFonts w:ascii="ＭＳ 明朝" w:eastAsia="ＭＳ 明朝" w:hAnsi="ＭＳ 明朝" w:hint="eastAsia"/>
                <w:sz w:val="22"/>
              </w:rPr>
              <w:t>（３）</w:t>
            </w:r>
          </w:p>
        </w:tc>
        <w:tc>
          <w:tcPr>
            <w:tcW w:w="7625" w:type="dxa"/>
            <w:tcBorders>
              <w:bottom w:val="dashed" w:sz="4" w:space="0" w:color="auto"/>
            </w:tcBorders>
            <w:vAlign w:val="center"/>
          </w:tcPr>
          <w:p w14:paraId="2E6D2430" w14:textId="2C120E45" w:rsidR="0062324F" w:rsidRDefault="0062324F" w:rsidP="0082240A">
            <w:pPr>
              <w:ind w:firstLineChars="2750" w:firstLine="6050"/>
              <w:rPr>
                <w:rFonts w:ascii="ＭＳ 明朝" w:eastAsia="ＭＳ 明朝" w:hAnsi="ＭＳ 明朝"/>
                <w:sz w:val="22"/>
              </w:rPr>
            </w:pPr>
            <w:r>
              <w:rPr>
                <w:rFonts w:ascii="ＭＳ 明朝" w:eastAsia="ＭＳ 明朝" w:hAnsi="ＭＳ 明朝" w:hint="eastAsia"/>
                <w:sz w:val="22"/>
              </w:rPr>
              <w:t>【思・判・表】</w:t>
            </w:r>
          </w:p>
          <w:p w14:paraId="36A85D5F" w14:textId="2939EE06" w:rsidR="00670D16" w:rsidRDefault="00670D16" w:rsidP="005C6581">
            <w:pPr>
              <w:rPr>
                <w:rFonts w:ascii="ＭＳ 明朝" w:eastAsia="ＭＳ 明朝" w:hAnsi="ＭＳ 明朝"/>
                <w:sz w:val="22"/>
              </w:rPr>
            </w:pPr>
            <w:r>
              <w:rPr>
                <w:rFonts w:ascii="ＭＳ 明朝" w:eastAsia="ＭＳ 明朝" w:hAnsi="ＭＳ 明朝" w:hint="eastAsia"/>
                <w:sz w:val="22"/>
              </w:rPr>
              <w:t>番号を３と選び、次の①、②のすべてを書いている。</w:t>
            </w:r>
          </w:p>
          <w:p w14:paraId="57C6D38E" w14:textId="77777777" w:rsidR="00670D16" w:rsidRDefault="00670D16" w:rsidP="005C6581">
            <w:pPr>
              <w:rPr>
                <w:rFonts w:ascii="ＭＳ 明朝" w:eastAsia="ＭＳ 明朝" w:hAnsi="ＭＳ 明朝"/>
                <w:sz w:val="22"/>
              </w:rPr>
            </w:pPr>
            <w:r>
              <w:rPr>
                <w:rFonts w:ascii="ＭＳ 明朝" w:eastAsia="ＭＳ 明朝" w:hAnsi="ＭＳ 明朝" w:hint="eastAsia"/>
                <w:sz w:val="22"/>
              </w:rPr>
              <w:t>①平行四辺形㋐と平行四辺形㋑の底辺の長さが等しいことを表す言葉や数</w:t>
            </w:r>
          </w:p>
          <w:p w14:paraId="41144A17" w14:textId="4FCBEAF1" w:rsidR="00670D16" w:rsidRDefault="00670D16" w:rsidP="005C6581">
            <w:pPr>
              <w:rPr>
                <w:rFonts w:ascii="ＭＳ 明朝" w:eastAsia="ＭＳ 明朝" w:hAnsi="ＭＳ 明朝"/>
                <w:sz w:val="22"/>
              </w:rPr>
            </w:pPr>
            <w:r>
              <w:rPr>
                <w:rFonts w:ascii="ＭＳ 明朝" w:eastAsia="ＭＳ 明朝" w:hAnsi="ＭＳ 明朝" w:hint="eastAsia"/>
                <w:sz w:val="22"/>
              </w:rPr>
              <w:t>②平行四辺形㋐と㋑の高さが等しいことを表す言葉</w:t>
            </w:r>
          </w:p>
          <w:p w14:paraId="5D011137" w14:textId="77777777" w:rsidR="00670D16" w:rsidRPr="00DF0C3D" w:rsidRDefault="00670D16" w:rsidP="005C6581">
            <w:pPr>
              <w:rPr>
                <w:rFonts w:ascii="ＭＳ 明朝" w:eastAsia="ＭＳ 明朝" w:hAnsi="ＭＳ 明朝"/>
                <w:sz w:val="22"/>
              </w:rPr>
            </w:pPr>
          </w:p>
          <w:p w14:paraId="426B2846" w14:textId="4793E62F" w:rsidR="00670D16" w:rsidRDefault="00471B93" w:rsidP="005C6581">
            <w:pPr>
              <w:rPr>
                <w:rFonts w:ascii="ＭＳ 明朝" w:eastAsia="ＭＳ 明朝" w:hAnsi="ＭＳ 明朝"/>
                <w:sz w:val="22"/>
              </w:rPr>
            </w:pPr>
            <w:r>
              <w:rPr>
                <w:rFonts w:ascii="ＭＳ 明朝" w:eastAsia="ＭＳ 明朝" w:hAnsi="ＭＳ 明朝" w:hint="eastAsia"/>
                <w:sz w:val="22"/>
              </w:rPr>
              <w:t>（正答例）</w:t>
            </w:r>
          </w:p>
          <w:p w14:paraId="45EB2FA5" w14:textId="4AF9865B" w:rsidR="00670D16" w:rsidRPr="00DF0C3D" w:rsidRDefault="00670D16" w:rsidP="00670D16">
            <w:pPr>
              <w:rPr>
                <w:rFonts w:ascii="ＭＳ 明朝" w:eastAsia="ＭＳ 明朝" w:hAnsi="ＭＳ 明朝"/>
                <w:sz w:val="22"/>
              </w:rPr>
            </w:pPr>
            <w:r>
              <w:rPr>
                <w:rFonts w:ascii="ＭＳ 明朝" w:eastAsia="ＭＳ 明朝" w:hAnsi="ＭＳ 明朝" w:hint="eastAsia"/>
                <w:sz w:val="22"/>
              </w:rPr>
              <w:t>平行四辺形の面積は、底辺×高さで求めることができます。㋐と㋑の底辺は、どちらも３㎝で等しいです。平行な２本の直線のはばは、どこをはかっても同じ長さなので、㋐と㋑の高さは等しいです。だから、㋐と㋑の面積は等しいです。</w:t>
            </w:r>
          </w:p>
        </w:tc>
      </w:tr>
      <w:tr w:rsidR="00670D16" w14:paraId="3B734C28" w14:textId="77777777" w:rsidTr="0082240A">
        <w:trPr>
          <w:trHeight w:val="2046"/>
        </w:trPr>
        <w:tc>
          <w:tcPr>
            <w:tcW w:w="850" w:type="dxa"/>
            <w:vMerge/>
            <w:vAlign w:val="center"/>
          </w:tcPr>
          <w:p w14:paraId="6CC2ACAD" w14:textId="77777777" w:rsidR="00670D16" w:rsidRPr="00DF0C3D" w:rsidRDefault="00670D16" w:rsidP="005C6581">
            <w:pPr>
              <w:jc w:val="center"/>
              <w:rPr>
                <w:rFonts w:ascii="ＭＳ 明朝" w:eastAsia="ＭＳ 明朝" w:hAnsi="ＭＳ 明朝"/>
                <w:sz w:val="22"/>
              </w:rPr>
            </w:pPr>
          </w:p>
        </w:tc>
        <w:tc>
          <w:tcPr>
            <w:tcW w:w="876" w:type="dxa"/>
            <w:vMerge/>
            <w:vAlign w:val="center"/>
          </w:tcPr>
          <w:p w14:paraId="036762D6" w14:textId="77777777" w:rsidR="00670D16" w:rsidRDefault="00670D16" w:rsidP="005C6581">
            <w:pPr>
              <w:jc w:val="center"/>
              <w:rPr>
                <w:rFonts w:ascii="ＭＳ 明朝" w:eastAsia="ＭＳ 明朝" w:hAnsi="ＭＳ 明朝"/>
                <w:sz w:val="22"/>
              </w:rPr>
            </w:pPr>
          </w:p>
        </w:tc>
        <w:tc>
          <w:tcPr>
            <w:tcW w:w="7625" w:type="dxa"/>
            <w:tcBorders>
              <w:top w:val="dashed" w:sz="4" w:space="0" w:color="auto"/>
            </w:tcBorders>
            <w:vAlign w:val="center"/>
          </w:tcPr>
          <w:p w14:paraId="14DAD8E1" w14:textId="77777777" w:rsidR="00670D16" w:rsidRDefault="00670D16" w:rsidP="00670D16">
            <w:pPr>
              <w:ind w:left="440" w:hangingChars="200" w:hanging="440"/>
              <w:rPr>
                <w:rFonts w:ascii="ＭＳ 明朝" w:eastAsia="ＭＳ 明朝" w:hAnsi="ＭＳ 明朝"/>
                <w:sz w:val="22"/>
              </w:rPr>
            </w:pPr>
            <w:r>
              <w:rPr>
                <w:rFonts w:ascii="ＭＳ 明朝" w:eastAsia="ＭＳ 明朝" w:hAnsi="ＭＳ 明朝" w:hint="eastAsia"/>
                <w:sz w:val="22"/>
              </w:rPr>
              <w:t>《定着が不十分な児童生徒への手立て》</w:t>
            </w:r>
          </w:p>
          <w:p w14:paraId="50DC0BE5" w14:textId="71CE5D36" w:rsidR="00670D16" w:rsidRDefault="00670D16" w:rsidP="00670D16">
            <w:pPr>
              <w:ind w:left="440" w:hangingChars="200" w:hanging="440"/>
              <w:rPr>
                <w:rFonts w:ascii="ＭＳ 明朝" w:eastAsia="ＭＳ 明朝" w:hAnsi="ＭＳ 明朝"/>
                <w:sz w:val="22"/>
              </w:rPr>
            </w:pPr>
            <w:r>
              <w:rPr>
                <w:rFonts w:ascii="ＭＳ 明朝" w:eastAsia="ＭＳ 明朝" w:hAnsi="ＭＳ 明朝" w:hint="eastAsia"/>
                <w:sz w:val="22"/>
              </w:rPr>
              <w:t>◆「４　㋐と㋑の面積はこのままでは比べることができない。」と解答した児童が多かった場合</w:t>
            </w:r>
          </w:p>
          <w:p w14:paraId="30475421" w14:textId="24C13B7E" w:rsidR="00670D16" w:rsidRDefault="00670D16" w:rsidP="00670D16">
            <w:pPr>
              <w:ind w:leftChars="100" w:left="430" w:hangingChars="100" w:hanging="220"/>
              <w:rPr>
                <w:rFonts w:ascii="ＭＳ 明朝" w:eastAsia="ＭＳ 明朝" w:hAnsi="ＭＳ 明朝"/>
                <w:sz w:val="22"/>
              </w:rPr>
            </w:pPr>
            <w:r>
              <w:rPr>
                <w:rFonts w:ascii="ＭＳ 明朝" w:eastAsia="ＭＳ 明朝" w:hAnsi="ＭＳ 明朝" w:hint="eastAsia"/>
                <w:sz w:val="22"/>
              </w:rPr>
              <w:t>⇒４年生で学習した平行な２直線の関係について振り返り、平行な２つの直線の幅はどこも同じということから、高さをどちらも同じということを確かめる。</w:t>
            </w:r>
          </w:p>
        </w:tc>
      </w:tr>
      <w:tr w:rsidR="00E038AD" w14:paraId="1B4FB869" w14:textId="77777777" w:rsidTr="00130DC2">
        <w:trPr>
          <w:trHeight w:val="2423"/>
        </w:trPr>
        <w:tc>
          <w:tcPr>
            <w:tcW w:w="850" w:type="dxa"/>
            <w:vMerge/>
            <w:vAlign w:val="center"/>
          </w:tcPr>
          <w:p w14:paraId="2FCF1E29" w14:textId="6F0731B6" w:rsidR="00E038AD" w:rsidRPr="00DF0C3D" w:rsidRDefault="00E038AD" w:rsidP="005C6581">
            <w:pPr>
              <w:jc w:val="center"/>
              <w:rPr>
                <w:rFonts w:ascii="ＭＳ 明朝" w:eastAsia="ＭＳ 明朝" w:hAnsi="ＭＳ 明朝"/>
                <w:sz w:val="22"/>
              </w:rPr>
            </w:pPr>
          </w:p>
        </w:tc>
        <w:tc>
          <w:tcPr>
            <w:tcW w:w="876" w:type="dxa"/>
            <w:vMerge w:val="restart"/>
            <w:vAlign w:val="center"/>
          </w:tcPr>
          <w:p w14:paraId="37C4E69C" w14:textId="10D501C1" w:rsidR="00E038AD" w:rsidRPr="00DF0C3D" w:rsidRDefault="00E038AD" w:rsidP="005C6581">
            <w:pPr>
              <w:jc w:val="center"/>
              <w:rPr>
                <w:rFonts w:ascii="ＭＳ 明朝" w:eastAsia="ＭＳ 明朝" w:hAnsi="ＭＳ 明朝"/>
                <w:sz w:val="22"/>
              </w:rPr>
            </w:pPr>
            <w:r>
              <w:rPr>
                <w:rFonts w:ascii="ＭＳ 明朝" w:eastAsia="ＭＳ 明朝" w:hAnsi="ＭＳ 明朝" w:hint="eastAsia"/>
                <w:sz w:val="22"/>
              </w:rPr>
              <w:t>（４）</w:t>
            </w:r>
          </w:p>
        </w:tc>
        <w:tc>
          <w:tcPr>
            <w:tcW w:w="7625" w:type="dxa"/>
            <w:tcBorders>
              <w:bottom w:val="dashed" w:sz="4" w:space="0" w:color="auto"/>
            </w:tcBorders>
            <w:vAlign w:val="center"/>
          </w:tcPr>
          <w:p w14:paraId="213D58DD" w14:textId="194034E4" w:rsidR="00E038AD" w:rsidRDefault="00E038AD" w:rsidP="005C6581">
            <w:pPr>
              <w:rPr>
                <w:rFonts w:ascii="ＭＳ 明朝" w:eastAsia="ＭＳ 明朝" w:hAnsi="ＭＳ 明朝"/>
                <w:sz w:val="22"/>
              </w:rPr>
            </w:pPr>
            <w:r>
              <w:rPr>
                <w:rFonts w:ascii="ＭＳ 明朝" w:eastAsia="ＭＳ 明朝" w:hAnsi="ＭＳ 明朝" w:hint="eastAsia"/>
                <w:sz w:val="22"/>
              </w:rPr>
              <w:t>答え　　　　　　　　　　　　　　　　　　　　　　　　　【思・判・表】</w:t>
            </w:r>
          </w:p>
          <w:p w14:paraId="5A6B14BB" w14:textId="598BC3F0" w:rsidR="00E038AD" w:rsidRDefault="00E038AD" w:rsidP="005C6581">
            <w:pPr>
              <w:rPr>
                <w:rFonts w:ascii="ＭＳ 明朝" w:eastAsia="ＭＳ 明朝" w:hAnsi="ＭＳ 明朝"/>
                <w:sz w:val="22"/>
              </w:rPr>
            </w:pPr>
            <w:r>
              <w:rPr>
                <w:rFonts w:ascii="ＭＳ 明朝" w:eastAsia="ＭＳ 明朝" w:hAnsi="ＭＳ 明朝" w:hint="eastAsia"/>
                <w:sz w:val="22"/>
              </w:rPr>
              <w:t xml:space="preserve">（　Ａ　）公園の方が広い </w:t>
            </w:r>
            <w:r>
              <w:rPr>
                <w:rFonts w:ascii="ＭＳ 明朝" w:eastAsia="ＭＳ 明朝" w:hAnsi="ＭＳ 明朝"/>
                <w:sz w:val="22"/>
              </w:rPr>
              <w:t xml:space="preserve">             </w:t>
            </w: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 xml:space="preserve">　　　</w:t>
            </w:r>
            <w:r>
              <w:rPr>
                <w:rFonts w:ascii="ＭＳ 明朝" w:eastAsia="ＭＳ 明朝" w:hAnsi="ＭＳ 明朝"/>
                <w:sz w:val="22"/>
              </w:rPr>
              <w:t xml:space="preserve">  </w:t>
            </w:r>
          </w:p>
          <w:p w14:paraId="109B9D82" w14:textId="77777777" w:rsidR="00E038AD" w:rsidRDefault="00E038AD" w:rsidP="005C6581">
            <w:pPr>
              <w:rPr>
                <w:rFonts w:ascii="ＭＳ 明朝" w:eastAsia="ＭＳ 明朝" w:hAnsi="ＭＳ 明朝"/>
                <w:sz w:val="22"/>
              </w:rPr>
            </w:pPr>
          </w:p>
          <w:p w14:paraId="590722A6" w14:textId="60FE2343" w:rsidR="00E038AD" w:rsidRDefault="00E038AD" w:rsidP="005C6581">
            <w:pPr>
              <w:rPr>
                <w:rFonts w:ascii="ＭＳ 明朝" w:eastAsia="ＭＳ 明朝" w:hAnsi="ＭＳ 明朝"/>
                <w:sz w:val="22"/>
              </w:rPr>
            </w:pPr>
            <w:r>
              <w:rPr>
                <w:rFonts w:ascii="ＭＳ 明朝" w:eastAsia="ＭＳ 明朝" w:hAnsi="ＭＳ 明朝" w:hint="eastAsia"/>
                <w:sz w:val="22"/>
              </w:rPr>
              <w:t>わけ</w:t>
            </w:r>
          </w:p>
          <w:p w14:paraId="01C9168C" w14:textId="2763B811" w:rsidR="00E038AD" w:rsidRDefault="00471B93" w:rsidP="005C6581">
            <w:pPr>
              <w:rPr>
                <w:rFonts w:ascii="ＭＳ 明朝" w:eastAsia="ＭＳ 明朝" w:hAnsi="ＭＳ 明朝"/>
                <w:sz w:val="22"/>
              </w:rPr>
            </w:pPr>
            <w:r>
              <w:rPr>
                <w:rFonts w:ascii="ＭＳ 明朝" w:eastAsia="ＭＳ 明朝" w:hAnsi="ＭＳ 明朝" w:hint="eastAsia"/>
                <w:sz w:val="22"/>
              </w:rPr>
              <w:t>（正答例）</w:t>
            </w:r>
            <w:bookmarkStart w:id="0" w:name="_GoBack"/>
            <w:bookmarkEnd w:id="0"/>
          </w:p>
          <w:p w14:paraId="1A729CFA" w14:textId="77777777" w:rsidR="00E038AD" w:rsidRDefault="00E038AD" w:rsidP="005C6581">
            <w:pPr>
              <w:rPr>
                <w:rFonts w:ascii="ＭＳ 明朝" w:eastAsia="ＭＳ 明朝" w:hAnsi="ＭＳ 明朝"/>
                <w:sz w:val="22"/>
              </w:rPr>
            </w:pPr>
            <w:r>
              <w:rPr>
                <w:rFonts w:ascii="ＭＳ 明朝" w:eastAsia="ＭＳ 明朝" w:hAnsi="ＭＳ 明朝" w:hint="eastAsia"/>
                <w:sz w:val="22"/>
              </w:rPr>
              <w:t>Ａ公園の面積は、７５×１００＝７５００で７５００㎡になる。</w:t>
            </w:r>
          </w:p>
          <w:p w14:paraId="39FCEB6E" w14:textId="77777777" w:rsidR="00E038AD" w:rsidRDefault="00E038AD" w:rsidP="005C6581">
            <w:pPr>
              <w:rPr>
                <w:rFonts w:ascii="ＭＳ 明朝" w:eastAsia="ＭＳ 明朝" w:hAnsi="ＭＳ 明朝"/>
                <w:sz w:val="22"/>
              </w:rPr>
            </w:pPr>
            <w:r>
              <w:rPr>
                <w:rFonts w:ascii="ＭＳ 明朝" w:eastAsia="ＭＳ 明朝" w:hAnsi="ＭＳ 明朝" w:hint="eastAsia"/>
                <w:sz w:val="22"/>
              </w:rPr>
              <w:t>Ｂ公園の面積は、５８×１２５＝７２５０で７２５０㎡になる。</w:t>
            </w:r>
          </w:p>
          <w:p w14:paraId="69206857" w14:textId="36E0A5D1" w:rsidR="00E038AD" w:rsidRDefault="00E038AD" w:rsidP="00670D16">
            <w:pPr>
              <w:rPr>
                <w:rFonts w:ascii="ＭＳ 明朝" w:eastAsia="ＭＳ 明朝" w:hAnsi="ＭＳ 明朝"/>
                <w:sz w:val="22"/>
              </w:rPr>
            </w:pPr>
            <w:r>
              <w:rPr>
                <w:rFonts w:ascii="ＭＳ 明朝" w:eastAsia="ＭＳ 明朝" w:hAnsi="ＭＳ 明朝" w:hint="eastAsia"/>
                <w:sz w:val="22"/>
              </w:rPr>
              <w:t>だから、Ａ公園の方が広い。</w:t>
            </w:r>
          </w:p>
        </w:tc>
      </w:tr>
      <w:tr w:rsidR="00670D16" w14:paraId="5726F173" w14:textId="77777777" w:rsidTr="00130DC2">
        <w:trPr>
          <w:trHeight w:val="1900"/>
        </w:trPr>
        <w:tc>
          <w:tcPr>
            <w:tcW w:w="850" w:type="dxa"/>
            <w:vMerge/>
            <w:vAlign w:val="center"/>
          </w:tcPr>
          <w:p w14:paraId="60898AF6" w14:textId="77777777" w:rsidR="00670D16" w:rsidRDefault="00670D16" w:rsidP="005C6581">
            <w:pPr>
              <w:jc w:val="center"/>
              <w:rPr>
                <w:rFonts w:ascii="ＭＳ 明朝" w:eastAsia="ＭＳ 明朝" w:hAnsi="ＭＳ 明朝"/>
                <w:sz w:val="22"/>
              </w:rPr>
            </w:pPr>
          </w:p>
        </w:tc>
        <w:tc>
          <w:tcPr>
            <w:tcW w:w="876" w:type="dxa"/>
            <w:vMerge/>
            <w:vAlign w:val="center"/>
          </w:tcPr>
          <w:p w14:paraId="17A4EA5E" w14:textId="77777777" w:rsidR="00670D16" w:rsidRPr="00DF0C3D" w:rsidRDefault="00670D16" w:rsidP="005C6581">
            <w:pPr>
              <w:jc w:val="center"/>
              <w:rPr>
                <w:rFonts w:ascii="ＭＳ 明朝" w:eastAsia="ＭＳ 明朝" w:hAnsi="ＭＳ 明朝"/>
                <w:sz w:val="22"/>
              </w:rPr>
            </w:pPr>
          </w:p>
        </w:tc>
        <w:tc>
          <w:tcPr>
            <w:tcW w:w="7625" w:type="dxa"/>
            <w:tcBorders>
              <w:top w:val="dashed" w:sz="4" w:space="0" w:color="auto"/>
            </w:tcBorders>
            <w:vAlign w:val="center"/>
          </w:tcPr>
          <w:p w14:paraId="540BAB89" w14:textId="77777777" w:rsidR="00670D16" w:rsidRDefault="00670D16" w:rsidP="00670D16">
            <w:pPr>
              <w:rPr>
                <w:rFonts w:ascii="ＭＳ 明朝" w:eastAsia="ＭＳ 明朝" w:hAnsi="ＭＳ 明朝"/>
                <w:sz w:val="22"/>
              </w:rPr>
            </w:pPr>
            <w:r>
              <w:rPr>
                <w:rFonts w:ascii="ＭＳ 明朝" w:eastAsia="ＭＳ 明朝" w:hAnsi="ＭＳ 明朝" w:hint="eastAsia"/>
                <w:sz w:val="22"/>
              </w:rPr>
              <w:t>《定着が不十分な児童生徒への手立て》</w:t>
            </w:r>
          </w:p>
          <w:p w14:paraId="5EC0803B" w14:textId="77777777" w:rsidR="00670D16" w:rsidRDefault="00670D16" w:rsidP="00670D16">
            <w:pPr>
              <w:ind w:left="440" w:hangingChars="200" w:hanging="440"/>
              <w:rPr>
                <w:rFonts w:ascii="ＭＳ 明朝" w:eastAsia="ＭＳ 明朝" w:hAnsi="ＭＳ 明朝"/>
                <w:sz w:val="22"/>
              </w:rPr>
            </w:pPr>
            <w:r>
              <w:rPr>
                <w:rFonts w:ascii="ＭＳ 明朝" w:eastAsia="ＭＳ 明朝" w:hAnsi="ＭＳ 明朝" w:hint="eastAsia"/>
                <w:sz w:val="22"/>
              </w:rPr>
              <w:t xml:space="preserve">　◆平行四辺形の底辺や高さをとらえることができておらず、面積を求めることができない。</w:t>
            </w:r>
          </w:p>
          <w:p w14:paraId="2CBFDA50" w14:textId="1A0452FE" w:rsidR="00670D16" w:rsidRDefault="00670D16" w:rsidP="00670D16">
            <w:pPr>
              <w:ind w:leftChars="100" w:left="430" w:hangingChars="100" w:hanging="220"/>
              <w:rPr>
                <w:rFonts w:ascii="ＭＳ 明朝" w:eastAsia="ＭＳ 明朝" w:hAnsi="ＭＳ 明朝"/>
                <w:sz w:val="22"/>
              </w:rPr>
            </w:pPr>
            <w:r>
              <w:rPr>
                <w:rFonts w:ascii="ＭＳ 明朝" w:eastAsia="ＭＳ 明朝" w:hAnsi="ＭＳ 明朝" w:hint="eastAsia"/>
                <w:sz w:val="22"/>
              </w:rPr>
              <w:t>⇒平行四辺形の面積の公式を振り返るとともに、たくさんの情報の中から必要な辺に線を引いたり、長さを○で囲んだりして、情報を整理する。</w:t>
            </w:r>
          </w:p>
        </w:tc>
      </w:tr>
    </w:tbl>
    <w:p w14:paraId="1AB0923F" w14:textId="78947F6F" w:rsidR="008F197E" w:rsidRPr="00AE0B01" w:rsidRDefault="008F197E">
      <w:pPr>
        <w:rPr>
          <w:rFonts w:ascii="ＭＳ 明朝" w:eastAsia="ＭＳ 明朝" w:hAnsi="ＭＳ 明朝"/>
        </w:rPr>
      </w:pPr>
    </w:p>
    <w:sectPr w:rsidR="008F197E" w:rsidRPr="00AE0B01" w:rsidSect="00DF0C3D">
      <w:pgSz w:w="11907" w:h="16840" w:code="9"/>
      <w:pgMar w:top="1134" w:right="1134" w:bottom="1134" w:left="1134"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DF839" w14:textId="77777777" w:rsidR="00BB41AF" w:rsidRDefault="00BB41AF" w:rsidP="00650E90">
      <w:r>
        <w:separator/>
      </w:r>
    </w:p>
  </w:endnote>
  <w:endnote w:type="continuationSeparator" w:id="0">
    <w:p w14:paraId="63CF2526" w14:textId="77777777" w:rsidR="00BB41AF" w:rsidRDefault="00BB41AF" w:rsidP="0065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18D82" w14:textId="77777777" w:rsidR="00BB41AF" w:rsidRDefault="00BB41AF" w:rsidP="00650E90">
      <w:r>
        <w:separator/>
      </w:r>
    </w:p>
  </w:footnote>
  <w:footnote w:type="continuationSeparator" w:id="0">
    <w:p w14:paraId="79CCE971" w14:textId="77777777" w:rsidR="00BB41AF" w:rsidRDefault="00BB41AF" w:rsidP="00650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B8"/>
    <w:rsid w:val="000276B8"/>
    <w:rsid w:val="00045843"/>
    <w:rsid w:val="0006653C"/>
    <w:rsid w:val="00077E78"/>
    <w:rsid w:val="0008663D"/>
    <w:rsid w:val="000C2B94"/>
    <w:rsid w:val="000C494A"/>
    <w:rsid w:val="00124D4E"/>
    <w:rsid w:val="00130DC2"/>
    <w:rsid w:val="00133863"/>
    <w:rsid w:val="00174218"/>
    <w:rsid w:val="00197C0D"/>
    <w:rsid w:val="001A19EA"/>
    <w:rsid w:val="001C0B9A"/>
    <w:rsid w:val="0025275B"/>
    <w:rsid w:val="00257FF7"/>
    <w:rsid w:val="002709A1"/>
    <w:rsid w:val="002B26C9"/>
    <w:rsid w:val="00311966"/>
    <w:rsid w:val="00326119"/>
    <w:rsid w:val="00340E83"/>
    <w:rsid w:val="00386A21"/>
    <w:rsid w:val="00394CB8"/>
    <w:rsid w:val="003A63D9"/>
    <w:rsid w:val="003D6D6E"/>
    <w:rsid w:val="003F0FA5"/>
    <w:rsid w:val="003F1C95"/>
    <w:rsid w:val="00401E8A"/>
    <w:rsid w:val="0043715E"/>
    <w:rsid w:val="0044210D"/>
    <w:rsid w:val="0044302A"/>
    <w:rsid w:val="004518C0"/>
    <w:rsid w:val="00467E1D"/>
    <w:rsid w:val="00471B93"/>
    <w:rsid w:val="00517EB3"/>
    <w:rsid w:val="00552541"/>
    <w:rsid w:val="00572D6E"/>
    <w:rsid w:val="0059763B"/>
    <w:rsid w:val="005A1F25"/>
    <w:rsid w:val="005C6581"/>
    <w:rsid w:val="0062324F"/>
    <w:rsid w:val="006272D8"/>
    <w:rsid w:val="00650E90"/>
    <w:rsid w:val="00654C09"/>
    <w:rsid w:val="00670D16"/>
    <w:rsid w:val="00694D78"/>
    <w:rsid w:val="006A75AF"/>
    <w:rsid w:val="006C4133"/>
    <w:rsid w:val="006E04C7"/>
    <w:rsid w:val="00715AD4"/>
    <w:rsid w:val="007173AA"/>
    <w:rsid w:val="00721AA9"/>
    <w:rsid w:val="00740820"/>
    <w:rsid w:val="0077382C"/>
    <w:rsid w:val="007A58CD"/>
    <w:rsid w:val="007C65D0"/>
    <w:rsid w:val="007D1CAF"/>
    <w:rsid w:val="007E5FC1"/>
    <w:rsid w:val="0082240A"/>
    <w:rsid w:val="00847F71"/>
    <w:rsid w:val="008522EA"/>
    <w:rsid w:val="00853A7C"/>
    <w:rsid w:val="00861A97"/>
    <w:rsid w:val="00861CDA"/>
    <w:rsid w:val="0087452C"/>
    <w:rsid w:val="008A4DB3"/>
    <w:rsid w:val="008F027A"/>
    <w:rsid w:val="008F197E"/>
    <w:rsid w:val="008F19DB"/>
    <w:rsid w:val="008F72DE"/>
    <w:rsid w:val="00901081"/>
    <w:rsid w:val="00904ADE"/>
    <w:rsid w:val="009248FA"/>
    <w:rsid w:val="009503D0"/>
    <w:rsid w:val="0095135B"/>
    <w:rsid w:val="0098073B"/>
    <w:rsid w:val="009A152C"/>
    <w:rsid w:val="009C0337"/>
    <w:rsid w:val="009D5E49"/>
    <w:rsid w:val="00A01207"/>
    <w:rsid w:val="00A1122D"/>
    <w:rsid w:val="00A44462"/>
    <w:rsid w:val="00A46B4E"/>
    <w:rsid w:val="00A7384F"/>
    <w:rsid w:val="00A77686"/>
    <w:rsid w:val="00AE0B01"/>
    <w:rsid w:val="00B208EB"/>
    <w:rsid w:val="00B241FA"/>
    <w:rsid w:val="00B30643"/>
    <w:rsid w:val="00B54AC0"/>
    <w:rsid w:val="00BA063A"/>
    <w:rsid w:val="00BB41AF"/>
    <w:rsid w:val="00BD4161"/>
    <w:rsid w:val="00BD6D55"/>
    <w:rsid w:val="00BE478C"/>
    <w:rsid w:val="00BF15EC"/>
    <w:rsid w:val="00C27305"/>
    <w:rsid w:val="00CD5AB2"/>
    <w:rsid w:val="00D26ADB"/>
    <w:rsid w:val="00DD540B"/>
    <w:rsid w:val="00DF019A"/>
    <w:rsid w:val="00DF0C3D"/>
    <w:rsid w:val="00E038AD"/>
    <w:rsid w:val="00E32957"/>
    <w:rsid w:val="00E43BC3"/>
    <w:rsid w:val="00EA04E7"/>
    <w:rsid w:val="00EA26E7"/>
    <w:rsid w:val="00EA5722"/>
    <w:rsid w:val="00EB14EF"/>
    <w:rsid w:val="00ED3062"/>
    <w:rsid w:val="00EE09AF"/>
    <w:rsid w:val="00F228DE"/>
    <w:rsid w:val="00F27F09"/>
    <w:rsid w:val="00F46851"/>
    <w:rsid w:val="00F869A8"/>
    <w:rsid w:val="00FB3D0E"/>
    <w:rsid w:val="00FB7EDB"/>
    <w:rsid w:val="00FC0678"/>
    <w:rsid w:val="00FD2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8BA719E"/>
  <w15:chartTrackingRefBased/>
  <w15:docId w15:val="{1C333E13-DE0D-4583-B89F-D52EF199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4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0E90"/>
    <w:pPr>
      <w:tabs>
        <w:tab w:val="center" w:pos="4252"/>
        <w:tab w:val="right" w:pos="8504"/>
      </w:tabs>
      <w:snapToGrid w:val="0"/>
    </w:pPr>
  </w:style>
  <w:style w:type="character" w:customStyle="1" w:styleId="a5">
    <w:name w:val="ヘッダー (文字)"/>
    <w:basedOn w:val="a0"/>
    <w:link w:val="a4"/>
    <w:uiPriority w:val="99"/>
    <w:rsid w:val="00650E90"/>
  </w:style>
  <w:style w:type="paragraph" w:styleId="a6">
    <w:name w:val="footer"/>
    <w:basedOn w:val="a"/>
    <w:link w:val="a7"/>
    <w:uiPriority w:val="99"/>
    <w:unhideWhenUsed/>
    <w:rsid w:val="00650E90"/>
    <w:pPr>
      <w:tabs>
        <w:tab w:val="center" w:pos="4252"/>
        <w:tab w:val="right" w:pos="8504"/>
      </w:tabs>
      <w:snapToGrid w:val="0"/>
    </w:pPr>
  </w:style>
  <w:style w:type="character" w:customStyle="1" w:styleId="a7">
    <w:name w:val="フッター (文字)"/>
    <w:basedOn w:val="a0"/>
    <w:link w:val="a6"/>
    <w:uiPriority w:val="99"/>
    <w:rsid w:val="00650E90"/>
  </w:style>
  <w:style w:type="paragraph" w:styleId="a8">
    <w:name w:val="Balloon Text"/>
    <w:basedOn w:val="a"/>
    <w:link w:val="a9"/>
    <w:uiPriority w:val="99"/>
    <w:semiHidden/>
    <w:unhideWhenUsed/>
    <w:rsid w:val="008F19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19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110</Words>
  <Characters>628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0330365</dc:creator>
  <cp:keywords/>
  <dc:description/>
  <cp:lastModifiedBy>0330365</cp:lastModifiedBy>
  <cp:revision>9</cp:revision>
  <cp:lastPrinted>2023-12-08T02:25:00Z</cp:lastPrinted>
  <dcterms:created xsi:type="dcterms:W3CDTF">2023-12-05T09:56:00Z</dcterms:created>
  <dcterms:modified xsi:type="dcterms:W3CDTF">2023-12-08T06:19:00Z</dcterms:modified>
</cp:coreProperties>
</file>