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B6" w:rsidRPr="003A2C68" w:rsidRDefault="0016067D" w:rsidP="00984EB6">
      <w:pPr>
        <w:jc w:val="center"/>
        <w:rPr>
          <w:rFonts w:ascii="Meiryo UI" w:eastAsia="Meiryo UI" w:hAnsi="Meiryo UI" w:cs="Meiryo UI"/>
          <w:b/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9" o:spid="_x0000_s1026" type="#_x0000_t202" style="position:absolute;left:0;text-align:left;margin-left:-26.55pt;margin-top:-2.95pt;width:483.75pt;height:76.5pt;z-index:25166745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" fillcolor="white [3201]" strokeweight=".5pt">
            <v:textbox>
              <w:txbxContent>
                <w:p w:rsidR="00F445EA" w:rsidRDefault="00087D6E" w:rsidP="00F445EA">
                  <w:pPr>
                    <w:jc w:val="center"/>
                    <w:rPr>
                      <w:rFonts w:ascii="Meiryo UI" w:eastAsia="Meiryo UI" w:hAnsi="Meiryo UI" w:cs="Meiryo UI"/>
                      <w:b/>
                      <w:sz w:val="72"/>
                      <w:szCs w:val="7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sz w:val="72"/>
                      <w:szCs w:val="72"/>
                    </w:rPr>
                    <w:t>食べ物の温度管理について</w:t>
                  </w:r>
                  <w:r w:rsidR="00F445EA" w:rsidRPr="00F445EA">
                    <w:rPr>
                      <w:rFonts w:ascii="Meiryo UI" w:eastAsia="Meiryo UI" w:hAnsi="Meiryo UI" w:cs="Meiryo UI" w:hint="eastAsia"/>
                      <w:b/>
                      <w:sz w:val="72"/>
                      <w:szCs w:val="72"/>
                    </w:rPr>
                    <w:t xml:space="preserve">　</w:t>
                  </w:r>
                </w:p>
                <w:p w:rsidR="00F445EA" w:rsidRPr="00F445EA" w:rsidRDefault="00F445EA" w:rsidP="00F445EA">
                  <w:pPr>
                    <w:jc w:val="center"/>
                    <w:rPr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p w:rsidR="00984EB6" w:rsidRPr="00074BE1" w:rsidRDefault="00984EB6" w:rsidP="00F33124">
      <w:pPr>
        <w:ind w:firstLineChars="300" w:firstLine="840"/>
        <w:jc w:val="center"/>
        <w:rPr>
          <w:rFonts w:ascii="Meiryo UI" w:eastAsia="Meiryo UI" w:hAnsi="Meiryo UI" w:cs="Meiryo UI"/>
          <w:sz w:val="28"/>
          <w:szCs w:val="28"/>
        </w:rPr>
      </w:pPr>
    </w:p>
    <w:p w:rsidR="00984EB6" w:rsidRDefault="0016067D">
      <w:r>
        <w:rPr>
          <w:rFonts w:ascii="Meiryo UI" w:eastAsia="Meiryo UI" w:hAnsi="Meiryo UI" w:cs="Meiryo UI"/>
          <w:noProof/>
          <w:sz w:val="28"/>
          <w:szCs w:val="28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円形吹き出し 4" o:spid="_x0000_s1027" type="#_x0000_t63" style="position:absolute;left:0;text-align:left;margin-left:-26.55pt;margin-top:23.55pt;width:378.75pt;height:111.75pt;z-index:251660288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" adj="23794,10374" fillcolor="#dbe5f1 [660]" strokecolor="#243f60 [1604]" strokeweight="2pt">
            <v:textbox>
              <w:txbxContent>
                <w:p w:rsidR="00984EB6" w:rsidRPr="00984EB6" w:rsidRDefault="00837E80" w:rsidP="00984EB6">
                  <w:pPr>
                    <w:jc w:val="center"/>
                    <w:rPr>
                      <w:rFonts w:ascii="Meiryo UI" w:eastAsia="Meiryo UI" w:hAnsi="Meiryo UI" w:cs="Meiryo UI"/>
                      <w:b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color w:val="000000" w:themeColor="text1"/>
                      <w:sz w:val="36"/>
                      <w:szCs w:val="36"/>
                    </w:rPr>
                    <w:t>これから気温が高くなるので、配給食の温度に気をつけよう！</w:t>
                  </w:r>
                </w:p>
              </w:txbxContent>
            </v:textbox>
          </v:shape>
        </w:pict>
      </w:r>
      <w:r w:rsidR="00F33124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4606290</wp:posOffset>
            </wp:positionH>
            <wp:positionV relativeFrom="paragraph">
              <wp:posOffset>247650</wp:posOffset>
            </wp:positionV>
            <wp:extent cx="1666875" cy="1714500"/>
            <wp:effectExtent l="0" t="0" r="952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4EB6" w:rsidRDefault="00984EB6"/>
    <w:p w:rsidR="00984EB6" w:rsidRDefault="00984EB6">
      <w:pPr>
        <w:rPr>
          <w:rFonts w:ascii="Meiryo UI" w:eastAsia="Meiryo UI" w:hAnsi="Meiryo UI" w:cs="Meiryo UI"/>
          <w:sz w:val="44"/>
          <w:szCs w:val="44"/>
        </w:rPr>
      </w:pPr>
    </w:p>
    <w:p w:rsidR="00837E80" w:rsidRDefault="00EE0C9E" w:rsidP="00F01F60">
      <w:pPr>
        <w:pStyle w:val="a5"/>
        <w:ind w:leftChars="0" w:left="36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 w:rsidRPr="00EE0C9E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 xml:space="preserve"> </w:t>
      </w:r>
    </w:p>
    <w:p w:rsidR="00F33124" w:rsidRPr="00F33124" w:rsidRDefault="00F33124" w:rsidP="00F33124">
      <w:pPr>
        <w:pStyle w:val="a5"/>
        <w:rPr>
          <w:rFonts w:ascii="Arial" w:eastAsia="ＭＳ Ｐゴシック" w:hAnsi="Arial" w:cs="Arial"/>
          <w:vanish/>
          <w:color w:val="222222"/>
          <w:kern w:val="0"/>
          <w:sz w:val="24"/>
          <w:szCs w:val="24"/>
        </w:rPr>
      </w:pPr>
      <w:r w:rsidRPr="00F33124">
        <w:rPr>
          <w:rFonts w:ascii="Arial" w:eastAsia="ＭＳ Ｐゴシック" w:hAnsi="Arial" w:cs="Arial"/>
          <w:noProof/>
          <w:vanish/>
          <w:color w:val="222222"/>
          <w:kern w:val="0"/>
          <w:sz w:val="24"/>
          <w:szCs w:val="24"/>
        </w:rPr>
        <w:drawing>
          <wp:inline distT="0" distB="0" distL="0" distR="0">
            <wp:extent cx="3267075" cy="4076700"/>
            <wp:effectExtent l="0" t="0" r="9525" b="0"/>
            <wp:docPr id="7" name="図 7" descr="https://encrypted-tbn0.gstatic.com/images?q=tbn:ANd9GcSwKroniVJSMyiYRDL7B5kWrQlqk1I4eOdeEvfExAkDLDCSYDoJQugBtJ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0.gstatic.com/images?q=tbn:ANd9GcSwKroniVJSMyiYRDL7B5kWrQlqk1I4eOdeEvfExAkDLDCSYDoJQugBtJ4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124" w:rsidRPr="00F33124" w:rsidRDefault="00F33124" w:rsidP="00F33124">
      <w:pPr>
        <w:widowControl/>
        <w:jc w:val="left"/>
        <w:rPr>
          <w:rFonts w:ascii="Arial" w:eastAsia="ＭＳ Ｐゴシック" w:hAnsi="Arial" w:cs="Arial"/>
          <w:vanish/>
          <w:color w:val="222222"/>
          <w:kern w:val="0"/>
          <w:sz w:val="24"/>
          <w:szCs w:val="24"/>
        </w:rPr>
      </w:pPr>
      <w:r w:rsidRPr="00F33124">
        <w:rPr>
          <w:rFonts w:ascii="Arial" w:eastAsia="ＭＳ Ｐゴシック" w:hAnsi="Arial" w:cs="Arial"/>
          <w:noProof/>
          <w:vanish/>
          <w:color w:val="0000FF"/>
          <w:kern w:val="0"/>
          <w:sz w:val="24"/>
          <w:szCs w:val="24"/>
        </w:rPr>
        <w:drawing>
          <wp:inline distT="0" distB="0" distL="0" distR="0">
            <wp:extent cx="3267075" cy="4076700"/>
            <wp:effectExtent l="0" t="0" r="9525" b="0"/>
            <wp:docPr id="6" name="irc_ilrp_mut" descr="https://encrypted-tbn0.gstatic.com/images?q=tbn:ANd9GcSwKroniVJSMyiYRDL7B5kWrQlqk1I4eOdeEvfExAkDLDCSYDoJQugBtJ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0.gstatic.com/images?q=tbn:ANd9GcSwKroniVJSMyiYRDL7B5kWrQlqk1I4eOdeEvfExAkDLDCSYDoJQugBtJ4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124" w:rsidRDefault="00F33124" w:rsidP="00F01F60">
      <w:pPr>
        <w:pStyle w:val="a5"/>
        <w:ind w:leftChars="0" w:left="36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</w:p>
    <w:p w:rsidR="00837E80" w:rsidRDefault="00353B1B" w:rsidP="004E68AF">
      <w:pPr>
        <w:pStyle w:val="a5"/>
        <w:ind w:leftChars="0" w:left="360" w:firstLineChars="100" w:firstLine="440"/>
        <w:rPr>
          <w:rFonts w:ascii="Meiryo UI" w:eastAsia="Meiryo UI" w:hAnsi="Meiryo UI" w:cs="Meiryo UI"/>
          <w:sz w:val="44"/>
          <w:szCs w:val="44"/>
        </w:rPr>
      </w:pPr>
      <w:r>
        <w:rPr>
          <w:rFonts w:ascii="Meiryo UI" w:eastAsia="Meiryo UI" w:hAnsi="Meiryo UI" w:cs="Meiryo UI" w:hint="eastAsia"/>
          <w:sz w:val="44"/>
          <w:szCs w:val="44"/>
        </w:rPr>
        <w:t>おにぎり、パン、弁当、ＬＬ牛乳、野菜ジュースの望ましい</w:t>
      </w:r>
      <w:r w:rsidRPr="00353B1B">
        <w:rPr>
          <w:rFonts w:ascii="Meiryo UI" w:eastAsia="Meiryo UI" w:hAnsi="Meiryo UI" w:cs="Meiryo UI" w:hint="eastAsia"/>
          <w:b/>
          <w:sz w:val="44"/>
          <w:szCs w:val="44"/>
          <w:u w:val="single"/>
        </w:rPr>
        <w:t>保存状態は20℃以下です。</w:t>
      </w:r>
    </w:p>
    <w:p w:rsidR="00353B1B" w:rsidRDefault="00353B1B" w:rsidP="004E68AF">
      <w:pPr>
        <w:pStyle w:val="a5"/>
        <w:ind w:leftChars="0" w:left="360" w:firstLineChars="100" w:firstLine="44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>
        <w:rPr>
          <w:rFonts w:ascii="Meiryo UI" w:eastAsia="Meiryo UI" w:hAnsi="Meiryo UI" w:cs="Meiryo UI" w:hint="eastAsia"/>
          <w:sz w:val="44"/>
          <w:szCs w:val="44"/>
        </w:rPr>
        <w:t>また、配送から配布までは冷暗所に保管しましょう。</w:t>
      </w:r>
    </w:p>
    <w:p w:rsidR="00F33124" w:rsidRPr="00F33124" w:rsidRDefault="00F33124" w:rsidP="00F33124">
      <w:pPr>
        <w:rPr>
          <w:rFonts w:ascii="Arial" w:eastAsia="ＭＳ Ｐゴシック" w:hAnsi="Arial" w:cs="Arial"/>
          <w:color w:val="222222"/>
          <w:kern w:val="0"/>
          <w:sz w:val="27"/>
          <w:szCs w:val="27"/>
        </w:rPr>
      </w:pPr>
      <w:r>
        <w:rPr>
          <w:noProof/>
          <w:color w:val="0000FF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996315</wp:posOffset>
            </wp:positionH>
            <wp:positionV relativeFrom="paragraph">
              <wp:posOffset>2194560</wp:posOffset>
            </wp:positionV>
            <wp:extent cx="1503932" cy="1495425"/>
            <wp:effectExtent l="0" t="0" r="0" b="0"/>
            <wp:wrapNone/>
            <wp:docPr id="13" name="irc_mi" descr="http://1.bp.blogspot.com/-3viahpXXwv8/VSufRsKh5MI/AAAAAAAAs5A/obTh3yGNO-g/s800/milk_gyunyu_pack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3viahpXXwv8/VSufRsKh5MI/AAAAAAAAs5A/obTh3yGNO-g/s800/milk_gyunyu_pack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932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4425315</wp:posOffset>
            </wp:positionH>
            <wp:positionV relativeFrom="paragraph">
              <wp:posOffset>537210</wp:posOffset>
            </wp:positionV>
            <wp:extent cx="1514475" cy="1295400"/>
            <wp:effectExtent l="0" t="0" r="9525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79" t="-2630" r="34442" b="-1"/>
                    <a:stretch/>
                  </pic:blipFill>
                  <pic:spPr bwMode="auto">
                    <a:xfrm>
                      <a:off x="0" y="0"/>
                      <a:ext cx="15144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2190115</wp:posOffset>
            </wp:positionH>
            <wp:positionV relativeFrom="paragraph">
              <wp:posOffset>613410</wp:posOffset>
            </wp:positionV>
            <wp:extent cx="1370330" cy="1009650"/>
            <wp:effectExtent l="0" t="0" r="127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C9E" w:rsidRPr="00EE0C9E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 xml:space="preserve">  </w:t>
      </w:r>
    </w:p>
    <w:p w:rsidR="00F33124" w:rsidRPr="00F33124" w:rsidRDefault="00F33124" w:rsidP="00F33124">
      <w:pPr>
        <w:rPr>
          <w:rFonts w:ascii="Arial" w:eastAsia="ＭＳ Ｐゴシック" w:hAnsi="Arial" w:cs="Arial"/>
          <w:vanish/>
          <w:color w:val="222222"/>
          <w:kern w:val="0"/>
          <w:sz w:val="24"/>
          <w:szCs w:val="24"/>
        </w:rPr>
      </w:pPr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146685</wp:posOffset>
            </wp:positionV>
            <wp:extent cx="1781175" cy="1123950"/>
            <wp:effectExtent l="0" t="0" r="9525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067D">
        <w:rPr>
          <w:noProof/>
          <w:color w:val="FF0000"/>
          <w:sz w:val="36"/>
          <w:szCs w:val="36"/>
        </w:rPr>
        <w:pict>
          <v:shape id="テキスト ボックス 8" o:spid="_x0000_s1028" type="#_x0000_t202" style="position:absolute;left:0;text-align:left;margin-left:-11.55pt;margin-top:290.55pt;width:479.25pt;height:4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" fillcolor="window" stroked="f" strokeweight=".5pt">
            <v:textbox>
              <w:txbxContent>
                <w:p w:rsidR="00F33124" w:rsidRPr="005B1621" w:rsidRDefault="00F33124" w:rsidP="00F33124">
                  <w:pPr>
                    <w:jc w:val="center"/>
                    <w:rPr>
                      <w:rFonts w:ascii="Meiryo UI" w:eastAsia="Meiryo UI" w:hAnsi="Meiryo UI" w:cs="Meiryo UI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Meiryo UI" w:eastAsia="Meiryo UI" w:hAnsi="Meiryo UI" w:cs="Meiryo UI" w:hint="eastAsia"/>
                      <w:color w:val="000000" w:themeColor="text1"/>
                      <w:sz w:val="32"/>
                      <w:szCs w:val="32"/>
                    </w:rPr>
                    <w:t>問い合わせ先：</w:t>
                  </w:r>
                  <w:r w:rsidR="00DF6668">
                    <w:rPr>
                      <w:rFonts w:ascii="Meiryo UI" w:eastAsia="Meiryo UI" w:hAnsi="Meiryo UI" w:cs="Meiryo UI" w:hint="eastAsia"/>
                      <w:color w:val="000000" w:themeColor="text1"/>
                      <w:sz w:val="32"/>
                      <w:szCs w:val="32"/>
                    </w:rPr>
                    <w:t xml:space="preserve">　　</w:t>
                  </w:r>
                  <w:r w:rsidRPr="00F01F60">
                    <w:rPr>
                      <w:rFonts w:ascii="Meiryo UI" w:eastAsia="Meiryo UI" w:hAnsi="Meiryo UI" w:cs="Meiryo UI" w:hint="eastAsia"/>
                      <w:color w:val="000000" w:themeColor="text1"/>
                      <w:sz w:val="32"/>
                      <w:szCs w:val="32"/>
                    </w:rPr>
                    <w:t>町保健福祉センター</w:t>
                  </w:r>
                  <w:r>
                    <w:rPr>
                      <w:rFonts w:ascii="Meiryo UI" w:eastAsia="Meiryo UI" w:hAnsi="Meiryo UI" w:cs="Meiryo UI" w:hint="eastAsia"/>
                      <w:color w:val="000000" w:themeColor="text1"/>
                      <w:sz w:val="32"/>
                      <w:szCs w:val="32"/>
                    </w:rPr>
                    <w:t>（</w:t>
                  </w:r>
                  <w:r w:rsidR="00DF6668">
                    <w:rPr>
                      <w:rFonts w:ascii="Meiryo UI" w:eastAsia="Meiryo UI" w:hAnsi="Meiryo UI" w:cs="Meiryo UI" w:hint="eastAsia"/>
                      <w:color w:val="000000" w:themeColor="text1"/>
                      <w:sz w:val="32"/>
                      <w:szCs w:val="32"/>
                    </w:rPr>
                    <w:t xml:space="preserve">電話　　　　　　　　　</w:t>
                  </w:r>
                  <w:r>
                    <w:rPr>
                      <w:rFonts w:ascii="Meiryo UI" w:eastAsia="Meiryo UI" w:hAnsi="Meiryo UI" w:cs="Meiryo UI" w:hint="eastAsia"/>
                      <w:color w:val="000000" w:themeColor="text1"/>
                      <w:sz w:val="32"/>
                      <w:szCs w:val="32"/>
                    </w:rPr>
                    <w:t>）</w:t>
                  </w:r>
                </w:p>
              </w:txbxContent>
            </v:textbox>
          </v:shape>
        </w:pict>
      </w:r>
      <w:r w:rsidRPr="00F33124">
        <w:rPr>
          <w:rFonts w:ascii="Arial" w:eastAsia="ＭＳ Ｐゴシック" w:hAnsi="Arial" w:cs="Arial"/>
          <w:noProof/>
          <w:color w:val="0000FF"/>
          <w:kern w:val="0"/>
          <w:sz w:val="27"/>
          <w:szCs w:val="27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3482340</wp:posOffset>
            </wp:positionH>
            <wp:positionV relativeFrom="paragraph">
              <wp:posOffset>1581785</wp:posOffset>
            </wp:positionV>
            <wp:extent cx="1047750" cy="1552575"/>
            <wp:effectExtent l="0" t="0" r="0" b="9525"/>
            <wp:wrapNone/>
            <wp:docPr id="14" name="図 14" descr="https://encrypted-tbn2.gstatic.com/images?q=tbn:ANd9GcS5k4zMdppCuE_i5tY-gu_4pb4YTpLgccA1vNeSj4ALWDkU4Ds-sQ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2.gstatic.com/images?q=tbn:ANd9GcS5k4zMdppCuE_i5tY-gu_4pb4YTpLgccA1vNeSj4ALWDkU4Ds-sQ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80"/>
                    <a:stretch/>
                  </pic:blipFill>
                  <pic:spPr bwMode="auto">
                    <a:xfrm>
                      <a:off x="0" y="0"/>
                      <a:ext cx="10477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33124">
        <w:rPr>
          <w:rFonts w:ascii="Arial" w:eastAsia="ＭＳ Ｐゴシック" w:hAnsi="Arial" w:cs="Arial"/>
          <w:noProof/>
          <w:vanish/>
          <w:color w:val="0000FF"/>
          <w:kern w:val="0"/>
          <w:sz w:val="24"/>
          <w:szCs w:val="24"/>
        </w:rPr>
        <w:drawing>
          <wp:inline distT="0" distB="0" distL="0" distR="0">
            <wp:extent cx="3267075" cy="4076700"/>
            <wp:effectExtent l="0" t="0" r="9525" b="0"/>
            <wp:docPr id="5" name="irc_ilrp_mut" descr="https://encrypted-tbn0.gstatic.com/images?q=tbn:ANd9GcSwKroniVJSMyiYRDL7B5kWrQlqk1I4eOdeEvfExAkDLDCSYDoJQugBtJ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0.gstatic.com/images?q=tbn:ANd9GcSwKroniVJSMyiYRDL7B5kWrQlqk1I4eOdeEvfExAkDLDCSYDoJQugBtJ4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219" w:rsidRPr="00F33124" w:rsidRDefault="0016067D" w:rsidP="00F33124">
      <w:pPr>
        <w:rPr>
          <w:rFonts w:ascii="Arial" w:eastAsia="ＭＳ Ｐゴシック" w:hAnsi="Arial" w:cs="Arial"/>
          <w:color w:val="222222"/>
          <w:kern w:val="0"/>
          <w:sz w:val="27"/>
          <w:szCs w:val="27"/>
        </w:rPr>
      </w:pPr>
      <w:r>
        <w:rPr>
          <w:noProof/>
        </w:rPr>
        <w:pict>
          <v:shape id="テキスト ボックス 20" o:spid="_x0000_s1029" type="#_x0000_t202" style="position:absolute;left:0;text-align:left;margin-left:-11.55pt;margin-top:445.8pt;width:492.75pt;height:40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" fillcolor="white [3201]" stroked="f" strokeweight=".5pt">
            <v:textbox>
              <w:txbxContent>
                <w:p w:rsidR="004D56DD" w:rsidRPr="00EE0C9E" w:rsidRDefault="004D56DD" w:rsidP="004D56DD">
                  <w:pPr>
                    <w:jc w:val="center"/>
                    <w:rPr>
                      <w:rFonts w:ascii="Meiryo UI" w:eastAsia="Meiryo UI" w:hAnsi="Meiryo UI" w:cs="Meiryo UI"/>
                      <w:sz w:val="32"/>
                      <w:szCs w:val="32"/>
                    </w:rPr>
                  </w:pPr>
                  <w:r w:rsidRPr="00EE0C9E">
                    <w:rPr>
                      <w:rFonts w:ascii="Meiryo UI" w:eastAsia="Meiryo UI" w:hAnsi="Meiryo UI" w:cs="Meiryo UI" w:hint="eastAsia"/>
                      <w:sz w:val="32"/>
                      <w:szCs w:val="32"/>
                    </w:rPr>
                    <w:t>益城町保健福祉センター</w:t>
                  </w:r>
                </w:p>
              </w:txbxContent>
            </v:textbox>
          </v:shape>
        </w:pict>
      </w:r>
    </w:p>
    <w:sectPr w:rsidR="00010219" w:rsidRPr="00F33124" w:rsidSect="00F01F60">
      <w:pgSz w:w="11906" w:h="16838" w:code="9"/>
      <w:pgMar w:top="794" w:right="1701" w:bottom="1701" w:left="1701" w:header="851" w:footer="992" w:gutter="0"/>
      <w:cols w:space="425"/>
      <w:docGrid w:type="linesAndChars" w:linePitch="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67D" w:rsidRDefault="0016067D" w:rsidP="00F33124">
      <w:r>
        <w:separator/>
      </w:r>
    </w:p>
  </w:endnote>
  <w:endnote w:type="continuationSeparator" w:id="0">
    <w:p w:rsidR="0016067D" w:rsidRDefault="0016067D" w:rsidP="00F3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67D" w:rsidRDefault="0016067D" w:rsidP="00F33124">
      <w:r>
        <w:separator/>
      </w:r>
    </w:p>
  </w:footnote>
  <w:footnote w:type="continuationSeparator" w:id="0">
    <w:p w:rsidR="0016067D" w:rsidRDefault="0016067D" w:rsidP="00F33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51B04"/>
    <w:multiLevelType w:val="hybridMultilevel"/>
    <w:tmpl w:val="C362385E"/>
    <w:lvl w:ilvl="0" w:tplc="359E40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3B65"/>
    <w:rsid w:val="00010219"/>
    <w:rsid w:val="00087D6E"/>
    <w:rsid w:val="0016067D"/>
    <w:rsid w:val="00353B1B"/>
    <w:rsid w:val="00481370"/>
    <w:rsid w:val="00486F81"/>
    <w:rsid w:val="004D56DD"/>
    <w:rsid w:val="004E68AF"/>
    <w:rsid w:val="005345C7"/>
    <w:rsid w:val="006C2E36"/>
    <w:rsid w:val="007E3B65"/>
    <w:rsid w:val="0080036E"/>
    <w:rsid w:val="00837E80"/>
    <w:rsid w:val="0097707F"/>
    <w:rsid w:val="00984EB6"/>
    <w:rsid w:val="00C25273"/>
    <w:rsid w:val="00D52441"/>
    <w:rsid w:val="00DF6668"/>
    <w:rsid w:val="00EE031C"/>
    <w:rsid w:val="00EE0C9E"/>
    <w:rsid w:val="00F01F60"/>
    <w:rsid w:val="00F33124"/>
    <w:rsid w:val="00F4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円形吹き出し 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2E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7707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331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33124"/>
  </w:style>
  <w:style w:type="paragraph" w:styleId="a8">
    <w:name w:val="footer"/>
    <w:basedOn w:val="a"/>
    <w:link w:val="a9"/>
    <w:uiPriority w:val="99"/>
    <w:unhideWhenUsed/>
    <w:rsid w:val="00F331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331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2E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7707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331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33124"/>
  </w:style>
  <w:style w:type="paragraph" w:styleId="a8">
    <w:name w:val="footer"/>
    <w:basedOn w:val="a"/>
    <w:link w:val="a9"/>
    <w:uiPriority w:val="99"/>
    <w:unhideWhenUsed/>
    <w:rsid w:val="00F331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33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1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9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2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14224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699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38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447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518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1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0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14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494272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776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02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08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2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66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7362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1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24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8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62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068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563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245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496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9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560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0349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701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6613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9388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1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2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2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751379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55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242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26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7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7774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50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1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51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64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52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2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626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8759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565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628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771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993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018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2798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8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7317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6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00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54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416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04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772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093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83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4113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8793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849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5165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ogle.co.jp/url?sa=i&amp;rct=j&amp;q=&amp;esrc=s&amp;source=images&amp;cd=&amp;cad=rja&amp;uact=8&amp;ved=0ahUKEwiT89bM3IXNAhWE6KYKHRxqDdcQjRwIBw&amp;url=http://www.irasutoya.com/2015/04/blog-post_562.html&amp;psig=AFQjCNFSo8YCDtgJi9DV5ujjyQ-cIIk01A&amp;ust=1464832542244850" TargetMode="External"/><Relationship Id="rId17" Type="http://schemas.openxmlformats.org/officeDocument/2006/relationships/hyperlink" Target="https://pixta.jp/tags/%E9%87%8E%E8%8F%9C%E3%82%B8%E3%83%A5%E3%83%BC%E3%82%B9?search_type=2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hyperlink" Target="http://www.google.co.jp/url?sa=i&amp;rct=j&amp;q=&amp;esrc=s&amp;source=images&amp;cd=&amp;cad=rja&amp;uact=8&amp;ved=0ahUKEwiC_vPL3IXNAhWhrKYKHV7iAK8QjRwIAw&amp;url=http://www.irasutoya.com/2015/04/blog-post_562.html&amp;psig=AFQjCNFedbyaXdE14IaLZEQIcomgaShH7Q&amp;ust=1464832542193779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D1715-E68D-4059-B9F2-75B039A44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V1281</dc:creator>
  <cp:keywords/>
  <dc:description/>
  <cp:lastModifiedBy>kumamoto</cp:lastModifiedBy>
  <cp:revision>17</cp:revision>
  <cp:lastPrinted>2016-05-31T06:48:00Z</cp:lastPrinted>
  <dcterms:created xsi:type="dcterms:W3CDTF">2016-05-31T01:00:00Z</dcterms:created>
  <dcterms:modified xsi:type="dcterms:W3CDTF">2017-08-22T02:20:00Z</dcterms:modified>
</cp:coreProperties>
</file>