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67A1C" w14:textId="77777777" w:rsidR="00646554" w:rsidRPr="007761ED" w:rsidRDefault="00646554" w:rsidP="00646554">
      <w:pPr>
        <w:rPr>
          <w:rFonts w:ascii="HGSｺﾞｼｯｸM" w:eastAsia="HGSｺﾞｼｯｸM" w:hAnsiTheme="majorEastAsia"/>
          <w:sz w:val="44"/>
          <w:szCs w:val="44"/>
        </w:rPr>
      </w:pPr>
    </w:p>
    <w:p w14:paraId="2BC768F4" w14:textId="77777777" w:rsidR="00646554" w:rsidRPr="007761ED" w:rsidRDefault="00646554" w:rsidP="00646554">
      <w:pPr>
        <w:rPr>
          <w:rFonts w:ascii="HGSｺﾞｼｯｸM" w:eastAsia="HGSｺﾞｼｯｸM" w:hAnsiTheme="majorEastAsia"/>
          <w:sz w:val="44"/>
          <w:szCs w:val="44"/>
        </w:rPr>
      </w:pPr>
    </w:p>
    <w:p w14:paraId="1C1217F5" w14:textId="77777777" w:rsidR="00646554" w:rsidRPr="007761ED" w:rsidRDefault="00646554" w:rsidP="00646554">
      <w:pPr>
        <w:rPr>
          <w:rFonts w:ascii="HGSｺﾞｼｯｸM" w:eastAsia="HGSｺﾞｼｯｸM" w:hAnsiTheme="majorEastAsia"/>
          <w:sz w:val="44"/>
          <w:szCs w:val="44"/>
        </w:rPr>
      </w:pPr>
    </w:p>
    <w:p w14:paraId="7D2DD822" w14:textId="77777777" w:rsidR="007A1E2A" w:rsidRPr="007761ED" w:rsidRDefault="007A1E2A" w:rsidP="00646554">
      <w:pPr>
        <w:jc w:val="center"/>
        <w:rPr>
          <w:rFonts w:ascii="HGSｺﾞｼｯｸM" w:eastAsia="HGSｺﾞｼｯｸM" w:hAnsiTheme="majorEastAsia"/>
          <w:sz w:val="48"/>
          <w:szCs w:val="48"/>
        </w:rPr>
      </w:pPr>
      <w:r w:rsidRPr="007761ED">
        <w:rPr>
          <w:rFonts w:ascii="HGSｺﾞｼｯｸM" w:eastAsia="HGSｺﾞｼｯｸM" w:hAnsiTheme="majorEastAsia" w:hint="eastAsia"/>
          <w:sz w:val="48"/>
          <w:szCs w:val="48"/>
        </w:rPr>
        <w:t>熊本県がん対策推進計画に基づく</w:t>
      </w:r>
    </w:p>
    <w:p w14:paraId="62C99127" w14:textId="77777777" w:rsidR="007A1E2A" w:rsidRPr="007761ED" w:rsidRDefault="007A1E2A" w:rsidP="00646554">
      <w:pPr>
        <w:jc w:val="center"/>
        <w:rPr>
          <w:rFonts w:ascii="HGSｺﾞｼｯｸM" w:eastAsia="HGSｺﾞｼｯｸM" w:hAnsiTheme="majorEastAsia"/>
          <w:sz w:val="48"/>
          <w:szCs w:val="48"/>
        </w:rPr>
      </w:pPr>
      <w:r w:rsidRPr="007761ED">
        <w:rPr>
          <w:rFonts w:ascii="HGSｺﾞｼｯｸM" w:eastAsia="HGSｺﾞｼｯｸM" w:hAnsiTheme="majorEastAsia" w:hint="eastAsia"/>
          <w:sz w:val="48"/>
          <w:szCs w:val="48"/>
        </w:rPr>
        <w:t>取組み状況</w:t>
      </w:r>
      <w:r w:rsidR="00E43405" w:rsidRPr="007761ED">
        <w:rPr>
          <w:rFonts w:ascii="HGSｺﾞｼｯｸM" w:eastAsia="HGSｺﾞｼｯｸM" w:hAnsiTheme="majorEastAsia" w:hint="eastAsia"/>
          <w:sz w:val="48"/>
          <w:szCs w:val="48"/>
        </w:rPr>
        <w:t>等</w:t>
      </w:r>
    </w:p>
    <w:p w14:paraId="69D2684C" w14:textId="56FFE4E9" w:rsidR="00646554" w:rsidRPr="007761ED" w:rsidRDefault="00A2525F" w:rsidP="007D4CFC">
      <w:pPr>
        <w:jc w:val="center"/>
        <w:rPr>
          <w:rFonts w:ascii="HGSｺﾞｼｯｸM" w:eastAsia="HGSｺﾞｼｯｸM" w:hAnsiTheme="majorEastAsia"/>
          <w:sz w:val="32"/>
          <w:szCs w:val="48"/>
        </w:rPr>
      </w:pPr>
      <w:r w:rsidRPr="007761ED">
        <w:rPr>
          <w:rFonts w:ascii="HGSｺﾞｼｯｸM" w:eastAsia="HGSｺﾞｼｯｸM" w:hAnsiTheme="majorEastAsia" w:hint="eastAsia"/>
          <w:sz w:val="32"/>
          <w:szCs w:val="48"/>
        </w:rPr>
        <w:t>（令和</w:t>
      </w:r>
      <w:r w:rsidR="00A66FFA" w:rsidRPr="007761ED">
        <w:rPr>
          <w:rFonts w:ascii="HGSｺﾞｼｯｸM" w:eastAsia="HGSｺﾞｼｯｸM" w:hAnsiTheme="majorEastAsia" w:hint="eastAsia"/>
          <w:sz w:val="32"/>
          <w:szCs w:val="48"/>
        </w:rPr>
        <w:t>７</w:t>
      </w:r>
      <w:r w:rsidR="00B9383F" w:rsidRPr="007761ED">
        <w:rPr>
          <w:rFonts w:ascii="HGSｺﾞｼｯｸM" w:eastAsia="HGSｺﾞｼｯｸM" w:hAnsiTheme="majorEastAsia" w:hint="eastAsia"/>
          <w:sz w:val="32"/>
          <w:szCs w:val="48"/>
        </w:rPr>
        <w:t>年度</w:t>
      </w:r>
      <w:r w:rsidR="007D4CFC" w:rsidRPr="007761ED">
        <w:rPr>
          <w:rFonts w:ascii="HGSｺﾞｼｯｸM" w:eastAsia="HGSｺﾞｼｯｸM" w:hAnsiTheme="majorEastAsia" w:hint="eastAsia"/>
          <w:sz w:val="32"/>
          <w:szCs w:val="48"/>
        </w:rPr>
        <w:t>（２０</w:t>
      </w:r>
      <w:r w:rsidR="00A66FFA" w:rsidRPr="007761ED">
        <w:rPr>
          <w:rFonts w:ascii="HGSｺﾞｼｯｸM" w:eastAsia="HGSｺﾞｼｯｸM" w:hAnsiTheme="majorEastAsia" w:hint="eastAsia"/>
          <w:sz w:val="32"/>
          <w:szCs w:val="48"/>
        </w:rPr>
        <w:t>２５</w:t>
      </w:r>
      <w:r w:rsidR="007D4CFC" w:rsidRPr="007761ED">
        <w:rPr>
          <w:rFonts w:ascii="HGSｺﾞｼｯｸM" w:eastAsia="HGSｺﾞｼｯｸM" w:hAnsiTheme="majorEastAsia" w:hint="eastAsia"/>
          <w:sz w:val="32"/>
          <w:szCs w:val="48"/>
        </w:rPr>
        <w:t>年度）</w:t>
      </w:r>
      <w:r w:rsidR="00B9383F" w:rsidRPr="007761ED">
        <w:rPr>
          <w:rFonts w:ascii="HGSｺﾞｼｯｸM" w:eastAsia="HGSｺﾞｼｯｸM" w:hAnsiTheme="majorEastAsia" w:hint="eastAsia"/>
          <w:sz w:val="32"/>
          <w:szCs w:val="48"/>
        </w:rPr>
        <w:t>熊本県がん対策推進会議</w:t>
      </w:r>
      <w:r w:rsidR="000D6E1F" w:rsidRPr="007761ED">
        <w:rPr>
          <w:rFonts w:ascii="HGSｺﾞｼｯｸM" w:eastAsia="HGSｺﾞｼｯｸM" w:hAnsiTheme="majorEastAsia" w:hint="eastAsia"/>
          <w:sz w:val="32"/>
          <w:szCs w:val="48"/>
        </w:rPr>
        <w:t>資料</w:t>
      </w:r>
      <w:r w:rsidR="007A1E2A" w:rsidRPr="007761ED">
        <w:rPr>
          <w:rFonts w:ascii="HGSｺﾞｼｯｸM" w:eastAsia="HGSｺﾞｼｯｸM" w:hAnsiTheme="majorEastAsia" w:hint="eastAsia"/>
          <w:sz w:val="32"/>
          <w:szCs w:val="48"/>
        </w:rPr>
        <w:t>）</w:t>
      </w:r>
    </w:p>
    <w:p w14:paraId="47F8115D" w14:textId="77777777" w:rsidR="00646554" w:rsidRPr="007761ED" w:rsidRDefault="00646554" w:rsidP="00646554">
      <w:pPr>
        <w:rPr>
          <w:rFonts w:ascii="HGSｺﾞｼｯｸM" w:eastAsia="HGSｺﾞｼｯｸM" w:hAnsiTheme="majorEastAsia"/>
          <w:sz w:val="24"/>
          <w:szCs w:val="24"/>
        </w:rPr>
      </w:pPr>
    </w:p>
    <w:p w14:paraId="12BEE9E4" w14:textId="77777777" w:rsidR="00646554" w:rsidRPr="007761ED" w:rsidRDefault="00646554" w:rsidP="00646554">
      <w:pPr>
        <w:rPr>
          <w:rFonts w:ascii="HGSｺﾞｼｯｸM" w:eastAsia="HGSｺﾞｼｯｸM" w:hAnsiTheme="majorEastAsia"/>
          <w:sz w:val="24"/>
          <w:szCs w:val="24"/>
        </w:rPr>
      </w:pPr>
    </w:p>
    <w:p w14:paraId="411F7FC8" w14:textId="77777777" w:rsidR="00646554" w:rsidRPr="007761ED" w:rsidRDefault="00646554" w:rsidP="00646554">
      <w:pPr>
        <w:rPr>
          <w:rFonts w:ascii="HGSｺﾞｼｯｸM" w:eastAsia="HGSｺﾞｼｯｸM" w:hAnsiTheme="majorEastAsia"/>
          <w:sz w:val="24"/>
          <w:szCs w:val="24"/>
        </w:rPr>
      </w:pPr>
    </w:p>
    <w:p w14:paraId="7075FF15" w14:textId="77777777" w:rsidR="00646554" w:rsidRPr="007761ED" w:rsidRDefault="00646554" w:rsidP="00646554">
      <w:pPr>
        <w:rPr>
          <w:rFonts w:ascii="HGSｺﾞｼｯｸM" w:eastAsia="HGSｺﾞｼｯｸM" w:hAnsiTheme="majorEastAsia"/>
          <w:sz w:val="24"/>
          <w:szCs w:val="24"/>
        </w:rPr>
      </w:pPr>
    </w:p>
    <w:p w14:paraId="79C7CA40" w14:textId="77777777" w:rsidR="00646554" w:rsidRPr="007761ED" w:rsidRDefault="00646554" w:rsidP="00646554">
      <w:pPr>
        <w:rPr>
          <w:rFonts w:ascii="HGSｺﾞｼｯｸM" w:eastAsia="HGSｺﾞｼｯｸM" w:hAnsiTheme="majorEastAsia"/>
          <w:sz w:val="24"/>
          <w:szCs w:val="24"/>
        </w:rPr>
      </w:pPr>
    </w:p>
    <w:p w14:paraId="16C67B58" w14:textId="77777777" w:rsidR="004006A1" w:rsidRPr="007761ED" w:rsidRDefault="004006A1" w:rsidP="00646554">
      <w:pPr>
        <w:rPr>
          <w:rFonts w:ascii="HGSｺﾞｼｯｸM" w:eastAsia="HGSｺﾞｼｯｸM" w:hAnsiTheme="majorEastAsia"/>
          <w:sz w:val="24"/>
          <w:szCs w:val="24"/>
        </w:rPr>
      </w:pPr>
    </w:p>
    <w:p w14:paraId="79DA3CB9" w14:textId="77777777" w:rsidR="004006A1" w:rsidRPr="007761ED" w:rsidRDefault="004006A1" w:rsidP="00646554">
      <w:pPr>
        <w:rPr>
          <w:rFonts w:ascii="HGSｺﾞｼｯｸM" w:eastAsia="HGSｺﾞｼｯｸM" w:hAnsiTheme="majorEastAsia"/>
          <w:sz w:val="24"/>
          <w:szCs w:val="24"/>
        </w:rPr>
      </w:pPr>
    </w:p>
    <w:p w14:paraId="00A702BF" w14:textId="77777777" w:rsidR="00646554" w:rsidRPr="007761ED" w:rsidRDefault="00646554" w:rsidP="00646554">
      <w:pPr>
        <w:rPr>
          <w:rFonts w:ascii="HGSｺﾞｼｯｸM" w:eastAsia="HGSｺﾞｼｯｸM" w:hAnsiTheme="majorEastAsia"/>
          <w:sz w:val="24"/>
          <w:szCs w:val="24"/>
        </w:rPr>
      </w:pPr>
    </w:p>
    <w:p w14:paraId="6AC33744" w14:textId="77777777" w:rsidR="00646554" w:rsidRPr="007761ED" w:rsidRDefault="00646554" w:rsidP="00646554">
      <w:pPr>
        <w:rPr>
          <w:rFonts w:ascii="HGSｺﾞｼｯｸM" w:eastAsia="HGSｺﾞｼｯｸM" w:hAnsiTheme="majorEastAsia"/>
          <w:sz w:val="24"/>
          <w:szCs w:val="24"/>
        </w:rPr>
      </w:pPr>
    </w:p>
    <w:p w14:paraId="5E2C0966" w14:textId="77777777" w:rsidR="00646554" w:rsidRPr="007761ED" w:rsidRDefault="00646554" w:rsidP="00646554">
      <w:pPr>
        <w:rPr>
          <w:rFonts w:ascii="HGSｺﾞｼｯｸM" w:eastAsia="HGSｺﾞｼｯｸM" w:hAnsiTheme="majorEastAsia"/>
          <w:sz w:val="24"/>
          <w:szCs w:val="24"/>
        </w:rPr>
      </w:pPr>
    </w:p>
    <w:p w14:paraId="5A71808B" w14:textId="1DF4F039" w:rsidR="00646554" w:rsidRPr="007761ED" w:rsidRDefault="00646554" w:rsidP="00646554">
      <w:pPr>
        <w:rPr>
          <w:rFonts w:ascii="HGSｺﾞｼｯｸM" w:eastAsia="HGSｺﾞｼｯｸM" w:hAnsiTheme="majorEastAsia"/>
          <w:sz w:val="24"/>
          <w:szCs w:val="24"/>
        </w:rPr>
      </w:pPr>
    </w:p>
    <w:p w14:paraId="4F5D4350" w14:textId="0A50F474" w:rsidR="00646554" w:rsidRPr="007761ED" w:rsidRDefault="00646554" w:rsidP="00646554">
      <w:pPr>
        <w:rPr>
          <w:rFonts w:ascii="HGSｺﾞｼｯｸM" w:eastAsia="HGSｺﾞｼｯｸM" w:hAnsiTheme="majorEastAsia"/>
          <w:sz w:val="24"/>
          <w:szCs w:val="24"/>
        </w:rPr>
      </w:pPr>
    </w:p>
    <w:p w14:paraId="47EC46B4" w14:textId="77777777" w:rsidR="00646554" w:rsidRPr="007761ED" w:rsidRDefault="00646554" w:rsidP="00646554">
      <w:pPr>
        <w:rPr>
          <w:rFonts w:ascii="HGSｺﾞｼｯｸM" w:eastAsia="HGSｺﾞｼｯｸM" w:hAnsiTheme="majorEastAsia"/>
          <w:sz w:val="24"/>
          <w:szCs w:val="24"/>
        </w:rPr>
      </w:pPr>
    </w:p>
    <w:p w14:paraId="4E613DC8" w14:textId="77777777" w:rsidR="00646554" w:rsidRPr="007761ED" w:rsidRDefault="00646554" w:rsidP="00646554">
      <w:pPr>
        <w:rPr>
          <w:rFonts w:ascii="HGSｺﾞｼｯｸM" w:eastAsia="HGSｺﾞｼｯｸM" w:hAnsiTheme="majorEastAsia"/>
          <w:sz w:val="24"/>
          <w:szCs w:val="24"/>
        </w:rPr>
      </w:pPr>
    </w:p>
    <w:p w14:paraId="038C0C0F" w14:textId="77777777" w:rsidR="00646554" w:rsidRPr="007761ED" w:rsidRDefault="00646554" w:rsidP="00646554">
      <w:pPr>
        <w:rPr>
          <w:rFonts w:ascii="HGSｺﾞｼｯｸM" w:eastAsia="HGSｺﾞｼｯｸM" w:hAnsiTheme="majorEastAsia"/>
          <w:sz w:val="24"/>
          <w:szCs w:val="24"/>
        </w:rPr>
      </w:pPr>
    </w:p>
    <w:p w14:paraId="2EB74C3B" w14:textId="77777777" w:rsidR="00646554" w:rsidRPr="007761ED" w:rsidRDefault="00646554" w:rsidP="00646554">
      <w:pPr>
        <w:rPr>
          <w:rFonts w:ascii="HGSｺﾞｼｯｸM" w:eastAsia="HGSｺﾞｼｯｸM" w:hAnsiTheme="majorEastAsia"/>
          <w:sz w:val="24"/>
          <w:szCs w:val="24"/>
        </w:rPr>
      </w:pPr>
    </w:p>
    <w:p w14:paraId="48F4306D" w14:textId="77777777" w:rsidR="00646554" w:rsidRPr="007761ED" w:rsidRDefault="00646554" w:rsidP="00646554">
      <w:pPr>
        <w:rPr>
          <w:rFonts w:ascii="HGSｺﾞｼｯｸM" w:eastAsia="HGSｺﾞｼｯｸM" w:hAnsiTheme="majorEastAsia"/>
          <w:sz w:val="24"/>
          <w:szCs w:val="24"/>
        </w:rPr>
      </w:pPr>
    </w:p>
    <w:p w14:paraId="5AF299E4" w14:textId="77777777" w:rsidR="00646554" w:rsidRPr="007761ED" w:rsidRDefault="00646554" w:rsidP="00646554">
      <w:pPr>
        <w:jc w:val="center"/>
        <w:rPr>
          <w:rFonts w:ascii="HGSｺﾞｼｯｸM" w:eastAsia="HGSｺﾞｼｯｸM" w:hAnsiTheme="majorEastAsia"/>
          <w:sz w:val="24"/>
          <w:szCs w:val="24"/>
        </w:rPr>
      </w:pPr>
    </w:p>
    <w:p w14:paraId="2806A6EE" w14:textId="77777777" w:rsidR="00646554" w:rsidRPr="007761ED" w:rsidRDefault="00646554" w:rsidP="00646554">
      <w:pPr>
        <w:rPr>
          <w:rFonts w:ascii="HGSｺﾞｼｯｸM" w:eastAsia="HGSｺﾞｼｯｸM" w:hAnsiTheme="majorEastAsia"/>
          <w:sz w:val="24"/>
          <w:szCs w:val="24"/>
        </w:rPr>
      </w:pPr>
    </w:p>
    <w:p w14:paraId="223ECFE8" w14:textId="77777777" w:rsidR="00646554" w:rsidRPr="007761ED" w:rsidRDefault="00646554" w:rsidP="00646554">
      <w:pPr>
        <w:rPr>
          <w:rFonts w:ascii="HGSｺﾞｼｯｸM" w:eastAsia="HGSｺﾞｼｯｸM" w:hAnsiTheme="majorEastAsia"/>
          <w:sz w:val="24"/>
          <w:szCs w:val="24"/>
        </w:rPr>
      </w:pPr>
    </w:p>
    <w:p w14:paraId="5EBAA9C8" w14:textId="77777777" w:rsidR="00646554" w:rsidRPr="007761ED" w:rsidRDefault="00646554" w:rsidP="00646554">
      <w:pPr>
        <w:rPr>
          <w:rFonts w:ascii="HGSｺﾞｼｯｸM" w:eastAsia="HGSｺﾞｼｯｸM" w:hAnsiTheme="majorEastAsia"/>
          <w:sz w:val="24"/>
          <w:szCs w:val="24"/>
        </w:rPr>
      </w:pPr>
    </w:p>
    <w:p w14:paraId="3A1047D5" w14:textId="77777777" w:rsidR="00646554" w:rsidRPr="007761ED" w:rsidRDefault="00646554" w:rsidP="00646554">
      <w:pPr>
        <w:rPr>
          <w:rFonts w:ascii="HGSｺﾞｼｯｸM" w:eastAsia="HGSｺﾞｼｯｸM" w:hAnsiTheme="majorEastAsia"/>
          <w:sz w:val="24"/>
          <w:szCs w:val="24"/>
        </w:rPr>
      </w:pPr>
    </w:p>
    <w:p w14:paraId="1DA0789E" w14:textId="77777777" w:rsidR="00646554" w:rsidRPr="007761ED" w:rsidRDefault="00646554" w:rsidP="00646554">
      <w:pPr>
        <w:rPr>
          <w:rFonts w:ascii="HGSｺﾞｼｯｸM" w:eastAsia="HGSｺﾞｼｯｸM" w:hAnsiTheme="majorEastAsia"/>
          <w:sz w:val="24"/>
          <w:szCs w:val="24"/>
        </w:rPr>
      </w:pPr>
    </w:p>
    <w:p w14:paraId="30400EC1" w14:textId="77777777" w:rsidR="00646554" w:rsidRPr="007761ED" w:rsidRDefault="00646554" w:rsidP="00646554">
      <w:pPr>
        <w:jc w:val="center"/>
        <w:rPr>
          <w:rFonts w:ascii="HGSｺﾞｼｯｸM" w:eastAsia="HGSｺﾞｼｯｸM" w:hAnsiTheme="majorEastAsia"/>
          <w:sz w:val="28"/>
          <w:szCs w:val="28"/>
        </w:rPr>
      </w:pPr>
      <w:r w:rsidRPr="007761ED">
        <w:rPr>
          <w:rFonts w:ascii="HGSｺﾞｼｯｸM" w:eastAsia="HGSｺﾞｼｯｸM" w:hAnsiTheme="majorEastAsia" w:hint="eastAsia"/>
          <w:sz w:val="28"/>
          <w:szCs w:val="28"/>
        </w:rPr>
        <w:t>熊本県健康福祉部健康局健康づくり推進課</w:t>
      </w:r>
    </w:p>
    <w:p w14:paraId="2482D549" w14:textId="77777777" w:rsidR="00646554" w:rsidRPr="007761ED" w:rsidRDefault="00646554" w:rsidP="00646554">
      <w:pPr>
        <w:widowControl/>
        <w:jc w:val="left"/>
        <w:rPr>
          <w:rFonts w:ascii="HGSｺﾞｼｯｸM" w:eastAsia="HGSｺﾞｼｯｸM" w:hAnsiTheme="majorEastAsia"/>
          <w:sz w:val="32"/>
          <w:szCs w:val="48"/>
        </w:rPr>
      </w:pPr>
      <w:r w:rsidRPr="007761ED">
        <w:rPr>
          <w:rFonts w:ascii="HGSｺﾞｼｯｸM" w:eastAsia="HGSｺﾞｼｯｸM" w:hAnsiTheme="majorEastAsia" w:hint="eastAsia"/>
          <w:sz w:val="32"/>
          <w:szCs w:val="48"/>
        </w:rPr>
        <w:br w:type="page"/>
      </w:r>
    </w:p>
    <w:p w14:paraId="4A3D1CD2" w14:textId="77777777" w:rsidR="007B4A91" w:rsidRPr="007761ED" w:rsidRDefault="00646554" w:rsidP="00646554">
      <w:pPr>
        <w:jc w:val="center"/>
        <w:rPr>
          <w:rFonts w:ascii="HGSｺﾞｼｯｸM" w:eastAsia="HGSｺﾞｼｯｸM" w:hAnsiTheme="majorEastAsia"/>
          <w:sz w:val="32"/>
          <w:szCs w:val="48"/>
        </w:rPr>
      </w:pPr>
      <w:r w:rsidRPr="007761ED">
        <w:rPr>
          <w:rFonts w:ascii="HGSｺﾞｼｯｸM" w:eastAsia="HGSｺﾞｼｯｸM" w:hAnsiTheme="majorEastAsia" w:hint="eastAsia"/>
          <w:sz w:val="32"/>
          <w:szCs w:val="48"/>
        </w:rPr>
        <w:lastRenderedPageBreak/>
        <w:t>【</w:t>
      </w:r>
      <w:r w:rsidR="007B4A91" w:rsidRPr="007761ED">
        <w:rPr>
          <w:rFonts w:ascii="HGSｺﾞｼｯｸM" w:eastAsia="HGSｺﾞｼｯｸM" w:hAnsiTheme="majorEastAsia" w:hint="eastAsia"/>
          <w:sz w:val="32"/>
          <w:szCs w:val="48"/>
        </w:rPr>
        <w:t>熊本県がん対策推進計画に基づく取組み状況</w:t>
      </w:r>
      <w:r w:rsidR="00E43405" w:rsidRPr="007761ED">
        <w:rPr>
          <w:rFonts w:ascii="HGSｺﾞｼｯｸM" w:eastAsia="HGSｺﾞｼｯｸM" w:hAnsiTheme="majorEastAsia" w:hint="eastAsia"/>
          <w:sz w:val="32"/>
          <w:szCs w:val="48"/>
        </w:rPr>
        <w:t>等</w:t>
      </w:r>
      <w:r w:rsidR="007B4A91" w:rsidRPr="007761ED">
        <w:rPr>
          <w:rFonts w:ascii="HGSｺﾞｼｯｸM" w:eastAsia="HGSｺﾞｼｯｸM" w:hAnsiTheme="majorEastAsia" w:hint="eastAsia"/>
          <w:sz w:val="32"/>
          <w:szCs w:val="48"/>
        </w:rPr>
        <w:t>】</w:t>
      </w:r>
    </w:p>
    <w:p w14:paraId="2587932F" w14:textId="0582DD81" w:rsidR="00646554" w:rsidRPr="007761ED" w:rsidRDefault="007B4A91" w:rsidP="00646554">
      <w:pPr>
        <w:jc w:val="center"/>
        <w:rPr>
          <w:rFonts w:ascii="HGSｺﾞｼｯｸM" w:eastAsia="HGSｺﾞｼｯｸM" w:hAnsiTheme="majorEastAsia"/>
          <w:sz w:val="32"/>
          <w:szCs w:val="48"/>
        </w:rPr>
      </w:pPr>
      <w:r w:rsidRPr="007761ED">
        <w:rPr>
          <w:rFonts w:ascii="HGSｺﾞｼｯｸM" w:eastAsia="HGSｺﾞｼｯｸM" w:hAnsiTheme="majorEastAsia" w:hint="eastAsia"/>
          <w:sz w:val="26"/>
          <w:szCs w:val="48"/>
        </w:rPr>
        <w:t>～</w:t>
      </w:r>
      <w:r w:rsidR="00A2525F" w:rsidRPr="007761ED">
        <w:rPr>
          <w:rFonts w:ascii="HGSｺﾞｼｯｸM" w:eastAsia="HGSｺﾞｼｯｸM" w:hAnsiTheme="majorEastAsia" w:hint="eastAsia"/>
          <w:sz w:val="26"/>
          <w:szCs w:val="48"/>
        </w:rPr>
        <w:t>令和</w:t>
      </w:r>
      <w:r w:rsidR="00A66FFA" w:rsidRPr="007761ED">
        <w:rPr>
          <w:rFonts w:ascii="HGSｺﾞｼｯｸM" w:eastAsia="HGSｺﾞｼｯｸM" w:hAnsiTheme="majorEastAsia" w:hint="eastAsia"/>
          <w:sz w:val="26"/>
          <w:szCs w:val="48"/>
        </w:rPr>
        <w:t>７</w:t>
      </w:r>
      <w:r w:rsidR="00B9383F" w:rsidRPr="007761ED">
        <w:rPr>
          <w:rFonts w:ascii="HGSｺﾞｼｯｸM" w:eastAsia="HGSｺﾞｼｯｸM" w:hAnsiTheme="majorEastAsia" w:hint="eastAsia"/>
          <w:sz w:val="26"/>
          <w:szCs w:val="48"/>
        </w:rPr>
        <w:t>年度</w:t>
      </w:r>
      <w:r w:rsidR="007D4CFC" w:rsidRPr="007761ED">
        <w:rPr>
          <w:rFonts w:ascii="HGSｺﾞｼｯｸM" w:eastAsia="HGSｺﾞｼｯｸM" w:hAnsiTheme="majorEastAsia" w:hint="eastAsia"/>
          <w:sz w:val="26"/>
          <w:szCs w:val="48"/>
        </w:rPr>
        <w:t>（２０２</w:t>
      </w:r>
      <w:r w:rsidR="00A66FFA" w:rsidRPr="007761ED">
        <w:rPr>
          <w:rFonts w:ascii="HGSｺﾞｼｯｸM" w:eastAsia="HGSｺﾞｼｯｸM" w:hAnsiTheme="majorEastAsia" w:hint="eastAsia"/>
          <w:sz w:val="26"/>
          <w:szCs w:val="48"/>
        </w:rPr>
        <w:t>５</w:t>
      </w:r>
      <w:r w:rsidR="007D4CFC" w:rsidRPr="007761ED">
        <w:rPr>
          <w:rFonts w:ascii="HGSｺﾞｼｯｸM" w:eastAsia="HGSｺﾞｼｯｸM" w:hAnsiTheme="majorEastAsia" w:hint="eastAsia"/>
          <w:sz w:val="26"/>
          <w:szCs w:val="48"/>
        </w:rPr>
        <w:t>年度）</w:t>
      </w:r>
      <w:r w:rsidR="00B9383F" w:rsidRPr="007761ED">
        <w:rPr>
          <w:rFonts w:ascii="HGSｺﾞｼｯｸM" w:eastAsia="HGSｺﾞｼｯｸM" w:hAnsiTheme="majorEastAsia" w:hint="eastAsia"/>
          <w:sz w:val="26"/>
          <w:szCs w:val="48"/>
        </w:rPr>
        <w:t>熊本県がん対策推進会議</w:t>
      </w:r>
      <w:r w:rsidRPr="007761ED">
        <w:rPr>
          <w:rFonts w:ascii="HGSｺﾞｼｯｸM" w:eastAsia="HGSｺﾞｼｯｸM" w:hAnsiTheme="majorEastAsia" w:hint="eastAsia"/>
          <w:sz w:val="26"/>
          <w:szCs w:val="48"/>
        </w:rPr>
        <w:t>資料～</w:t>
      </w:r>
    </w:p>
    <w:p w14:paraId="5D264551" w14:textId="77777777" w:rsidR="00646554" w:rsidRPr="007761ED" w:rsidRDefault="00646554" w:rsidP="00646554">
      <w:pPr>
        <w:rPr>
          <w:rFonts w:ascii="HGSｺﾞｼｯｸM" w:eastAsia="HGSｺﾞｼｯｸM" w:hAnsiTheme="majorEastAsia"/>
          <w:sz w:val="28"/>
          <w:szCs w:val="28"/>
        </w:rPr>
      </w:pPr>
    </w:p>
    <w:p w14:paraId="203E2D10" w14:textId="77777777" w:rsidR="00646554" w:rsidRPr="007761ED" w:rsidRDefault="00B9383F" w:rsidP="00646554">
      <w:pPr>
        <w:rPr>
          <w:rFonts w:ascii="HGSｺﾞｼｯｸM" w:eastAsia="HGSｺﾞｼｯｸM" w:hAnsiTheme="majorEastAsia"/>
          <w:sz w:val="28"/>
          <w:szCs w:val="28"/>
        </w:rPr>
      </w:pPr>
      <w:r w:rsidRPr="007761ED">
        <w:rPr>
          <w:rFonts w:ascii="HGSｺﾞｼｯｸM" w:eastAsia="HGSｺﾞｼｯｸM" w:hAnsiTheme="majorEastAsia" w:hint="eastAsia"/>
          <w:sz w:val="28"/>
          <w:szCs w:val="28"/>
        </w:rPr>
        <w:t xml:space="preserve">P. </w:t>
      </w:r>
      <w:proofErr w:type="gramStart"/>
      <w:r w:rsidR="000E3C82" w:rsidRPr="007761ED">
        <w:rPr>
          <w:rFonts w:ascii="HGSｺﾞｼｯｸM" w:eastAsia="HGSｺﾞｼｯｸM" w:hAnsiTheme="majorEastAsia" w:hint="eastAsia"/>
          <w:sz w:val="28"/>
          <w:szCs w:val="28"/>
        </w:rPr>
        <w:t xml:space="preserve">1 </w:t>
      </w:r>
      <w:r w:rsidR="00646554" w:rsidRPr="007761ED">
        <w:rPr>
          <w:rFonts w:ascii="HGSｺﾞｼｯｸM" w:eastAsia="HGSｺﾞｼｯｸM" w:hAnsiTheme="majorEastAsia" w:hint="eastAsia"/>
          <w:sz w:val="28"/>
          <w:szCs w:val="28"/>
        </w:rPr>
        <w:t xml:space="preserve">　</w:t>
      </w:r>
      <w:r w:rsidR="00204CBD" w:rsidRPr="007761ED">
        <w:rPr>
          <w:rFonts w:ascii="HGSｺﾞｼｯｸM" w:eastAsia="HGSｺﾞｼｯｸM" w:hAnsiTheme="majorEastAsia" w:hint="eastAsia"/>
          <w:sz w:val="28"/>
          <w:szCs w:val="28"/>
        </w:rPr>
        <w:t>科学的根拠</w:t>
      </w:r>
      <w:proofErr w:type="gramEnd"/>
      <w:r w:rsidR="00204CBD" w:rsidRPr="007761ED">
        <w:rPr>
          <w:rFonts w:ascii="HGSｺﾞｼｯｸM" w:eastAsia="HGSｺﾞｼｯｸM" w:hAnsiTheme="majorEastAsia" w:hint="eastAsia"/>
          <w:sz w:val="28"/>
          <w:szCs w:val="28"/>
        </w:rPr>
        <w:t>に基づくがん予防・がん検診の充実</w:t>
      </w:r>
    </w:p>
    <w:p w14:paraId="0C53833A" w14:textId="77777777" w:rsidR="00646554" w:rsidRPr="007761ED" w:rsidRDefault="00646554" w:rsidP="00646554">
      <w:pPr>
        <w:rPr>
          <w:rFonts w:ascii="HGSｺﾞｼｯｸM" w:eastAsia="HGSｺﾞｼｯｸM" w:hAnsiTheme="majorEastAsia"/>
          <w:sz w:val="28"/>
          <w:szCs w:val="28"/>
        </w:rPr>
      </w:pPr>
    </w:p>
    <w:p w14:paraId="7ADDF553" w14:textId="77777777" w:rsidR="00646554" w:rsidRPr="007761ED" w:rsidRDefault="00646554" w:rsidP="00646554">
      <w:pPr>
        <w:rPr>
          <w:rFonts w:ascii="HGSｺﾞｼｯｸM" w:eastAsia="HGSｺﾞｼｯｸM" w:hAnsiTheme="majorEastAsia"/>
          <w:sz w:val="28"/>
          <w:szCs w:val="28"/>
        </w:rPr>
      </w:pPr>
      <w:r w:rsidRPr="007761ED">
        <w:rPr>
          <w:rFonts w:ascii="HGSｺﾞｼｯｸM" w:eastAsia="HGSｺﾞｼｯｸM" w:hAnsiTheme="majorEastAsia" w:hint="eastAsia"/>
          <w:sz w:val="28"/>
          <w:szCs w:val="28"/>
        </w:rPr>
        <w:t xml:space="preserve">P. </w:t>
      </w:r>
      <w:proofErr w:type="gramStart"/>
      <w:r w:rsidR="004D6626" w:rsidRPr="007761ED">
        <w:rPr>
          <w:rFonts w:ascii="HGSｺﾞｼｯｸM" w:eastAsia="HGSｺﾞｼｯｸM" w:hAnsiTheme="majorEastAsia" w:hint="eastAsia"/>
          <w:sz w:val="28"/>
          <w:szCs w:val="28"/>
        </w:rPr>
        <w:t>8</w:t>
      </w:r>
      <w:r w:rsidR="000E3C82" w:rsidRPr="007761ED">
        <w:rPr>
          <w:rFonts w:ascii="HGSｺﾞｼｯｸM" w:eastAsia="HGSｺﾞｼｯｸM" w:hAnsiTheme="majorEastAsia" w:hint="eastAsia"/>
          <w:sz w:val="28"/>
          <w:szCs w:val="28"/>
        </w:rPr>
        <w:t xml:space="preserve"> </w:t>
      </w:r>
      <w:r w:rsidRPr="007761ED">
        <w:rPr>
          <w:rFonts w:ascii="HGSｺﾞｼｯｸM" w:eastAsia="HGSｺﾞｼｯｸM" w:hAnsiTheme="majorEastAsia" w:hint="eastAsia"/>
          <w:sz w:val="28"/>
          <w:szCs w:val="28"/>
        </w:rPr>
        <w:t xml:space="preserve">　</w:t>
      </w:r>
      <w:r w:rsidR="002F64B4" w:rsidRPr="007761ED">
        <w:rPr>
          <w:rFonts w:ascii="HGSｺﾞｼｯｸM" w:eastAsia="HGSｺﾞｼｯｸM" w:hAnsiTheme="majorEastAsia" w:hint="eastAsia"/>
          <w:sz w:val="28"/>
          <w:szCs w:val="28"/>
        </w:rPr>
        <w:t>患者本位</w:t>
      </w:r>
      <w:proofErr w:type="gramEnd"/>
      <w:r w:rsidR="002F64B4" w:rsidRPr="007761ED">
        <w:rPr>
          <w:rFonts w:ascii="HGSｺﾞｼｯｸM" w:eastAsia="HGSｺﾞｼｯｸM" w:hAnsiTheme="majorEastAsia" w:hint="eastAsia"/>
          <w:sz w:val="28"/>
          <w:szCs w:val="28"/>
        </w:rPr>
        <w:t>で持続可能ながん医療の提供</w:t>
      </w:r>
    </w:p>
    <w:p w14:paraId="30196644" w14:textId="77777777" w:rsidR="00646554" w:rsidRPr="007761ED" w:rsidRDefault="00646554" w:rsidP="00646554">
      <w:pPr>
        <w:rPr>
          <w:rFonts w:ascii="HGSｺﾞｼｯｸM" w:eastAsia="HGSｺﾞｼｯｸM" w:hAnsiTheme="majorEastAsia"/>
          <w:sz w:val="28"/>
          <w:szCs w:val="28"/>
        </w:rPr>
      </w:pPr>
    </w:p>
    <w:p w14:paraId="597514F2" w14:textId="79382BDB" w:rsidR="00646554" w:rsidRPr="007761ED" w:rsidRDefault="00646554" w:rsidP="00646554">
      <w:pPr>
        <w:rPr>
          <w:rFonts w:ascii="HGSｺﾞｼｯｸM" w:eastAsia="HGSｺﾞｼｯｸM" w:hAnsiTheme="majorEastAsia"/>
          <w:sz w:val="28"/>
          <w:szCs w:val="28"/>
        </w:rPr>
      </w:pPr>
      <w:r w:rsidRPr="007761ED">
        <w:rPr>
          <w:rFonts w:ascii="HGSｺﾞｼｯｸM" w:eastAsia="HGSｺﾞｼｯｸM" w:hAnsiTheme="majorEastAsia" w:hint="eastAsia"/>
          <w:sz w:val="28"/>
          <w:szCs w:val="28"/>
        </w:rPr>
        <w:t xml:space="preserve">P. </w:t>
      </w:r>
      <w:r w:rsidR="00204CBD" w:rsidRPr="007761ED">
        <w:rPr>
          <w:rFonts w:ascii="HGSｺﾞｼｯｸM" w:eastAsia="HGSｺﾞｼｯｸM" w:hAnsiTheme="majorEastAsia" w:hint="eastAsia"/>
          <w:sz w:val="28"/>
          <w:szCs w:val="28"/>
        </w:rPr>
        <w:t>1</w:t>
      </w:r>
      <w:r w:rsidR="007F4992" w:rsidRPr="007761ED">
        <w:rPr>
          <w:rFonts w:ascii="HGSｺﾞｼｯｸM" w:eastAsia="HGSｺﾞｼｯｸM" w:hAnsiTheme="majorEastAsia" w:hint="eastAsia"/>
          <w:sz w:val="28"/>
          <w:szCs w:val="28"/>
        </w:rPr>
        <w:t>8</w:t>
      </w:r>
      <w:r w:rsidRPr="007761ED">
        <w:rPr>
          <w:rFonts w:ascii="HGSｺﾞｼｯｸM" w:eastAsia="HGSｺﾞｼｯｸM" w:hAnsiTheme="majorEastAsia" w:hint="eastAsia"/>
          <w:sz w:val="28"/>
          <w:szCs w:val="28"/>
        </w:rPr>
        <w:t xml:space="preserve">　</w:t>
      </w:r>
      <w:r w:rsidR="002F64B4" w:rsidRPr="007761ED">
        <w:rPr>
          <w:rFonts w:ascii="HGSｺﾞｼｯｸM" w:eastAsia="HGSｺﾞｼｯｸM" w:hAnsiTheme="majorEastAsia" w:hint="eastAsia"/>
          <w:sz w:val="28"/>
          <w:szCs w:val="28"/>
        </w:rPr>
        <w:t>がんとともに尊厳を持って安心して暮らせる社会の構築</w:t>
      </w:r>
    </w:p>
    <w:p w14:paraId="7BB1645F" w14:textId="77777777" w:rsidR="00646554" w:rsidRPr="007761ED" w:rsidRDefault="00646554" w:rsidP="00646554">
      <w:pPr>
        <w:rPr>
          <w:rFonts w:ascii="HGSｺﾞｼｯｸM" w:eastAsia="HGSｺﾞｼｯｸM" w:hAnsiTheme="majorEastAsia"/>
          <w:sz w:val="28"/>
          <w:szCs w:val="28"/>
        </w:rPr>
      </w:pPr>
    </w:p>
    <w:p w14:paraId="5F649642" w14:textId="7F9CD261" w:rsidR="00646554" w:rsidRPr="007761ED" w:rsidRDefault="00A2151D" w:rsidP="00646554">
      <w:pPr>
        <w:rPr>
          <w:rFonts w:ascii="HGSｺﾞｼｯｸM" w:eastAsia="HGSｺﾞｼｯｸM" w:hAnsiTheme="majorEastAsia"/>
          <w:sz w:val="28"/>
          <w:szCs w:val="28"/>
        </w:rPr>
      </w:pPr>
      <w:r w:rsidRPr="007761ED">
        <w:rPr>
          <w:rFonts w:ascii="HGSｺﾞｼｯｸM" w:eastAsia="HGSｺﾞｼｯｸM" w:hAnsiTheme="majorEastAsia" w:hint="eastAsia"/>
          <w:sz w:val="28"/>
          <w:szCs w:val="28"/>
        </w:rPr>
        <w:t>P.</w:t>
      </w:r>
      <w:r w:rsidR="00B9383F" w:rsidRPr="007761ED">
        <w:rPr>
          <w:rFonts w:ascii="HGSｺﾞｼｯｸM" w:eastAsia="HGSｺﾞｼｯｸM" w:hAnsiTheme="majorEastAsia" w:hint="eastAsia"/>
          <w:sz w:val="28"/>
          <w:szCs w:val="28"/>
        </w:rPr>
        <w:t xml:space="preserve"> </w:t>
      </w:r>
      <w:r w:rsidR="00204CBD" w:rsidRPr="007761ED">
        <w:rPr>
          <w:rFonts w:ascii="HGSｺﾞｼｯｸM" w:eastAsia="HGSｺﾞｼｯｸM" w:hAnsiTheme="majorEastAsia" w:hint="eastAsia"/>
          <w:sz w:val="28"/>
          <w:szCs w:val="28"/>
        </w:rPr>
        <w:t>2</w:t>
      </w:r>
      <w:r w:rsidR="007F4992" w:rsidRPr="007761ED">
        <w:rPr>
          <w:rFonts w:ascii="HGSｺﾞｼｯｸM" w:eastAsia="HGSｺﾞｼｯｸM" w:hAnsiTheme="majorEastAsia" w:hint="eastAsia"/>
          <w:sz w:val="28"/>
          <w:szCs w:val="28"/>
        </w:rPr>
        <w:t>6</w:t>
      </w:r>
      <w:r w:rsidR="00646554" w:rsidRPr="007761ED">
        <w:rPr>
          <w:rFonts w:ascii="HGSｺﾞｼｯｸM" w:eastAsia="HGSｺﾞｼｯｸM" w:hAnsiTheme="majorEastAsia" w:hint="eastAsia"/>
          <w:sz w:val="28"/>
          <w:szCs w:val="28"/>
        </w:rPr>
        <w:t xml:space="preserve">　</w:t>
      </w:r>
      <w:r w:rsidR="002F64B4" w:rsidRPr="007761ED">
        <w:rPr>
          <w:rFonts w:ascii="HGSｺﾞｼｯｸM" w:eastAsia="HGSｺﾞｼｯｸM" w:hAnsiTheme="majorEastAsia" w:hint="eastAsia"/>
          <w:sz w:val="28"/>
          <w:szCs w:val="28"/>
        </w:rPr>
        <w:t>これらを支える基盤の整備</w:t>
      </w:r>
    </w:p>
    <w:p w14:paraId="30E544A9" w14:textId="77777777" w:rsidR="00B9383F" w:rsidRPr="007761ED" w:rsidRDefault="00B9383F" w:rsidP="00646554">
      <w:pPr>
        <w:rPr>
          <w:rFonts w:ascii="HGSｺﾞｼｯｸM" w:eastAsia="HGSｺﾞｼｯｸM" w:hAnsiTheme="majorEastAsia"/>
          <w:sz w:val="28"/>
          <w:szCs w:val="28"/>
        </w:rPr>
      </w:pPr>
    </w:p>
    <w:p w14:paraId="6687C356" w14:textId="228FD87C" w:rsidR="00B9383F" w:rsidRPr="007761ED" w:rsidRDefault="00B9383F" w:rsidP="00B9383F">
      <w:pPr>
        <w:rPr>
          <w:rFonts w:ascii="HGSｺﾞｼｯｸM" w:eastAsia="HGSｺﾞｼｯｸM" w:hAnsiTheme="majorEastAsia"/>
          <w:sz w:val="28"/>
          <w:szCs w:val="28"/>
        </w:rPr>
      </w:pPr>
      <w:r w:rsidRPr="007761ED">
        <w:rPr>
          <w:rFonts w:ascii="HGSｺﾞｼｯｸM" w:eastAsia="HGSｺﾞｼｯｸM" w:hAnsiTheme="majorEastAsia" w:hint="eastAsia"/>
          <w:sz w:val="28"/>
          <w:szCs w:val="28"/>
        </w:rPr>
        <w:t xml:space="preserve">P. </w:t>
      </w:r>
      <w:r w:rsidR="007B05C7" w:rsidRPr="007761ED">
        <w:rPr>
          <w:rFonts w:ascii="HGSｺﾞｼｯｸM" w:eastAsia="HGSｺﾞｼｯｸM" w:hAnsiTheme="majorEastAsia"/>
          <w:sz w:val="28"/>
          <w:szCs w:val="28"/>
        </w:rPr>
        <w:t>2</w:t>
      </w:r>
      <w:r w:rsidR="00066413" w:rsidRPr="007761ED">
        <w:rPr>
          <w:rFonts w:ascii="HGSｺﾞｼｯｸM" w:eastAsia="HGSｺﾞｼｯｸM" w:hAnsiTheme="majorEastAsia" w:hint="eastAsia"/>
          <w:sz w:val="28"/>
          <w:szCs w:val="28"/>
        </w:rPr>
        <w:t>8</w:t>
      </w:r>
      <w:r w:rsidRPr="007761ED">
        <w:rPr>
          <w:rFonts w:ascii="HGSｺﾞｼｯｸM" w:eastAsia="HGSｺﾞｼｯｸM" w:hAnsiTheme="majorEastAsia" w:hint="eastAsia"/>
          <w:sz w:val="28"/>
          <w:szCs w:val="28"/>
        </w:rPr>
        <w:t xml:space="preserve">　</w:t>
      </w:r>
      <w:r w:rsidR="002F64B4" w:rsidRPr="007761ED">
        <w:rPr>
          <w:rFonts w:ascii="HGSｺﾞｼｯｸM" w:eastAsia="HGSｺﾞｼｯｸM" w:hAnsiTheme="majorEastAsia" w:hint="eastAsia"/>
          <w:sz w:val="28"/>
          <w:szCs w:val="28"/>
        </w:rPr>
        <w:t>感染症のまん延や災害等を見据えたがん対策</w:t>
      </w:r>
    </w:p>
    <w:p w14:paraId="015DA013" w14:textId="77777777" w:rsidR="00A2151D" w:rsidRPr="007761ED" w:rsidRDefault="00A2151D" w:rsidP="00A2151D">
      <w:pPr>
        <w:rPr>
          <w:rFonts w:ascii="HGSｺﾞｼｯｸM" w:eastAsia="HGSｺﾞｼｯｸM" w:hAnsiTheme="majorEastAsia"/>
          <w:sz w:val="28"/>
          <w:szCs w:val="28"/>
        </w:rPr>
      </w:pPr>
    </w:p>
    <w:p w14:paraId="7FD2A69B" w14:textId="77777777" w:rsidR="00E43405" w:rsidRPr="007761ED" w:rsidRDefault="00E43405" w:rsidP="00646554">
      <w:pPr>
        <w:rPr>
          <w:rFonts w:ascii="HGSｺﾞｼｯｸM" w:eastAsia="HGSｺﾞｼｯｸM" w:hAnsiTheme="majorEastAsia"/>
          <w:sz w:val="28"/>
          <w:szCs w:val="28"/>
        </w:rPr>
      </w:pPr>
    </w:p>
    <w:p w14:paraId="4F4E80DE" w14:textId="77777777" w:rsidR="00CE135A" w:rsidRPr="007761ED" w:rsidRDefault="00CE135A" w:rsidP="00646554">
      <w:pPr>
        <w:rPr>
          <w:rFonts w:ascii="HGSｺﾞｼｯｸM" w:eastAsia="HGSｺﾞｼｯｸM" w:hAnsiTheme="majorEastAsia"/>
          <w:sz w:val="28"/>
          <w:szCs w:val="28"/>
        </w:rPr>
      </w:pPr>
    </w:p>
    <w:p w14:paraId="415856A6" w14:textId="77777777" w:rsidR="007761ED" w:rsidRPr="007761ED" w:rsidRDefault="007761ED" w:rsidP="00646554">
      <w:pPr>
        <w:rPr>
          <w:rFonts w:ascii="HGSｺﾞｼｯｸM" w:eastAsia="HGSｺﾞｼｯｸM" w:hAnsiTheme="majorEastAsia"/>
          <w:sz w:val="28"/>
          <w:szCs w:val="28"/>
        </w:rPr>
      </w:pPr>
    </w:p>
    <w:p w14:paraId="41537414" w14:textId="77777777" w:rsidR="007761ED" w:rsidRPr="007761ED" w:rsidRDefault="007761ED" w:rsidP="00646554">
      <w:pPr>
        <w:rPr>
          <w:rFonts w:ascii="HGSｺﾞｼｯｸM" w:eastAsia="HGSｺﾞｼｯｸM" w:hAnsiTheme="majorEastAsia"/>
          <w:sz w:val="28"/>
          <w:szCs w:val="28"/>
        </w:rPr>
      </w:pPr>
    </w:p>
    <w:p w14:paraId="3DF63DB0" w14:textId="77777777" w:rsidR="007761ED" w:rsidRPr="007761ED" w:rsidRDefault="007761ED" w:rsidP="00646554">
      <w:pPr>
        <w:rPr>
          <w:rFonts w:ascii="HGSｺﾞｼｯｸM" w:eastAsia="HGSｺﾞｼｯｸM" w:hAnsiTheme="majorEastAsia"/>
          <w:sz w:val="28"/>
          <w:szCs w:val="28"/>
        </w:rPr>
      </w:pPr>
    </w:p>
    <w:p w14:paraId="3D6D92EB" w14:textId="77777777" w:rsidR="007761ED" w:rsidRPr="007761ED" w:rsidRDefault="007761ED" w:rsidP="00646554">
      <w:pPr>
        <w:rPr>
          <w:rFonts w:ascii="HGSｺﾞｼｯｸM" w:eastAsia="HGSｺﾞｼｯｸM" w:hAnsiTheme="majorEastAsia"/>
          <w:sz w:val="28"/>
          <w:szCs w:val="28"/>
        </w:rPr>
      </w:pPr>
    </w:p>
    <w:p w14:paraId="2861E0A4" w14:textId="77777777" w:rsidR="007761ED" w:rsidRPr="007761ED" w:rsidRDefault="007761ED" w:rsidP="00646554">
      <w:pPr>
        <w:rPr>
          <w:rFonts w:ascii="HGSｺﾞｼｯｸM" w:eastAsia="HGSｺﾞｼｯｸM" w:hAnsiTheme="majorEastAsia"/>
          <w:sz w:val="28"/>
          <w:szCs w:val="28"/>
        </w:rPr>
      </w:pPr>
    </w:p>
    <w:p w14:paraId="11B2B412" w14:textId="77777777" w:rsidR="00646554" w:rsidRPr="007761ED" w:rsidRDefault="00646554" w:rsidP="00646554">
      <w:pPr>
        <w:widowControl/>
        <w:jc w:val="left"/>
        <w:rPr>
          <w:rFonts w:ascii="HGSｺﾞｼｯｸM" w:eastAsia="HGSｺﾞｼｯｸM" w:hAnsiTheme="majorEastAsia"/>
          <w:b/>
          <w:szCs w:val="24"/>
        </w:rPr>
      </w:pPr>
      <w:r w:rsidRPr="007761ED">
        <w:rPr>
          <w:rFonts w:ascii="HGSｺﾞｼｯｸM" w:eastAsia="HGSｺﾞｼｯｸM" w:hAnsiTheme="majorEastAsia" w:hint="eastAsia"/>
          <w:b/>
          <w:szCs w:val="24"/>
        </w:rPr>
        <w:br w:type="page"/>
      </w:r>
    </w:p>
    <w:p w14:paraId="0FB2CDD7" w14:textId="77777777" w:rsidR="00B23D19" w:rsidRPr="007761ED" w:rsidRDefault="00B23D19" w:rsidP="00562225">
      <w:pPr>
        <w:rPr>
          <w:rFonts w:ascii="HGSｺﾞｼｯｸM" w:eastAsia="HGSｺﾞｼｯｸM" w:hAnsiTheme="majorEastAsia"/>
          <w:b/>
          <w:sz w:val="24"/>
          <w:szCs w:val="24"/>
        </w:rPr>
        <w:sectPr w:rsidR="00B23D19" w:rsidRPr="007761ED" w:rsidSect="001C7575">
          <w:headerReference w:type="default" r:id="rId8"/>
          <w:headerReference w:type="first" r:id="rId9"/>
          <w:footerReference w:type="first" r:id="rId10"/>
          <w:type w:val="continuous"/>
          <w:pgSz w:w="11906" w:h="16838" w:code="9"/>
          <w:pgMar w:top="1191" w:right="1418" w:bottom="1134" w:left="1418" w:header="851" w:footer="567" w:gutter="0"/>
          <w:pgNumType w:fmt="numberInDash" w:start="1"/>
          <w:cols w:space="425"/>
          <w:titlePg/>
          <w:docGrid w:type="lines" w:linePitch="360"/>
        </w:sectPr>
      </w:pPr>
    </w:p>
    <w:tbl>
      <w:tblPr>
        <w:tblStyle w:val="a3"/>
        <w:tblW w:w="0" w:type="auto"/>
        <w:shd w:val="pct50" w:color="auto" w:fill="auto"/>
        <w:tblLook w:val="04A0" w:firstRow="1" w:lastRow="0" w:firstColumn="1" w:lastColumn="0" w:noHBand="0" w:noVBand="1"/>
      </w:tblPr>
      <w:tblGrid>
        <w:gridCol w:w="9060"/>
      </w:tblGrid>
      <w:tr w:rsidR="007761ED" w:rsidRPr="007761ED" w14:paraId="6D5D3670" w14:textId="77777777" w:rsidTr="00C67EBB">
        <w:tc>
          <w:tcPr>
            <w:tcW w:w="9268" w:type="dxa"/>
            <w:shd w:val="pct50" w:color="auto" w:fill="auto"/>
            <w:vAlign w:val="center"/>
          </w:tcPr>
          <w:p w14:paraId="598F6687" w14:textId="77777777" w:rsidR="003A1A82" w:rsidRPr="007761ED" w:rsidRDefault="003A1A82" w:rsidP="00C67EBB">
            <w:pPr>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lastRenderedPageBreak/>
              <w:t xml:space="preserve">　</w:t>
            </w:r>
            <w:r w:rsidR="002F64B4" w:rsidRPr="007761ED">
              <w:rPr>
                <w:rFonts w:ascii="HGSｺﾞｼｯｸM" w:eastAsia="HGSｺﾞｼｯｸM" w:hAnsiTheme="majorEastAsia" w:hint="eastAsia"/>
                <w:b/>
                <w:color w:val="FFFFFF" w:themeColor="background1"/>
                <w:sz w:val="24"/>
                <w:szCs w:val="24"/>
              </w:rPr>
              <w:t>科学的根拠に基づくがん予防・がん検診の充実</w:t>
            </w:r>
          </w:p>
        </w:tc>
      </w:tr>
    </w:tbl>
    <w:p w14:paraId="2BFE4805" w14:textId="77777777" w:rsidR="00BC76E4" w:rsidRPr="007761ED" w:rsidRDefault="00BC76E4" w:rsidP="00BC76E4">
      <w:pPr>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（１）がんの一次予防（がんにかからないようにする）</w:t>
      </w:r>
    </w:p>
    <w:p w14:paraId="551DBFDB" w14:textId="77777777" w:rsidR="00BC76E4" w:rsidRPr="007761ED" w:rsidRDefault="00BC76E4" w:rsidP="00BC76E4">
      <w:pPr>
        <w:ind w:firstLineChars="100" w:firstLine="241"/>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①生涯を通じた健康づくりの推進</w:t>
      </w:r>
    </w:p>
    <w:p w14:paraId="71561ECE" w14:textId="77777777" w:rsidR="004D4668" w:rsidRPr="007761ED" w:rsidRDefault="00BC76E4" w:rsidP="004D4668">
      <w:pPr>
        <w:ind w:left="720" w:hangingChars="300" w:hanging="72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625E83" w:rsidRPr="007761ED">
        <w:rPr>
          <w:rFonts w:ascii="HGSｺﾞｼｯｸM" w:eastAsia="HGSｺﾞｼｯｸM" w:hAnsiTheme="majorEastAsia" w:hint="eastAsia"/>
          <w:sz w:val="24"/>
          <w:szCs w:val="24"/>
        </w:rPr>
        <w:t>〇食生活や運動習慣の改善</w:t>
      </w:r>
    </w:p>
    <w:tbl>
      <w:tblPr>
        <w:tblStyle w:val="a3"/>
        <w:tblW w:w="0" w:type="auto"/>
        <w:tblInd w:w="720" w:type="dxa"/>
        <w:tblLook w:val="04A0" w:firstRow="1" w:lastRow="0" w:firstColumn="1" w:lastColumn="0" w:noHBand="0" w:noVBand="1"/>
      </w:tblPr>
      <w:tblGrid>
        <w:gridCol w:w="8340"/>
      </w:tblGrid>
      <w:tr w:rsidR="007761ED" w:rsidRPr="007761ED" w14:paraId="6D5DBF16" w14:textId="77777777" w:rsidTr="004D4668">
        <w:tc>
          <w:tcPr>
            <w:tcW w:w="8566" w:type="dxa"/>
          </w:tcPr>
          <w:p w14:paraId="0FE8B468" w14:textId="1088BA91" w:rsidR="004D4668" w:rsidRPr="007761ED" w:rsidRDefault="00A6397D" w:rsidP="00A2525F">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8F0FC1" w:rsidRPr="007761ED">
              <w:rPr>
                <w:rFonts w:ascii="HGSｺﾞｼｯｸM" w:eastAsia="HGSｺﾞｼｯｸM" w:hAnsiTheme="majorEastAsia" w:hint="eastAsia"/>
                <w:sz w:val="24"/>
                <w:szCs w:val="24"/>
              </w:rPr>
              <w:t>７</w:t>
            </w:r>
            <w:r w:rsidR="004D4668" w:rsidRPr="007761ED">
              <w:rPr>
                <w:rFonts w:ascii="HGSｺﾞｼｯｸM" w:eastAsia="HGSｺﾞｼｯｸM" w:hAnsiTheme="majorEastAsia" w:hint="eastAsia"/>
                <w:sz w:val="24"/>
                <w:szCs w:val="24"/>
              </w:rPr>
              <w:t>年度の取組実績及び今後の予定</w:t>
            </w:r>
          </w:p>
        </w:tc>
      </w:tr>
      <w:tr w:rsidR="007761ED" w:rsidRPr="007761ED" w14:paraId="43B950E3" w14:textId="77777777" w:rsidTr="00340742">
        <w:trPr>
          <w:trHeight w:val="1702"/>
        </w:trPr>
        <w:tc>
          <w:tcPr>
            <w:tcW w:w="8566" w:type="dxa"/>
          </w:tcPr>
          <w:p w14:paraId="4078AFDF" w14:textId="77777777" w:rsidR="004D4668" w:rsidRPr="007761ED" w:rsidRDefault="004D4668" w:rsidP="00625E83">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70FFC1AB" w14:textId="77777777" w:rsidR="00215BD1" w:rsidRPr="007761ED" w:rsidRDefault="00215BD1" w:rsidP="00215BD1">
            <w:pPr>
              <w:ind w:left="24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県民が健康食生活・食育に関する知識や技術を習得し実践するための指針として、「熊本県民食生活指針</w:t>
            </w:r>
            <w:r w:rsidR="00C53F19" w:rsidRPr="007761ED">
              <w:rPr>
                <w:rFonts w:ascii="HGSｺﾞｼｯｸM" w:eastAsia="HGSｺﾞｼｯｸM" w:hAnsiTheme="majorEastAsia" w:hint="eastAsia"/>
                <w:sz w:val="24"/>
                <w:szCs w:val="24"/>
              </w:rPr>
              <w:t>（第６次）</w:t>
            </w:r>
            <w:r w:rsidRPr="007761ED">
              <w:rPr>
                <w:rFonts w:ascii="HGSｺﾞｼｯｸM" w:eastAsia="HGSｺﾞｼｯｸM" w:hAnsiTheme="majorEastAsia" w:hint="eastAsia"/>
                <w:sz w:val="24"/>
                <w:szCs w:val="24"/>
              </w:rPr>
              <w:t>」を</w:t>
            </w:r>
            <w:r w:rsidR="00C53F19" w:rsidRPr="007761ED">
              <w:rPr>
                <w:rFonts w:ascii="HGSｺﾞｼｯｸM" w:eastAsia="HGSｺﾞｼｯｸM" w:hAnsiTheme="majorEastAsia" w:hint="eastAsia"/>
                <w:sz w:val="24"/>
                <w:szCs w:val="24"/>
              </w:rPr>
              <w:t>令和６年</w:t>
            </w:r>
            <w:r w:rsidR="00D40C77" w:rsidRPr="007761ED">
              <w:rPr>
                <w:rFonts w:ascii="HGSｺﾞｼｯｸM" w:eastAsia="HGSｺﾞｼｯｸM" w:hAnsiTheme="majorEastAsia" w:hint="eastAsia"/>
                <w:sz w:val="24"/>
                <w:szCs w:val="24"/>
              </w:rPr>
              <w:t>11</w:t>
            </w:r>
            <w:r w:rsidR="00C53F19" w:rsidRPr="007761ED">
              <w:rPr>
                <w:rFonts w:ascii="HGSｺﾞｼｯｸM" w:eastAsia="HGSｺﾞｼｯｸM" w:hAnsiTheme="majorEastAsia" w:hint="eastAsia"/>
                <w:sz w:val="24"/>
                <w:szCs w:val="24"/>
              </w:rPr>
              <w:t>月に</w:t>
            </w:r>
            <w:r w:rsidRPr="007761ED">
              <w:rPr>
                <w:rFonts w:ascii="HGSｺﾞｼｯｸM" w:eastAsia="HGSｺﾞｼｯｸM" w:hAnsiTheme="majorEastAsia" w:hint="eastAsia"/>
                <w:sz w:val="24"/>
                <w:szCs w:val="24"/>
              </w:rPr>
              <w:t>策定し、普及啓発を実施した。</w:t>
            </w:r>
          </w:p>
          <w:p w14:paraId="1EB5BE26" w14:textId="77777777" w:rsidR="00215BD1" w:rsidRPr="007761ED" w:rsidRDefault="00215BD1" w:rsidP="00215BD1">
            <w:pPr>
              <w:ind w:left="24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九州農政局、熊本市、県で連携し、各庁舎の啓発ブースに合同で出展し、健康食生活・食育に関する普及啓発（主食、主菜、副菜を揃えて食べる、野菜摂取量増加、減塩等）を</w:t>
            </w:r>
            <w:r w:rsidR="005F54E3" w:rsidRPr="007761ED">
              <w:rPr>
                <w:rFonts w:ascii="HGSｺﾞｼｯｸM" w:eastAsia="HGSｺﾞｼｯｸM" w:hAnsiTheme="majorEastAsia" w:hint="eastAsia"/>
                <w:sz w:val="24"/>
                <w:szCs w:val="24"/>
              </w:rPr>
              <w:t>６月に</w:t>
            </w:r>
            <w:r w:rsidRPr="007761ED">
              <w:rPr>
                <w:rFonts w:ascii="HGSｺﾞｼｯｸM" w:eastAsia="HGSｺﾞｼｯｸM" w:hAnsiTheme="majorEastAsia" w:hint="eastAsia"/>
                <w:sz w:val="24"/>
                <w:szCs w:val="24"/>
              </w:rPr>
              <w:t>実施した。また、各保健所において、地域の関係者と連携し、スーパーマーケット等での普及啓発を実施した。</w:t>
            </w:r>
          </w:p>
          <w:p w14:paraId="3D4C898D" w14:textId="77777777" w:rsidR="00215BD1" w:rsidRPr="007761ED" w:rsidRDefault="00215BD1" w:rsidP="00215BD1">
            <w:pPr>
              <w:ind w:left="24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食生活改善推進員連絡協議会と連携し、健康食生活・食育に関する普及啓発（主食、主菜、副菜を揃えて食べる、野菜摂取量増加、減塩、非常食備蓄推進等）を実施した。</w:t>
            </w:r>
          </w:p>
          <w:p w14:paraId="3C45C695" w14:textId="77777777" w:rsidR="005A25CB" w:rsidRPr="007761ED" w:rsidRDefault="005A25CB" w:rsidP="005A25CB">
            <w:pPr>
              <w:ind w:left="720" w:hangingChars="300" w:hanging="72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健康寿命を伸ばすための６つのアクション(運動、食生活、禁煙、健診・</w:t>
            </w:r>
          </w:p>
          <w:p w14:paraId="5BE00C3B" w14:textId="77777777" w:rsidR="005A25CB" w:rsidRPr="007761ED" w:rsidRDefault="005A25CB" w:rsidP="005A25CB">
            <w:pPr>
              <w:ind w:left="720" w:hangingChars="300" w:hanging="72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がん検診受診、歯と口腔ケア、休養)に取り組む「くまもとスマートライフ</w:t>
            </w:r>
          </w:p>
          <w:p w14:paraId="3D4225ED" w14:textId="62C2620B" w:rsidR="005A25CB" w:rsidRPr="007761ED" w:rsidRDefault="005A25CB" w:rsidP="005A25CB">
            <w:pPr>
              <w:ind w:left="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プロジェクト」の普及を目的として、テレビ、新聞等による啓発を実施するとともに、同プロジェクト応援団の登録を促進し、登録数は</w:t>
            </w:r>
            <w:r w:rsidR="00D40C77" w:rsidRPr="007761ED">
              <w:rPr>
                <w:rFonts w:ascii="HGSｺﾞｼｯｸM" w:eastAsia="HGSｺﾞｼｯｸM" w:hAnsiTheme="majorEastAsia" w:hint="eastAsia"/>
                <w:sz w:val="24"/>
                <w:szCs w:val="24"/>
              </w:rPr>
              <w:t>2,6</w:t>
            </w:r>
            <w:r w:rsidR="00345553" w:rsidRPr="007761ED">
              <w:rPr>
                <w:rFonts w:ascii="HGSｺﾞｼｯｸM" w:eastAsia="HGSｺﾞｼｯｸM" w:hAnsiTheme="majorEastAsia" w:hint="eastAsia"/>
                <w:sz w:val="24"/>
                <w:szCs w:val="24"/>
              </w:rPr>
              <w:t>48</w:t>
            </w:r>
            <w:r w:rsidR="00D40C77" w:rsidRPr="007761ED">
              <w:rPr>
                <w:rFonts w:ascii="HGSｺﾞｼｯｸM" w:eastAsia="HGSｺﾞｼｯｸM" w:hAnsiTheme="majorEastAsia" w:hint="eastAsia"/>
                <w:sz w:val="24"/>
                <w:szCs w:val="24"/>
              </w:rPr>
              <w:t>団体（令和</w:t>
            </w:r>
            <w:r w:rsidR="00345553" w:rsidRPr="007761ED">
              <w:rPr>
                <w:rFonts w:ascii="HGSｺﾞｼｯｸM" w:eastAsia="HGSｺﾞｼｯｸM" w:hAnsiTheme="majorEastAsia" w:hint="eastAsia"/>
                <w:sz w:val="24"/>
                <w:szCs w:val="24"/>
              </w:rPr>
              <w:t>７</w:t>
            </w:r>
            <w:r w:rsidR="00D40C77" w:rsidRPr="007761ED">
              <w:rPr>
                <w:rFonts w:ascii="HGSｺﾞｼｯｸM" w:eastAsia="HGSｺﾞｼｯｸM" w:hAnsiTheme="majorEastAsia" w:hint="eastAsia"/>
                <w:sz w:val="24"/>
                <w:szCs w:val="24"/>
              </w:rPr>
              <w:t>年12</w:t>
            </w:r>
            <w:r w:rsidRPr="007761ED">
              <w:rPr>
                <w:rFonts w:ascii="HGSｺﾞｼｯｸM" w:eastAsia="HGSｺﾞｼｯｸM" w:hAnsiTheme="majorEastAsia" w:hint="eastAsia"/>
                <w:sz w:val="24"/>
                <w:szCs w:val="24"/>
              </w:rPr>
              <w:t>月</w:t>
            </w:r>
            <w:r w:rsidR="00345553" w:rsidRPr="007761ED">
              <w:rPr>
                <w:rFonts w:ascii="HGSｺﾞｼｯｸM" w:eastAsia="HGSｺﾞｼｯｸM" w:hAnsiTheme="majorEastAsia" w:hint="eastAsia"/>
                <w:sz w:val="24"/>
                <w:szCs w:val="24"/>
              </w:rPr>
              <w:t>９日</w:t>
            </w:r>
            <w:r w:rsidRPr="007761ED">
              <w:rPr>
                <w:rFonts w:ascii="HGSｺﾞｼｯｸM" w:eastAsia="HGSｺﾞｼｯｸM" w:hAnsiTheme="majorEastAsia" w:hint="eastAsia"/>
                <w:sz w:val="24"/>
                <w:szCs w:val="24"/>
              </w:rPr>
              <w:t>時点）に増加した。</w:t>
            </w:r>
          </w:p>
          <w:p w14:paraId="5057D353" w14:textId="77777777" w:rsidR="0007727F" w:rsidRPr="007761ED" w:rsidRDefault="0007727F" w:rsidP="0007727F">
            <w:pPr>
              <w:ind w:left="720" w:hangingChars="300" w:hanging="72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日常生活での運動習慣の定着を図るため、くまもとスマートライフアプ</w:t>
            </w:r>
          </w:p>
          <w:p w14:paraId="54530A9E" w14:textId="77777777" w:rsidR="0007727F" w:rsidRPr="007761ED" w:rsidRDefault="0007727F" w:rsidP="0007727F">
            <w:pPr>
              <w:ind w:leftChars="100" w:left="690" w:hangingChars="200" w:hanging="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リ（歩数計アプリ）を使ったウォーキングキャンペーンを実施し、アプリ</w:t>
            </w:r>
          </w:p>
          <w:p w14:paraId="6E51C150" w14:textId="77777777" w:rsidR="0007727F" w:rsidRPr="007761ED" w:rsidRDefault="0007727F" w:rsidP="00106C05">
            <w:pPr>
              <w:ind w:leftChars="100" w:left="690" w:hangingChars="200" w:hanging="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登録者は43,210人（令和７年11月末時点）に増加した。</w:t>
            </w:r>
          </w:p>
          <w:p w14:paraId="189B40AE" w14:textId="77777777" w:rsidR="004D4668" w:rsidRPr="007761ED" w:rsidRDefault="004D4668" w:rsidP="00625E83">
            <w:pPr>
              <w:rPr>
                <w:rFonts w:ascii="HGSｺﾞｼｯｸM" w:eastAsia="HGSｺﾞｼｯｸM" w:hAnsiTheme="majorEastAsia"/>
                <w:sz w:val="24"/>
                <w:szCs w:val="24"/>
              </w:rPr>
            </w:pPr>
          </w:p>
          <w:p w14:paraId="170D1740" w14:textId="77777777" w:rsidR="004D4668" w:rsidRPr="007761ED" w:rsidRDefault="004D4668" w:rsidP="00625E83">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6C41A307" w14:textId="77777777" w:rsidR="00215BD1" w:rsidRPr="007761ED" w:rsidRDefault="00215BD1" w:rsidP="00215BD1">
            <w:pPr>
              <w:ind w:left="240" w:hangingChars="100" w:hanging="240"/>
              <w:rPr>
                <w:rFonts w:ascii="HGSｺﾞｼｯｸM" w:eastAsia="HGSｺﾞｼｯｸM" w:hAnsiTheme="majorEastAsia"/>
                <w:kern w:val="0"/>
                <w:sz w:val="24"/>
                <w:szCs w:val="24"/>
              </w:rPr>
            </w:pPr>
            <w:r w:rsidRPr="007761ED">
              <w:rPr>
                <w:rFonts w:ascii="HGSｺﾞｼｯｸM" w:eastAsia="HGSｺﾞｼｯｸM" w:hAnsiTheme="majorEastAsia" w:hint="eastAsia"/>
                <w:sz w:val="24"/>
                <w:szCs w:val="24"/>
              </w:rPr>
              <w:t xml:space="preserve">・　</w:t>
            </w:r>
            <w:r w:rsidRPr="007761ED">
              <w:rPr>
                <w:rFonts w:ascii="HGSｺﾞｼｯｸM" w:eastAsia="HGSｺﾞｼｯｸM" w:hAnsiTheme="majorEastAsia" w:hint="eastAsia"/>
                <w:kern w:val="0"/>
                <w:sz w:val="24"/>
                <w:szCs w:val="24"/>
              </w:rPr>
              <w:t>引き続き、関係機関・団体と連携し、あらゆる機会を活用し「熊本県民食生活指針」を推進するための食育活動を展開する。</w:t>
            </w:r>
          </w:p>
          <w:p w14:paraId="12991A01" w14:textId="4B45E125" w:rsidR="005A25CB" w:rsidRPr="007761ED" w:rsidRDefault="005A25CB" w:rsidP="004F2C7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5F54E3" w:rsidRPr="007761ED">
              <w:rPr>
                <w:rFonts w:ascii="HGSｺﾞｼｯｸM" w:eastAsia="HGSｺﾞｼｯｸM" w:hAnsiTheme="majorEastAsia" w:hint="eastAsia"/>
                <w:sz w:val="24"/>
                <w:szCs w:val="24"/>
              </w:rPr>
              <w:t>また、</w:t>
            </w:r>
            <w:r w:rsidRPr="007761ED">
              <w:rPr>
                <w:rFonts w:ascii="HGSｺﾞｼｯｸM" w:eastAsia="HGSｺﾞｼｯｸM" w:hAnsiTheme="majorEastAsia" w:hint="eastAsia"/>
                <w:sz w:val="24"/>
                <w:szCs w:val="24"/>
              </w:rPr>
              <w:t>広報やイベントの実施を通して、引き続き６つのアクションの重要性についての県民への周知及び運動習慣の定着を図る。</w:t>
            </w:r>
          </w:p>
          <w:p w14:paraId="168740AD" w14:textId="77777777" w:rsidR="004D4668" w:rsidRPr="007761ED" w:rsidRDefault="004D4668" w:rsidP="00625E83">
            <w:pPr>
              <w:rPr>
                <w:rFonts w:ascii="HGSｺﾞｼｯｸM" w:eastAsia="HGSｺﾞｼｯｸM" w:hAnsiTheme="majorEastAsia"/>
                <w:sz w:val="24"/>
                <w:szCs w:val="24"/>
              </w:rPr>
            </w:pPr>
          </w:p>
          <w:p w14:paraId="5DC8FC0C" w14:textId="77777777" w:rsidR="005A25CB" w:rsidRPr="007761ED" w:rsidRDefault="005A25CB" w:rsidP="005A25CB">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【参考資料】</w:t>
            </w:r>
          </w:p>
          <w:p w14:paraId="027A31FA" w14:textId="77777777" w:rsidR="005A25CB" w:rsidRPr="007761ED" w:rsidRDefault="005A25CB" w:rsidP="005A25CB">
            <w:pP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くまもとスマートライフプロジェクト応援団数の推移　　　　　　　　　　　（単位：団体）</w:t>
            </w:r>
          </w:p>
          <w:tbl>
            <w:tblPr>
              <w:tblStyle w:val="a3"/>
              <w:tblW w:w="8347" w:type="dxa"/>
              <w:tblLook w:val="04A0" w:firstRow="1" w:lastRow="0" w:firstColumn="1" w:lastColumn="0" w:noHBand="0" w:noVBand="1"/>
            </w:tblPr>
            <w:tblGrid>
              <w:gridCol w:w="835"/>
              <w:gridCol w:w="657"/>
              <w:gridCol w:w="657"/>
              <w:gridCol w:w="657"/>
              <w:gridCol w:w="657"/>
              <w:gridCol w:w="657"/>
              <w:gridCol w:w="658"/>
              <w:gridCol w:w="657"/>
              <w:gridCol w:w="657"/>
              <w:gridCol w:w="657"/>
              <w:gridCol w:w="657"/>
              <w:gridCol w:w="941"/>
            </w:tblGrid>
            <w:tr w:rsidR="007761ED" w:rsidRPr="007761ED" w14:paraId="03FA00F9" w14:textId="77777777" w:rsidTr="005A25CB">
              <w:trPr>
                <w:trHeight w:val="686"/>
              </w:trPr>
              <w:tc>
                <w:tcPr>
                  <w:tcW w:w="835" w:type="dxa"/>
                  <w:shd w:val="clear" w:color="auto" w:fill="DAEEF3" w:themeFill="accent5" w:themeFillTint="33"/>
                  <w:vAlign w:val="center"/>
                </w:tcPr>
                <w:p w14:paraId="24DC0097" w14:textId="77777777" w:rsidR="005A25CB" w:rsidRPr="007761ED" w:rsidRDefault="005A25CB" w:rsidP="005A25CB">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年度</w:t>
                  </w:r>
                </w:p>
              </w:tc>
              <w:tc>
                <w:tcPr>
                  <w:tcW w:w="657" w:type="dxa"/>
                  <w:shd w:val="clear" w:color="auto" w:fill="DAEEF3" w:themeFill="accent5" w:themeFillTint="33"/>
                  <w:vAlign w:val="center"/>
                </w:tcPr>
                <w:p w14:paraId="270F6040" w14:textId="327A3D95" w:rsidR="005A25CB" w:rsidRPr="007761ED" w:rsidRDefault="005A25CB" w:rsidP="005A25CB">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H2</w:t>
                  </w:r>
                  <w:r w:rsidR="00345553" w:rsidRPr="007761ED">
                    <w:rPr>
                      <w:rFonts w:ascii="HGSｺﾞｼｯｸM" w:eastAsia="HGSｺﾞｼｯｸM" w:hAnsiTheme="majorEastAsia" w:hint="eastAsia"/>
                      <w:sz w:val="20"/>
                      <w:szCs w:val="24"/>
                    </w:rPr>
                    <w:t>7</w:t>
                  </w:r>
                </w:p>
              </w:tc>
              <w:tc>
                <w:tcPr>
                  <w:tcW w:w="657" w:type="dxa"/>
                  <w:shd w:val="clear" w:color="auto" w:fill="DAEEF3" w:themeFill="accent5" w:themeFillTint="33"/>
                  <w:vAlign w:val="center"/>
                </w:tcPr>
                <w:p w14:paraId="13EC34FE" w14:textId="0FE74518" w:rsidR="005A25CB" w:rsidRPr="007761ED" w:rsidRDefault="005A25CB" w:rsidP="005A25CB">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H2</w:t>
                  </w:r>
                  <w:r w:rsidR="00345553" w:rsidRPr="007761ED">
                    <w:rPr>
                      <w:rFonts w:ascii="HGSｺﾞｼｯｸM" w:eastAsia="HGSｺﾞｼｯｸM" w:hAnsiTheme="majorEastAsia" w:hint="eastAsia"/>
                      <w:sz w:val="20"/>
                      <w:szCs w:val="24"/>
                    </w:rPr>
                    <w:t>8</w:t>
                  </w:r>
                </w:p>
              </w:tc>
              <w:tc>
                <w:tcPr>
                  <w:tcW w:w="657" w:type="dxa"/>
                  <w:shd w:val="clear" w:color="auto" w:fill="DAEEF3" w:themeFill="accent5" w:themeFillTint="33"/>
                  <w:vAlign w:val="center"/>
                </w:tcPr>
                <w:p w14:paraId="67B9C186" w14:textId="10A8BA85" w:rsidR="005A25CB" w:rsidRPr="007761ED" w:rsidRDefault="005A25CB" w:rsidP="005A25CB">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H2</w:t>
                  </w:r>
                  <w:r w:rsidR="00345553" w:rsidRPr="007761ED">
                    <w:rPr>
                      <w:rFonts w:ascii="HGSｺﾞｼｯｸM" w:eastAsia="HGSｺﾞｼｯｸM" w:hAnsiTheme="majorEastAsia" w:hint="eastAsia"/>
                      <w:sz w:val="20"/>
                      <w:szCs w:val="24"/>
                    </w:rPr>
                    <w:t>9</w:t>
                  </w:r>
                </w:p>
              </w:tc>
              <w:tc>
                <w:tcPr>
                  <w:tcW w:w="657" w:type="dxa"/>
                  <w:shd w:val="clear" w:color="auto" w:fill="DAEEF3" w:themeFill="accent5" w:themeFillTint="33"/>
                  <w:vAlign w:val="center"/>
                </w:tcPr>
                <w:p w14:paraId="5C4215EF" w14:textId="00D78E84" w:rsidR="005A25CB" w:rsidRPr="007761ED" w:rsidRDefault="005A25CB" w:rsidP="005A25CB">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H</w:t>
                  </w:r>
                  <w:r w:rsidR="00345553" w:rsidRPr="007761ED">
                    <w:rPr>
                      <w:rFonts w:ascii="HGSｺﾞｼｯｸM" w:eastAsia="HGSｺﾞｼｯｸM" w:hAnsiTheme="majorEastAsia" w:hint="eastAsia"/>
                      <w:sz w:val="20"/>
                      <w:szCs w:val="24"/>
                    </w:rPr>
                    <w:t>30</w:t>
                  </w:r>
                </w:p>
              </w:tc>
              <w:tc>
                <w:tcPr>
                  <w:tcW w:w="657" w:type="dxa"/>
                  <w:shd w:val="clear" w:color="auto" w:fill="DAEEF3" w:themeFill="accent5" w:themeFillTint="33"/>
                  <w:vAlign w:val="center"/>
                </w:tcPr>
                <w:p w14:paraId="6E504D02" w14:textId="510BBE89" w:rsidR="005A25CB" w:rsidRPr="007761ED" w:rsidRDefault="00345553" w:rsidP="005A25CB">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R1</w:t>
                  </w:r>
                </w:p>
              </w:tc>
              <w:tc>
                <w:tcPr>
                  <w:tcW w:w="658" w:type="dxa"/>
                  <w:shd w:val="clear" w:color="auto" w:fill="DAEEF3" w:themeFill="accent5" w:themeFillTint="33"/>
                  <w:vAlign w:val="center"/>
                </w:tcPr>
                <w:p w14:paraId="19A7481B" w14:textId="7B566FC3" w:rsidR="005A25CB" w:rsidRPr="007761ED" w:rsidRDefault="005A25CB" w:rsidP="005A25CB">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R</w:t>
                  </w:r>
                  <w:r w:rsidR="00345553" w:rsidRPr="007761ED">
                    <w:rPr>
                      <w:rFonts w:ascii="HGSｺﾞｼｯｸM" w:eastAsia="HGSｺﾞｼｯｸM" w:hAnsiTheme="majorEastAsia" w:hint="eastAsia"/>
                      <w:sz w:val="20"/>
                      <w:szCs w:val="24"/>
                    </w:rPr>
                    <w:t>2</w:t>
                  </w:r>
                </w:p>
              </w:tc>
              <w:tc>
                <w:tcPr>
                  <w:tcW w:w="657" w:type="dxa"/>
                  <w:shd w:val="clear" w:color="auto" w:fill="DAEEF3" w:themeFill="accent5" w:themeFillTint="33"/>
                  <w:vAlign w:val="center"/>
                </w:tcPr>
                <w:p w14:paraId="4185E962" w14:textId="33FF0717" w:rsidR="005A25CB" w:rsidRPr="007761ED" w:rsidRDefault="005A25CB" w:rsidP="005A25CB">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R</w:t>
                  </w:r>
                  <w:r w:rsidR="00345553" w:rsidRPr="007761ED">
                    <w:rPr>
                      <w:rFonts w:ascii="HGSｺﾞｼｯｸM" w:eastAsia="HGSｺﾞｼｯｸM" w:hAnsiTheme="majorEastAsia" w:hint="eastAsia"/>
                      <w:sz w:val="20"/>
                      <w:szCs w:val="24"/>
                    </w:rPr>
                    <w:t>3</w:t>
                  </w:r>
                </w:p>
              </w:tc>
              <w:tc>
                <w:tcPr>
                  <w:tcW w:w="657" w:type="dxa"/>
                  <w:shd w:val="clear" w:color="auto" w:fill="DAEEF3" w:themeFill="accent5" w:themeFillTint="33"/>
                  <w:vAlign w:val="center"/>
                </w:tcPr>
                <w:p w14:paraId="49572992" w14:textId="2BFDB563" w:rsidR="005A25CB" w:rsidRPr="007761ED" w:rsidRDefault="005A25CB" w:rsidP="005A25CB">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R</w:t>
                  </w:r>
                  <w:r w:rsidR="00345553" w:rsidRPr="007761ED">
                    <w:rPr>
                      <w:rFonts w:ascii="HGSｺﾞｼｯｸM" w:eastAsia="HGSｺﾞｼｯｸM" w:hAnsiTheme="majorEastAsia" w:hint="eastAsia"/>
                      <w:sz w:val="20"/>
                      <w:szCs w:val="24"/>
                    </w:rPr>
                    <w:t>4</w:t>
                  </w:r>
                </w:p>
              </w:tc>
              <w:tc>
                <w:tcPr>
                  <w:tcW w:w="657" w:type="dxa"/>
                  <w:shd w:val="clear" w:color="auto" w:fill="DAEEF3" w:themeFill="accent5" w:themeFillTint="33"/>
                  <w:vAlign w:val="center"/>
                </w:tcPr>
                <w:p w14:paraId="2FE29F21" w14:textId="702E6CDD" w:rsidR="005A25CB" w:rsidRPr="007761ED" w:rsidRDefault="005A25CB" w:rsidP="005A25CB">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R</w:t>
                  </w:r>
                  <w:r w:rsidR="00345553" w:rsidRPr="007761ED">
                    <w:rPr>
                      <w:rFonts w:ascii="HGSｺﾞｼｯｸM" w:eastAsia="HGSｺﾞｼｯｸM" w:hAnsiTheme="majorEastAsia" w:hint="eastAsia"/>
                      <w:sz w:val="20"/>
                      <w:szCs w:val="24"/>
                    </w:rPr>
                    <w:t>5</w:t>
                  </w:r>
                </w:p>
              </w:tc>
              <w:tc>
                <w:tcPr>
                  <w:tcW w:w="657" w:type="dxa"/>
                  <w:shd w:val="clear" w:color="auto" w:fill="DAEEF3" w:themeFill="accent5" w:themeFillTint="33"/>
                  <w:vAlign w:val="center"/>
                </w:tcPr>
                <w:p w14:paraId="23FF8DB5" w14:textId="408EEA3A" w:rsidR="005A25CB" w:rsidRPr="007761ED" w:rsidRDefault="005A25CB" w:rsidP="005A25CB">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R</w:t>
                  </w:r>
                  <w:r w:rsidR="00345553" w:rsidRPr="007761ED">
                    <w:rPr>
                      <w:rFonts w:ascii="HGSｺﾞｼｯｸM" w:eastAsia="HGSｺﾞｼｯｸM" w:hAnsiTheme="majorEastAsia" w:hint="eastAsia"/>
                      <w:sz w:val="20"/>
                      <w:szCs w:val="24"/>
                    </w:rPr>
                    <w:t>6</w:t>
                  </w:r>
                </w:p>
              </w:tc>
              <w:tc>
                <w:tcPr>
                  <w:tcW w:w="941" w:type="dxa"/>
                  <w:shd w:val="clear" w:color="auto" w:fill="DAEEF3" w:themeFill="accent5" w:themeFillTint="33"/>
                  <w:vAlign w:val="center"/>
                </w:tcPr>
                <w:p w14:paraId="1DEC0EA1" w14:textId="6A7CDA96" w:rsidR="005A25CB" w:rsidRPr="007761ED" w:rsidRDefault="004F7B16" w:rsidP="004F7B16">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R</w:t>
                  </w:r>
                  <w:r w:rsidR="00345553" w:rsidRPr="007761ED">
                    <w:rPr>
                      <w:rFonts w:ascii="HGSｺﾞｼｯｸM" w:eastAsia="HGSｺﾞｼｯｸM" w:hAnsiTheme="majorEastAsia" w:hint="eastAsia"/>
                      <w:sz w:val="20"/>
                      <w:szCs w:val="24"/>
                    </w:rPr>
                    <w:t>7</w:t>
                  </w:r>
                </w:p>
              </w:tc>
            </w:tr>
            <w:tr w:rsidR="007761ED" w:rsidRPr="007761ED" w14:paraId="17CF122D" w14:textId="77777777" w:rsidTr="00C51369">
              <w:trPr>
                <w:trHeight w:val="574"/>
              </w:trPr>
              <w:tc>
                <w:tcPr>
                  <w:tcW w:w="835" w:type="dxa"/>
                  <w:vAlign w:val="center"/>
                </w:tcPr>
                <w:p w14:paraId="2903F2B3" w14:textId="77777777" w:rsidR="005A25CB" w:rsidRPr="007761ED" w:rsidRDefault="005A25CB" w:rsidP="005A25CB">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登録数</w:t>
                  </w:r>
                </w:p>
              </w:tc>
              <w:tc>
                <w:tcPr>
                  <w:tcW w:w="657" w:type="dxa"/>
                  <w:vAlign w:val="center"/>
                </w:tcPr>
                <w:p w14:paraId="1782973E" w14:textId="2A744BE9" w:rsidR="005A25CB" w:rsidRPr="007761ED" w:rsidRDefault="00345553" w:rsidP="005A25CB">
                  <w:pPr>
                    <w:jc w:val="center"/>
                    <w:rPr>
                      <w:rFonts w:ascii="HGSｺﾞｼｯｸM" w:eastAsia="HGSｺﾞｼｯｸM" w:hAnsiTheme="majorEastAsia"/>
                      <w:sz w:val="16"/>
                      <w:szCs w:val="16"/>
                    </w:rPr>
                  </w:pPr>
                  <w:r w:rsidRPr="007761ED">
                    <w:rPr>
                      <w:rFonts w:ascii="HGSｺﾞｼｯｸM" w:eastAsia="HGSｺﾞｼｯｸM" w:hAnsiTheme="majorEastAsia" w:hint="eastAsia"/>
                      <w:sz w:val="16"/>
                      <w:szCs w:val="16"/>
                    </w:rPr>
                    <w:t>139</w:t>
                  </w:r>
                </w:p>
              </w:tc>
              <w:tc>
                <w:tcPr>
                  <w:tcW w:w="657" w:type="dxa"/>
                  <w:vAlign w:val="center"/>
                </w:tcPr>
                <w:p w14:paraId="07F0F3AD" w14:textId="153564E4" w:rsidR="005A25CB" w:rsidRPr="007761ED" w:rsidRDefault="00345553" w:rsidP="005A25CB">
                  <w:pPr>
                    <w:jc w:val="center"/>
                    <w:rPr>
                      <w:rFonts w:ascii="HGSｺﾞｼｯｸM" w:eastAsia="HGSｺﾞｼｯｸM" w:hAnsiTheme="majorEastAsia"/>
                      <w:sz w:val="16"/>
                      <w:szCs w:val="16"/>
                    </w:rPr>
                  </w:pPr>
                  <w:r w:rsidRPr="007761ED">
                    <w:rPr>
                      <w:rFonts w:ascii="HGSｺﾞｼｯｸM" w:eastAsia="HGSｺﾞｼｯｸM" w:hAnsiTheme="majorEastAsia" w:hint="eastAsia"/>
                      <w:sz w:val="16"/>
                      <w:szCs w:val="16"/>
                    </w:rPr>
                    <w:t>181</w:t>
                  </w:r>
                </w:p>
              </w:tc>
              <w:tc>
                <w:tcPr>
                  <w:tcW w:w="657" w:type="dxa"/>
                  <w:vAlign w:val="center"/>
                </w:tcPr>
                <w:p w14:paraId="41C0F8A2" w14:textId="7905F1C8" w:rsidR="005A25CB" w:rsidRPr="007761ED" w:rsidRDefault="00345553" w:rsidP="005A25CB">
                  <w:pPr>
                    <w:jc w:val="center"/>
                    <w:rPr>
                      <w:rFonts w:ascii="HGSｺﾞｼｯｸM" w:eastAsia="HGSｺﾞｼｯｸM" w:hAnsiTheme="majorEastAsia"/>
                      <w:sz w:val="16"/>
                      <w:szCs w:val="16"/>
                    </w:rPr>
                  </w:pPr>
                  <w:r w:rsidRPr="007761ED">
                    <w:rPr>
                      <w:rFonts w:ascii="HGSｺﾞｼｯｸM" w:eastAsia="HGSｺﾞｼｯｸM" w:hAnsiTheme="majorEastAsia" w:hint="eastAsia"/>
                      <w:sz w:val="16"/>
                      <w:szCs w:val="16"/>
                    </w:rPr>
                    <w:t>960</w:t>
                  </w:r>
                </w:p>
              </w:tc>
              <w:tc>
                <w:tcPr>
                  <w:tcW w:w="657" w:type="dxa"/>
                  <w:vAlign w:val="center"/>
                </w:tcPr>
                <w:p w14:paraId="230F2EF4" w14:textId="5EE170BD" w:rsidR="005A25CB" w:rsidRPr="007761ED" w:rsidRDefault="00345553" w:rsidP="005A25CB">
                  <w:pPr>
                    <w:jc w:val="center"/>
                    <w:rPr>
                      <w:rFonts w:ascii="HGSｺﾞｼｯｸM" w:eastAsia="HGSｺﾞｼｯｸM" w:hAnsiTheme="majorEastAsia"/>
                      <w:sz w:val="16"/>
                      <w:szCs w:val="16"/>
                    </w:rPr>
                  </w:pPr>
                  <w:r w:rsidRPr="007761ED">
                    <w:rPr>
                      <w:rFonts w:ascii="HGSｺﾞｼｯｸM" w:eastAsia="HGSｺﾞｼｯｸM" w:hAnsiTheme="majorEastAsia" w:hint="eastAsia"/>
                      <w:sz w:val="16"/>
                      <w:szCs w:val="16"/>
                    </w:rPr>
                    <w:t>1,155</w:t>
                  </w:r>
                </w:p>
              </w:tc>
              <w:tc>
                <w:tcPr>
                  <w:tcW w:w="657" w:type="dxa"/>
                  <w:vAlign w:val="center"/>
                </w:tcPr>
                <w:p w14:paraId="188900CA" w14:textId="7BA13A11" w:rsidR="005A25CB" w:rsidRPr="007761ED" w:rsidRDefault="00345553" w:rsidP="005A25CB">
                  <w:pPr>
                    <w:jc w:val="center"/>
                    <w:rPr>
                      <w:rFonts w:ascii="HGSｺﾞｼｯｸM" w:eastAsia="HGSｺﾞｼｯｸM" w:hAnsiTheme="majorEastAsia"/>
                      <w:sz w:val="16"/>
                      <w:szCs w:val="24"/>
                    </w:rPr>
                  </w:pPr>
                  <w:r w:rsidRPr="007761ED">
                    <w:rPr>
                      <w:rFonts w:ascii="HGSｺﾞｼｯｸM" w:eastAsia="HGSｺﾞｼｯｸM" w:hAnsiTheme="majorEastAsia" w:hint="eastAsia"/>
                      <w:sz w:val="16"/>
                      <w:szCs w:val="24"/>
                    </w:rPr>
                    <w:t>1,316</w:t>
                  </w:r>
                </w:p>
              </w:tc>
              <w:tc>
                <w:tcPr>
                  <w:tcW w:w="658" w:type="dxa"/>
                  <w:vAlign w:val="center"/>
                </w:tcPr>
                <w:p w14:paraId="5AEFF70F" w14:textId="56737FDE" w:rsidR="005A25CB" w:rsidRPr="007761ED" w:rsidRDefault="00345553" w:rsidP="005A25CB">
                  <w:pPr>
                    <w:jc w:val="center"/>
                    <w:rPr>
                      <w:rFonts w:ascii="HGSｺﾞｼｯｸM" w:eastAsia="HGSｺﾞｼｯｸM" w:hAnsiTheme="majorEastAsia"/>
                      <w:sz w:val="16"/>
                      <w:szCs w:val="24"/>
                    </w:rPr>
                  </w:pPr>
                  <w:r w:rsidRPr="007761ED">
                    <w:rPr>
                      <w:rFonts w:ascii="HGSｺﾞｼｯｸM" w:eastAsia="HGSｺﾞｼｯｸM" w:hAnsiTheme="majorEastAsia" w:hint="eastAsia"/>
                      <w:sz w:val="16"/>
                      <w:szCs w:val="24"/>
                    </w:rPr>
                    <w:t>1,447</w:t>
                  </w:r>
                </w:p>
              </w:tc>
              <w:tc>
                <w:tcPr>
                  <w:tcW w:w="657" w:type="dxa"/>
                  <w:vAlign w:val="center"/>
                </w:tcPr>
                <w:p w14:paraId="42E5E4B3" w14:textId="13E2AB28" w:rsidR="005A25CB" w:rsidRPr="007761ED" w:rsidRDefault="00345553" w:rsidP="005A25CB">
                  <w:pPr>
                    <w:jc w:val="center"/>
                    <w:rPr>
                      <w:rFonts w:ascii="HGSｺﾞｼｯｸM" w:eastAsia="HGSｺﾞｼｯｸM" w:hAnsiTheme="majorEastAsia"/>
                      <w:sz w:val="16"/>
                      <w:szCs w:val="24"/>
                    </w:rPr>
                  </w:pPr>
                  <w:r w:rsidRPr="007761ED">
                    <w:rPr>
                      <w:rFonts w:ascii="HGSｺﾞｼｯｸM" w:eastAsia="HGSｺﾞｼｯｸM" w:hAnsiTheme="majorEastAsia" w:hint="eastAsia"/>
                      <w:sz w:val="16"/>
                      <w:szCs w:val="24"/>
                    </w:rPr>
                    <w:t>1,626</w:t>
                  </w:r>
                </w:p>
              </w:tc>
              <w:tc>
                <w:tcPr>
                  <w:tcW w:w="657" w:type="dxa"/>
                  <w:vAlign w:val="center"/>
                </w:tcPr>
                <w:p w14:paraId="0883703C" w14:textId="7487EC03" w:rsidR="005A25CB" w:rsidRPr="007761ED" w:rsidRDefault="00345553" w:rsidP="005A25CB">
                  <w:pPr>
                    <w:jc w:val="center"/>
                    <w:rPr>
                      <w:rFonts w:ascii="HGSｺﾞｼｯｸM" w:eastAsia="HGSｺﾞｼｯｸM" w:hAnsiTheme="majorEastAsia"/>
                      <w:sz w:val="16"/>
                      <w:szCs w:val="24"/>
                    </w:rPr>
                  </w:pPr>
                  <w:r w:rsidRPr="007761ED">
                    <w:rPr>
                      <w:rFonts w:ascii="HGSｺﾞｼｯｸM" w:eastAsia="HGSｺﾞｼｯｸM" w:hAnsiTheme="majorEastAsia" w:hint="eastAsia"/>
                      <w:sz w:val="16"/>
                      <w:szCs w:val="24"/>
                    </w:rPr>
                    <w:t>1,757</w:t>
                  </w:r>
                </w:p>
              </w:tc>
              <w:tc>
                <w:tcPr>
                  <w:tcW w:w="657" w:type="dxa"/>
                  <w:vAlign w:val="center"/>
                </w:tcPr>
                <w:p w14:paraId="35757308" w14:textId="1010FA24" w:rsidR="005A25CB" w:rsidRPr="007761ED" w:rsidRDefault="00345553" w:rsidP="005A25CB">
                  <w:pPr>
                    <w:jc w:val="center"/>
                    <w:rPr>
                      <w:rFonts w:ascii="HGSｺﾞｼｯｸM" w:eastAsia="HGSｺﾞｼｯｸM" w:hAnsiTheme="majorEastAsia"/>
                      <w:sz w:val="16"/>
                      <w:szCs w:val="24"/>
                    </w:rPr>
                  </w:pPr>
                  <w:r w:rsidRPr="007761ED">
                    <w:rPr>
                      <w:rFonts w:ascii="HGSｺﾞｼｯｸM" w:eastAsia="HGSｺﾞｼｯｸM" w:hAnsiTheme="majorEastAsia" w:hint="eastAsia"/>
                      <w:sz w:val="16"/>
                      <w:szCs w:val="24"/>
                    </w:rPr>
                    <w:t>2,539</w:t>
                  </w:r>
                </w:p>
              </w:tc>
              <w:tc>
                <w:tcPr>
                  <w:tcW w:w="657" w:type="dxa"/>
                  <w:vAlign w:val="center"/>
                </w:tcPr>
                <w:p w14:paraId="75CACD73" w14:textId="10B51BDF" w:rsidR="005A25CB" w:rsidRPr="007761ED" w:rsidRDefault="00345553" w:rsidP="005A25CB">
                  <w:pPr>
                    <w:jc w:val="center"/>
                    <w:rPr>
                      <w:rFonts w:ascii="HGSｺﾞｼｯｸM" w:eastAsia="HGSｺﾞｼｯｸM" w:hAnsiTheme="majorEastAsia"/>
                      <w:sz w:val="16"/>
                      <w:szCs w:val="24"/>
                    </w:rPr>
                  </w:pPr>
                  <w:r w:rsidRPr="007761ED">
                    <w:rPr>
                      <w:rFonts w:ascii="HGSｺﾞｼｯｸM" w:eastAsia="HGSｺﾞｼｯｸM" w:hAnsiTheme="majorEastAsia" w:hint="eastAsia"/>
                      <w:sz w:val="16"/>
                      <w:szCs w:val="24"/>
                    </w:rPr>
                    <w:t>2,604</w:t>
                  </w:r>
                </w:p>
              </w:tc>
              <w:tc>
                <w:tcPr>
                  <w:tcW w:w="941" w:type="dxa"/>
                  <w:vAlign w:val="center"/>
                </w:tcPr>
                <w:p w14:paraId="0038A2ED" w14:textId="0899EA6B" w:rsidR="005A25CB" w:rsidRPr="007761ED" w:rsidRDefault="00345553" w:rsidP="005A25CB">
                  <w:pPr>
                    <w:jc w:val="center"/>
                    <w:rPr>
                      <w:rFonts w:ascii="HGSｺﾞｼｯｸM" w:eastAsia="HGSｺﾞｼｯｸM" w:hAnsiTheme="majorEastAsia"/>
                      <w:sz w:val="16"/>
                      <w:szCs w:val="24"/>
                    </w:rPr>
                  </w:pPr>
                  <w:r w:rsidRPr="007761ED">
                    <w:rPr>
                      <w:rFonts w:ascii="HGSｺﾞｼｯｸM" w:eastAsia="HGSｺﾞｼｯｸM" w:hAnsiTheme="majorEastAsia" w:hint="eastAsia"/>
                      <w:sz w:val="16"/>
                      <w:szCs w:val="24"/>
                    </w:rPr>
                    <w:t>2,648</w:t>
                  </w:r>
                </w:p>
              </w:tc>
            </w:tr>
          </w:tbl>
          <w:p w14:paraId="7DF9050A" w14:textId="55D6E121" w:rsidR="004F7B16" w:rsidRPr="007761ED" w:rsidRDefault="004F7B16" w:rsidP="005A25CB">
            <w:pPr>
              <w:jc w:val="left"/>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 xml:space="preserve">　※R</w:t>
            </w:r>
            <w:r w:rsidR="00345553" w:rsidRPr="007761ED">
              <w:rPr>
                <w:rFonts w:ascii="HGSｺﾞｼｯｸM" w:eastAsia="HGSｺﾞｼｯｸM" w:hAnsiTheme="majorEastAsia" w:hint="eastAsia"/>
                <w:sz w:val="20"/>
                <w:szCs w:val="24"/>
              </w:rPr>
              <w:t>7</w:t>
            </w:r>
            <w:r w:rsidRPr="007761ED">
              <w:rPr>
                <w:rFonts w:ascii="HGSｺﾞｼｯｸM" w:eastAsia="HGSｺﾞｼｯｸM" w:hAnsiTheme="majorEastAsia" w:hint="eastAsia"/>
                <w:sz w:val="20"/>
                <w:szCs w:val="24"/>
              </w:rPr>
              <w:t>は令和</w:t>
            </w:r>
            <w:r w:rsidR="00345553" w:rsidRPr="007761ED">
              <w:rPr>
                <w:rFonts w:ascii="HGSｺﾞｼｯｸM" w:eastAsia="HGSｺﾞｼｯｸM" w:hAnsiTheme="majorEastAsia" w:hint="eastAsia"/>
                <w:sz w:val="20"/>
                <w:szCs w:val="24"/>
              </w:rPr>
              <w:t>７</w:t>
            </w:r>
            <w:r w:rsidRPr="007761ED">
              <w:rPr>
                <w:rFonts w:ascii="HGSｺﾞｼｯｸM" w:eastAsia="HGSｺﾞｼｯｸM" w:hAnsiTheme="majorEastAsia" w:hint="eastAsia"/>
                <w:sz w:val="20"/>
                <w:szCs w:val="24"/>
              </w:rPr>
              <w:t>年12月</w:t>
            </w:r>
            <w:r w:rsidR="00345553" w:rsidRPr="007761ED">
              <w:rPr>
                <w:rFonts w:ascii="HGSｺﾞｼｯｸM" w:eastAsia="HGSｺﾞｼｯｸM" w:hAnsiTheme="majorEastAsia" w:hint="eastAsia"/>
                <w:sz w:val="20"/>
                <w:szCs w:val="24"/>
              </w:rPr>
              <w:t>９日</w:t>
            </w:r>
            <w:r w:rsidRPr="007761ED">
              <w:rPr>
                <w:rFonts w:ascii="HGSｺﾞｼｯｸM" w:eastAsia="HGSｺﾞｼｯｸM" w:hAnsiTheme="majorEastAsia" w:hint="eastAsia"/>
                <w:sz w:val="20"/>
                <w:szCs w:val="24"/>
              </w:rPr>
              <w:t>時点の数値</w:t>
            </w:r>
          </w:p>
          <w:p w14:paraId="55433DC9" w14:textId="77777777" w:rsidR="005A25CB" w:rsidRPr="007761ED" w:rsidRDefault="005A25CB" w:rsidP="005A25CB">
            <w:pPr>
              <w:jc w:val="left"/>
              <w:rPr>
                <w:rFonts w:ascii="HGSｺﾞｼｯｸM" w:eastAsia="HGSｺﾞｼｯｸM" w:hAnsiTheme="majorEastAsia"/>
                <w:sz w:val="20"/>
                <w:szCs w:val="24"/>
              </w:rPr>
            </w:pPr>
          </w:p>
          <w:p w14:paraId="0FA61C51" w14:textId="77777777" w:rsidR="005A25CB" w:rsidRPr="007761ED" w:rsidRDefault="005A25CB" w:rsidP="005A25CB">
            <w:pPr>
              <w:jc w:val="left"/>
              <w:rPr>
                <w:rFonts w:ascii="HGSｺﾞｼｯｸM" w:eastAsia="HGSｺﾞｼｯｸM" w:hAnsiTheme="majorEastAsia"/>
                <w:sz w:val="20"/>
                <w:szCs w:val="24"/>
              </w:rPr>
            </w:pPr>
          </w:p>
          <w:p w14:paraId="72991029" w14:textId="6E3424B7" w:rsidR="005A25CB" w:rsidRPr="007761ED" w:rsidRDefault="005A25CB" w:rsidP="005A25CB">
            <w:pPr>
              <w:jc w:val="left"/>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lastRenderedPageBreak/>
              <w:t>くまモン歩数計アプリ登録者の推移　　　　                           　（単位：人）</w:t>
            </w:r>
          </w:p>
          <w:tbl>
            <w:tblPr>
              <w:tblStyle w:val="a3"/>
              <w:tblW w:w="8114" w:type="dxa"/>
              <w:jc w:val="center"/>
              <w:tblLook w:val="04A0" w:firstRow="1" w:lastRow="0" w:firstColumn="1" w:lastColumn="0" w:noHBand="0" w:noVBand="1"/>
            </w:tblPr>
            <w:tblGrid>
              <w:gridCol w:w="774"/>
              <w:gridCol w:w="723"/>
              <w:gridCol w:w="738"/>
              <w:gridCol w:w="839"/>
              <w:gridCol w:w="839"/>
              <w:gridCol w:w="839"/>
              <w:gridCol w:w="839"/>
              <w:gridCol w:w="845"/>
              <w:gridCol w:w="839"/>
              <w:gridCol w:w="839"/>
            </w:tblGrid>
            <w:tr w:rsidR="007761ED" w:rsidRPr="007761ED" w14:paraId="321225C8" w14:textId="77777777" w:rsidTr="00E56BCE">
              <w:trPr>
                <w:trHeight w:val="475"/>
                <w:jc w:val="center"/>
              </w:trPr>
              <w:tc>
                <w:tcPr>
                  <w:tcW w:w="1140" w:type="dxa"/>
                  <w:shd w:val="clear" w:color="auto" w:fill="DAEEF3" w:themeFill="accent5" w:themeFillTint="33"/>
                  <w:vAlign w:val="center"/>
                </w:tcPr>
                <w:p w14:paraId="388D9AB7" w14:textId="77777777" w:rsidR="0007727F" w:rsidRPr="007761ED" w:rsidRDefault="0007727F" w:rsidP="0007727F">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年度</w:t>
                  </w:r>
                </w:p>
              </w:tc>
              <w:tc>
                <w:tcPr>
                  <w:tcW w:w="334" w:type="dxa"/>
                  <w:shd w:val="clear" w:color="auto" w:fill="DAEEF3" w:themeFill="accent5" w:themeFillTint="33"/>
                  <w:vAlign w:val="center"/>
                </w:tcPr>
                <w:p w14:paraId="2B753699" w14:textId="77777777" w:rsidR="0007727F" w:rsidRPr="007761ED" w:rsidRDefault="0007727F" w:rsidP="0007727F">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H29</w:t>
                  </w:r>
                </w:p>
              </w:tc>
              <w:tc>
                <w:tcPr>
                  <w:tcW w:w="754" w:type="dxa"/>
                  <w:shd w:val="clear" w:color="auto" w:fill="DAEEF3" w:themeFill="accent5" w:themeFillTint="33"/>
                  <w:vAlign w:val="center"/>
                </w:tcPr>
                <w:p w14:paraId="4ABC566F" w14:textId="77777777" w:rsidR="0007727F" w:rsidRPr="007761ED" w:rsidRDefault="0007727F" w:rsidP="0007727F">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H30</w:t>
                  </w:r>
                </w:p>
              </w:tc>
              <w:tc>
                <w:tcPr>
                  <w:tcW w:w="839" w:type="dxa"/>
                  <w:shd w:val="clear" w:color="auto" w:fill="DAEEF3" w:themeFill="accent5" w:themeFillTint="33"/>
                  <w:vAlign w:val="center"/>
                </w:tcPr>
                <w:p w14:paraId="364CCBC6" w14:textId="77777777" w:rsidR="0007727F" w:rsidRPr="007761ED" w:rsidRDefault="0007727F" w:rsidP="0007727F">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R1</w:t>
                  </w:r>
                </w:p>
              </w:tc>
              <w:tc>
                <w:tcPr>
                  <w:tcW w:w="839" w:type="dxa"/>
                  <w:shd w:val="clear" w:color="auto" w:fill="DAEEF3" w:themeFill="accent5" w:themeFillTint="33"/>
                  <w:vAlign w:val="center"/>
                </w:tcPr>
                <w:p w14:paraId="3B32308A" w14:textId="77777777" w:rsidR="0007727F" w:rsidRPr="007761ED" w:rsidRDefault="0007727F" w:rsidP="0007727F">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R2</w:t>
                  </w:r>
                </w:p>
              </w:tc>
              <w:tc>
                <w:tcPr>
                  <w:tcW w:w="839" w:type="dxa"/>
                  <w:shd w:val="clear" w:color="auto" w:fill="DAEEF3" w:themeFill="accent5" w:themeFillTint="33"/>
                  <w:vAlign w:val="center"/>
                </w:tcPr>
                <w:p w14:paraId="0F7CEE29" w14:textId="77777777" w:rsidR="0007727F" w:rsidRPr="007761ED" w:rsidRDefault="0007727F" w:rsidP="0007727F">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R3</w:t>
                  </w:r>
                </w:p>
              </w:tc>
              <w:tc>
                <w:tcPr>
                  <w:tcW w:w="839" w:type="dxa"/>
                  <w:shd w:val="clear" w:color="auto" w:fill="DAEEF3" w:themeFill="accent5" w:themeFillTint="33"/>
                  <w:vAlign w:val="center"/>
                </w:tcPr>
                <w:p w14:paraId="46C94E12" w14:textId="77777777" w:rsidR="0007727F" w:rsidRPr="007761ED" w:rsidRDefault="0007727F" w:rsidP="0007727F">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R4</w:t>
                  </w:r>
                </w:p>
              </w:tc>
              <w:tc>
                <w:tcPr>
                  <w:tcW w:w="852" w:type="dxa"/>
                  <w:shd w:val="clear" w:color="auto" w:fill="DAEEF3" w:themeFill="accent5" w:themeFillTint="33"/>
                  <w:vAlign w:val="center"/>
                </w:tcPr>
                <w:p w14:paraId="33C4E4B4" w14:textId="77777777" w:rsidR="0007727F" w:rsidRPr="007761ED" w:rsidRDefault="0007727F" w:rsidP="0007727F">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R5</w:t>
                  </w:r>
                </w:p>
              </w:tc>
              <w:tc>
                <w:tcPr>
                  <w:tcW w:w="839" w:type="dxa"/>
                  <w:shd w:val="clear" w:color="auto" w:fill="DAEEF3" w:themeFill="accent5" w:themeFillTint="33"/>
                  <w:vAlign w:val="center"/>
                </w:tcPr>
                <w:p w14:paraId="238690E7" w14:textId="77777777" w:rsidR="0007727F" w:rsidRPr="007761ED" w:rsidRDefault="0007727F" w:rsidP="0007727F">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R6</w:t>
                  </w:r>
                </w:p>
              </w:tc>
              <w:tc>
                <w:tcPr>
                  <w:tcW w:w="839" w:type="dxa"/>
                  <w:shd w:val="clear" w:color="auto" w:fill="DAEEF3" w:themeFill="accent5" w:themeFillTint="33"/>
                  <w:vAlign w:val="center"/>
                </w:tcPr>
                <w:p w14:paraId="7C71BAA4" w14:textId="77777777" w:rsidR="0007727F" w:rsidRPr="007761ED" w:rsidRDefault="0007727F" w:rsidP="0007727F">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R7</w:t>
                  </w:r>
                </w:p>
              </w:tc>
            </w:tr>
            <w:tr w:rsidR="007761ED" w:rsidRPr="007761ED" w14:paraId="35B5260A" w14:textId="77777777" w:rsidTr="00E56BCE">
              <w:trPr>
                <w:trHeight w:val="483"/>
                <w:jc w:val="center"/>
              </w:trPr>
              <w:tc>
                <w:tcPr>
                  <w:tcW w:w="1140" w:type="dxa"/>
                  <w:vAlign w:val="center"/>
                </w:tcPr>
                <w:p w14:paraId="7D403B66" w14:textId="77777777" w:rsidR="0007727F" w:rsidRPr="007761ED" w:rsidRDefault="0007727F" w:rsidP="0007727F">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18"/>
                    </w:rPr>
                    <w:t>登録数</w:t>
                  </w:r>
                </w:p>
              </w:tc>
              <w:tc>
                <w:tcPr>
                  <w:tcW w:w="334" w:type="dxa"/>
                  <w:vAlign w:val="center"/>
                </w:tcPr>
                <w:p w14:paraId="2433BEC7" w14:textId="77777777" w:rsidR="0007727F" w:rsidRPr="007761ED" w:rsidRDefault="0007727F" w:rsidP="0007727F">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3,472</w:t>
                  </w:r>
                </w:p>
              </w:tc>
              <w:tc>
                <w:tcPr>
                  <w:tcW w:w="754" w:type="dxa"/>
                  <w:vAlign w:val="center"/>
                </w:tcPr>
                <w:p w14:paraId="702AA28B" w14:textId="77777777" w:rsidR="0007727F" w:rsidRPr="007761ED" w:rsidRDefault="0007727F" w:rsidP="0007727F">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6,996</w:t>
                  </w:r>
                </w:p>
              </w:tc>
              <w:tc>
                <w:tcPr>
                  <w:tcW w:w="839" w:type="dxa"/>
                  <w:vAlign w:val="center"/>
                </w:tcPr>
                <w:p w14:paraId="2EAAAEED" w14:textId="77777777" w:rsidR="0007727F" w:rsidRPr="007761ED" w:rsidRDefault="0007727F" w:rsidP="0007727F">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14,855</w:t>
                  </w:r>
                </w:p>
              </w:tc>
              <w:tc>
                <w:tcPr>
                  <w:tcW w:w="839" w:type="dxa"/>
                  <w:vAlign w:val="center"/>
                </w:tcPr>
                <w:p w14:paraId="65057A76" w14:textId="77777777" w:rsidR="0007727F" w:rsidRPr="007761ED" w:rsidRDefault="0007727F" w:rsidP="0007727F">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19,819</w:t>
                  </w:r>
                </w:p>
              </w:tc>
              <w:tc>
                <w:tcPr>
                  <w:tcW w:w="839" w:type="dxa"/>
                  <w:vAlign w:val="center"/>
                </w:tcPr>
                <w:p w14:paraId="1E37DBD5" w14:textId="77777777" w:rsidR="0007727F" w:rsidRPr="007761ED" w:rsidRDefault="0007727F" w:rsidP="0007727F">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25,603</w:t>
                  </w:r>
                </w:p>
              </w:tc>
              <w:tc>
                <w:tcPr>
                  <w:tcW w:w="839" w:type="dxa"/>
                  <w:vAlign w:val="center"/>
                </w:tcPr>
                <w:p w14:paraId="5FF9417C" w14:textId="77777777" w:rsidR="0007727F" w:rsidRPr="007761ED" w:rsidRDefault="0007727F" w:rsidP="0007727F">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30,468</w:t>
                  </w:r>
                </w:p>
              </w:tc>
              <w:tc>
                <w:tcPr>
                  <w:tcW w:w="852" w:type="dxa"/>
                  <w:vAlign w:val="center"/>
                </w:tcPr>
                <w:p w14:paraId="78521A58" w14:textId="77777777" w:rsidR="0007727F" w:rsidRPr="007761ED" w:rsidRDefault="0007727F" w:rsidP="0007727F">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35,555</w:t>
                  </w:r>
                </w:p>
              </w:tc>
              <w:tc>
                <w:tcPr>
                  <w:tcW w:w="839" w:type="dxa"/>
                  <w:vAlign w:val="center"/>
                </w:tcPr>
                <w:p w14:paraId="00C99C2E" w14:textId="77777777" w:rsidR="0007727F" w:rsidRPr="007761ED" w:rsidRDefault="0007727F" w:rsidP="0007727F">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41,593</w:t>
                  </w:r>
                </w:p>
              </w:tc>
              <w:tc>
                <w:tcPr>
                  <w:tcW w:w="839" w:type="dxa"/>
                  <w:vAlign w:val="center"/>
                </w:tcPr>
                <w:p w14:paraId="51794E14" w14:textId="77777777" w:rsidR="0007727F" w:rsidRPr="007761ED" w:rsidRDefault="0007727F" w:rsidP="0007727F">
                  <w:pPr>
                    <w:jc w:val="center"/>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43,210</w:t>
                  </w:r>
                </w:p>
              </w:tc>
            </w:tr>
          </w:tbl>
          <w:p w14:paraId="55CDC016" w14:textId="01812B99" w:rsidR="0007727F" w:rsidRPr="007761ED" w:rsidRDefault="0007727F" w:rsidP="005A25CB">
            <w:pPr>
              <w:jc w:val="left"/>
              <w:rPr>
                <w:rFonts w:ascii="HGSｺﾞｼｯｸM" w:eastAsia="HGSｺﾞｼｯｸM" w:hAnsiTheme="majorEastAsia"/>
                <w:sz w:val="20"/>
                <w:szCs w:val="24"/>
              </w:rPr>
            </w:pPr>
            <w:r w:rsidRPr="007761ED">
              <w:rPr>
                <w:rFonts w:ascii="HGSｺﾞｼｯｸM" w:eastAsia="HGSｺﾞｼｯｸM" w:hAnsiTheme="majorEastAsia" w:hint="eastAsia"/>
                <w:sz w:val="20"/>
                <w:szCs w:val="24"/>
              </w:rPr>
              <w:t xml:space="preserve">　※R7は令和７年11月末時点の数値</w:t>
            </w:r>
          </w:p>
          <w:p w14:paraId="721250F9" w14:textId="09280B1E" w:rsidR="00567B9F" w:rsidRPr="007761ED" w:rsidRDefault="00567B9F" w:rsidP="004F7B16">
            <w:pPr>
              <w:jc w:val="left"/>
              <w:rPr>
                <w:rFonts w:ascii="HGSｺﾞｼｯｸM" w:eastAsia="HGSｺﾞｼｯｸM" w:hAnsiTheme="majorEastAsia"/>
                <w:sz w:val="20"/>
                <w:szCs w:val="24"/>
              </w:rPr>
            </w:pPr>
          </w:p>
        </w:tc>
      </w:tr>
    </w:tbl>
    <w:p w14:paraId="3760F067" w14:textId="77777777" w:rsidR="00625E83" w:rsidRPr="007761ED" w:rsidRDefault="00625E83" w:rsidP="00625E83">
      <w:pPr>
        <w:ind w:left="720" w:hangingChars="300" w:hanging="72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lastRenderedPageBreak/>
        <w:t xml:space="preserve">　</w:t>
      </w:r>
      <w:r w:rsidR="000E3C82" w:rsidRPr="007761ED">
        <w:rPr>
          <w:rFonts w:ascii="HGSｺﾞｼｯｸM" w:eastAsia="HGSｺﾞｼｯｸM" w:hAnsiTheme="majorEastAsia" w:hint="eastAsia"/>
          <w:sz w:val="24"/>
          <w:szCs w:val="24"/>
        </w:rPr>
        <w:t xml:space="preserve">　　　　</w:t>
      </w:r>
      <w:r w:rsidRPr="007761ED">
        <w:rPr>
          <w:rFonts w:ascii="HGSｺﾞｼｯｸM" w:eastAsia="HGSｺﾞｼｯｸM" w:hAnsiTheme="majorEastAsia" w:hint="eastAsia"/>
          <w:sz w:val="24"/>
          <w:szCs w:val="24"/>
        </w:rPr>
        <w:t xml:space="preserve">　　　　</w:t>
      </w:r>
    </w:p>
    <w:p w14:paraId="1CF37464" w14:textId="77777777" w:rsidR="004D4668" w:rsidRPr="007761ED" w:rsidRDefault="00625E83" w:rsidP="004D4668">
      <w:pPr>
        <w:ind w:left="720" w:hangingChars="300" w:hanging="72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○禁煙支援や受動喫煙防止</w:t>
      </w:r>
      <w:r w:rsidR="007735A5" w:rsidRPr="007761ED">
        <w:rPr>
          <w:rFonts w:ascii="HGSｺﾞｼｯｸM" w:eastAsia="HGSｺﾞｼｯｸM" w:hAnsiTheme="majorEastAsia" w:hint="eastAsia"/>
          <w:sz w:val="24"/>
          <w:szCs w:val="24"/>
        </w:rPr>
        <w:t>対策</w:t>
      </w:r>
      <w:r w:rsidRPr="007761ED">
        <w:rPr>
          <w:rFonts w:ascii="HGSｺﾞｼｯｸM" w:eastAsia="HGSｺﾞｼｯｸM" w:hAnsiTheme="majorEastAsia" w:hint="eastAsia"/>
          <w:sz w:val="24"/>
          <w:szCs w:val="24"/>
        </w:rPr>
        <w:t>の</w:t>
      </w:r>
      <w:r w:rsidR="007735A5" w:rsidRPr="007761ED">
        <w:rPr>
          <w:rFonts w:ascii="HGSｺﾞｼｯｸM" w:eastAsia="HGSｺﾞｼｯｸM" w:hAnsiTheme="majorEastAsia" w:hint="eastAsia"/>
          <w:sz w:val="24"/>
          <w:szCs w:val="24"/>
        </w:rPr>
        <w:t>推進</w:t>
      </w:r>
    </w:p>
    <w:tbl>
      <w:tblPr>
        <w:tblStyle w:val="a3"/>
        <w:tblW w:w="0" w:type="auto"/>
        <w:tblInd w:w="720" w:type="dxa"/>
        <w:tblLook w:val="04A0" w:firstRow="1" w:lastRow="0" w:firstColumn="1" w:lastColumn="0" w:noHBand="0" w:noVBand="1"/>
      </w:tblPr>
      <w:tblGrid>
        <w:gridCol w:w="8340"/>
      </w:tblGrid>
      <w:tr w:rsidR="007761ED" w:rsidRPr="007761ED" w14:paraId="13E198CE" w14:textId="77777777" w:rsidTr="002F64B4">
        <w:tc>
          <w:tcPr>
            <w:tcW w:w="8566" w:type="dxa"/>
          </w:tcPr>
          <w:p w14:paraId="42C4D30E" w14:textId="6EC707E1" w:rsidR="002F64B4" w:rsidRPr="007761ED" w:rsidRDefault="007D5B15" w:rsidP="002F64B4">
            <w:pPr>
              <w:rPr>
                <w:rFonts w:ascii="HGSｺﾞｼｯｸM" w:eastAsia="HGSｺﾞｼｯｸM" w:hAnsiTheme="majorEastAsia"/>
                <w:sz w:val="24"/>
                <w:szCs w:val="24"/>
                <w:u w:val="single"/>
              </w:rPr>
            </w:pPr>
            <w:r w:rsidRPr="007761ED">
              <w:rPr>
                <w:rFonts w:ascii="HGSｺﾞｼｯｸM" w:eastAsia="HGSｺﾞｼｯｸM" w:hAnsiTheme="majorEastAsia" w:hint="eastAsia"/>
                <w:sz w:val="24"/>
                <w:szCs w:val="24"/>
              </w:rPr>
              <w:t>令和</w:t>
            </w:r>
            <w:r w:rsidR="008F0FC1"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2F64B4" w:rsidRPr="007761ED">
              <w:rPr>
                <w:rFonts w:ascii="HGSｺﾞｼｯｸM" w:eastAsia="HGSｺﾞｼｯｸM" w:hAnsiTheme="majorEastAsia" w:hint="eastAsia"/>
                <w:sz w:val="24"/>
                <w:szCs w:val="24"/>
              </w:rPr>
              <w:t>の取組実績及び今後の予定</w:t>
            </w:r>
          </w:p>
        </w:tc>
      </w:tr>
      <w:tr w:rsidR="004D4668" w:rsidRPr="007761ED" w14:paraId="0AD5A791" w14:textId="77777777" w:rsidTr="002F64B4">
        <w:tc>
          <w:tcPr>
            <w:tcW w:w="8566" w:type="dxa"/>
          </w:tcPr>
          <w:p w14:paraId="50AFCCB5" w14:textId="77777777" w:rsidR="004D4668" w:rsidRPr="007761ED" w:rsidRDefault="004D4668" w:rsidP="00625E83">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034D2C9A" w14:textId="77777777" w:rsidR="00E87879" w:rsidRPr="007761ED" w:rsidRDefault="00E87879" w:rsidP="00E87879">
            <w:pPr>
              <w:ind w:left="720" w:hangingChars="300" w:hanging="72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世界禁煙デー（5</w:t>
            </w:r>
            <w:r w:rsidRPr="007761ED">
              <w:rPr>
                <w:rFonts w:ascii="HGSｺﾞｼｯｸM" w:eastAsia="HGSｺﾞｼｯｸM" w:hAnsiTheme="majorEastAsia"/>
                <w:sz w:val="24"/>
                <w:szCs w:val="24"/>
              </w:rPr>
              <w:t>/31</w:t>
            </w:r>
            <w:r w:rsidRPr="007761ED">
              <w:rPr>
                <w:rFonts w:ascii="HGSｺﾞｼｯｸM" w:eastAsia="HGSｺﾞｼｯｸM" w:hAnsiTheme="majorEastAsia" w:hint="eastAsia"/>
                <w:sz w:val="24"/>
                <w:szCs w:val="24"/>
              </w:rPr>
              <w:t>）と禁煙週間（5</w:t>
            </w:r>
            <w:r w:rsidRPr="007761ED">
              <w:rPr>
                <w:rFonts w:ascii="HGSｺﾞｼｯｸM" w:eastAsia="HGSｺﾞｼｯｸM" w:hAnsiTheme="majorEastAsia"/>
                <w:sz w:val="24"/>
                <w:szCs w:val="24"/>
              </w:rPr>
              <w:t>/31</w:t>
            </w:r>
            <w:r w:rsidRPr="007761ED">
              <w:rPr>
                <w:rFonts w:ascii="HGSｺﾞｼｯｸM" w:eastAsia="HGSｺﾞｼｯｸM" w:hAnsiTheme="majorEastAsia" w:hint="eastAsia"/>
                <w:sz w:val="24"/>
                <w:szCs w:val="24"/>
              </w:rPr>
              <w:t>～6</w:t>
            </w:r>
            <w:r w:rsidRPr="007761ED">
              <w:rPr>
                <w:rFonts w:ascii="HGSｺﾞｼｯｸM" w:eastAsia="HGSｺﾞｼｯｸM" w:hAnsiTheme="majorEastAsia"/>
                <w:sz w:val="24"/>
                <w:szCs w:val="24"/>
              </w:rPr>
              <w:t>/6</w:t>
            </w:r>
            <w:r w:rsidRPr="007761ED">
              <w:rPr>
                <w:rFonts w:ascii="HGSｺﾞｼｯｸM" w:eastAsia="HGSｺﾞｼｯｸM" w:hAnsiTheme="majorEastAsia" w:hint="eastAsia"/>
                <w:sz w:val="24"/>
                <w:szCs w:val="24"/>
              </w:rPr>
              <w:t>）に合わせ、県庁及び保</w:t>
            </w:r>
          </w:p>
          <w:p w14:paraId="42B4B230" w14:textId="77777777" w:rsidR="00E87879" w:rsidRPr="007761ED" w:rsidRDefault="00E87879" w:rsidP="00E87879">
            <w:pPr>
              <w:ind w:leftChars="150" w:left="675" w:hangingChars="150" w:hanging="36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健所においてたばこの害に関する展示を実施した。また、県ホームページ</w:t>
            </w:r>
          </w:p>
          <w:p w14:paraId="2924B5A8" w14:textId="77777777" w:rsidR="00E87879" w:rsidRPr="007761ED" w:rsidRDefault="00E87879" w:rsidP="00E87879">
            <w:pPr>
              <w:ind w:leftChars="150" w:left="675" w:hangingChars="150" w:hanging="36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においてたばこの害や禁煙外来等に関する情報提供を行った。</w:t>
            </w:r>
          </w:p>
          <w:p w14:paraId="5DF7CB6F" w14:textId="3DE11D42" w:rsidR="00720669" w:rsidRPr="007761ED" w:rsidRDefault="00720669" w:rsidP="004F2C7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改正健康増進法の全面施行に伴う受動喫煙防止対策の周知のため、リーフレットの配布や各団体への説明、飲食店等の巡回、施設への助言・指導を行った。</w:t>
            </w:r>
          </w:p>
          <w:p w14:paraId="06445023" w14:textId="77777777" w:rsidR="00720669" w:rsidRPr="007761ED" w:rsidRDefault="00720669" w:rsidP="00720669">
            <w:pPr>
              <w:rPr>
                <w:rFonts w:ascii="HGSｺﾞｼｯｸM" w:eastAsia="HGSｺﾞｼｯｸM" w:hAnsiTheme="majorEastAsia"/>
                <w:sz w:val="24"/>
                <w:szCs w:val="24"/>
              </w:rPr>
            </w:pPr>
          </w:p>
          <w:p w14:paraId="05C30BB6" w14:textId="77777777" w:rsidR="00720669" w:rsidRPr="007761ED" w:rsidRDefault="00720669" w:rsidP="00720669">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09F15850" w14:textId="3B38AD88" w:rsidR="004D4668" w:rsidRPr="007761ED" w:rsidRDefault="00720669" w:rsidP="004F2C7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引き続き、たばこの害に関する情報発信や健康増進法に基づく受動喫煙対策についての周知を行うとともに、施設からの相談等に対し、助言・指導を行う。</w:t>
            </w:r>
          </w:p>
        </w:tc>
      </w:tr>
    </w:tbl>
    <w:p w14:paraId="418A297C" w14:textId="77777777" w:rsidR="00BC76E4" w:rsidRPr="007761ED" w:rsidRDefault="00BC76E4" w:rsidP="00625E83">
      <w:pPr>
        <w:ind w:left="723" w:hangingChars="300" w:hanging="723"/>
        <w:rPr>
          <w:rFonts w:ascii="HGSｺﾞｼｯｸM" w:eastAsia="HGSｺﾞｼｯｸM" w:hAnsiTheme="majorEastAsia"/>
          <w:b/>
          <w:sz w:val="24"/>
          <w:szCs w:val="24"/>
        </w:rPr>
      </w:pPr>
    </w:p>
    <w:p w14:paraId="6C6662A5" w14:textId="77777777" w:rsidR="007735A5" w:rsidRPr="007761ED" w:rsidRDefault="007735A5" w:rsidP="007735A5">
      <w:pPr>
        <w:ind w:leftChars="200" w:left="66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○飲酒による健康障害の発症・進行予防、20歳未満者の飲酒防止対策の推進</w:t>
      </w:r>
    </w:p>
    <w:tbl>
      <w:tblPr>
        <w:tblStyle w:val="a3"/>
        <w:tblW w:w="0" w:type="auto"/>
        <w:tblInd w:w="720" w:type="dxa"/>
        <w:tblLook w:val="04A0" w:firstRow="1" w:lastRow="0" w:firstColumn="1" w:lastColumn="0" w:noHBand="0" w:noVBand="1"/>
      </w:tblPr>
      <w:tblGrid>
        <w:gridCol w:w="8340"/>
      </w:tblGrid>
      <w:tr w:rsidR="007761ED" w:rsidRPr="007761ED" w14:paraId="5FA77DA3" w14:textId="77777777" w:rsidTr="00417501">
        <w:tc>
          <w:tcPr>
            <w:tcW w:w="8566" w:type="dxa"/>
          </w:tcPr>
          <w:p w14:paraId="2EE343A9" w14:textId="16922900" w:rsidR="007735A5" w:rsidRPr="007761ED" w:rsidRDefault="007D5B15" w:rsidP="00417501">
            <w:pPr>
              <w:rPr>
                <w:rFonts w:ascii="HGSｺﾞｼｯｸM" w:eastAsia="HGSｺﾞｼｯｸM" w:hAnsiTheme="majorEastAsia"/>
                <w:sz w:val="24"/>
                <w:szCs w:val="24"/>
                <w:u w:val="single"/>
              </w:rPr>
            </w:pPr>
            <w:r w:rsidRPr="007761ED">
              <w:rPr>
                <w:rFonts w:ascii="HGSｺﾞｼｯｸM" w:eastAsia="HGSｺﾞｼｯｸM" w:hAnsiTheme="majorEastAsia" w:hint="eastAsia"/>
                <w:sz w:val="24"/>
                <w:szCs w:val="24"/>
              </w:rPr>
              <w:t>令和</w:t>
            </w:r>
            <w:r w:rsidR="008F0FC1"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7735A5" w:rsidRPr="007761ED">
              <w:rPr>
                <w:rFonts w:ascii="HGSｺﾞｼｯｸM" w:eastAsia="HGSｺﾞｼｯｸM" w:hAnsiTheme="majorEastAsia" w:hint="eastAsia"/>
                <w:sz w:val="24"/>
                <w:szCs w:val="24"/>
              </w:rPr>
              <w:t>の取組実績及び今後の予定</w:t>
            </w:r>
          </w:p>
        </w:tc>
      </w:tr>
      <w:tr w:rsidR="00885F33" w:rsidRPr="007761ED" w14:paraId="5C7C6B5E" w14:textId="77777777" w:rsidTr="00885F33">
        <w:trPr>
          <w:trHeight w:val="3109"/>
        </w:trPr>
        <w:tc>
          <w:tcPr>
            <w:tcW w:w="8566" w:type="dxa"/>
          </w:tcPr>
          <w:p w14:paraId="378BCEDA" w14:textId="77777777" w:rsidR="00885F33" w:rsidRPr="007761ED" w:rsidRDefault="00885F33" w:rsidP="00885F33">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098B459C" w14:textId="77777777" w:rsidR="00B17F72" w:rsidRPr="007761ED" w:rsidRDefault="00885F33" w:rsidP="00B17F72">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≪飲酒による健康障害の発症・進行予防≫</w:t>
            </w:r>
          </w:p>
          <w:p w14:paraId="3EFA1EEE" w14:textId="77777777" w:rsidR="00885F33" w:rsidRPr="007761ED" w:rsidRDefault="00B17F72" w:rsidP="00B17F72">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885F33" w:rsidRPr="007761ED">
              <w:rPr>
                <w:rFonts w:ascii="HGSｺﾞｼｯｸM" w:eastAsia="HGSｺﾞｼｯｸM" w:hAnsiTheme="majorEastAsia" w:hint="eastAsia"/>
                <w:sz w:val="24"/>
                <w:szCs w:val="24"/>
              </w:rPr>
              <w:t>熊本県アルコール健康障害対策推進計画に基づき、次のような取組を実施した。</w:t>
            </w:r>
          </w:p>
          <w:p w14:paraId="1C815F37" w14:textId="77777777" w:rsidR="00214404" w:rsidRPr="007761ED" w:rsidRDefault="00214404" w:rsidP="00214404">
            <w:pPr>
              <w:ind w:leftChars="100" w:left="45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①市町村や警察など関係機関と連携したポスター等の掲示や県庁地下展示スペースでの展示等による普及・啓発の実施</w:t>
            </w:r>
          </w:p>
          <w:p w14:paraId="2A2E70C9" w14:textId="77777777" w:rsidR="00885F33" w:rsidRPr="007761ED" w:rsidRDefault="00885F33" w:rsidP="00162606">
            <w:pPr>
              <w:ind w:leftChars="100" w:left="45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②依存症の専門的な治療を行う依存症専門医療機関において、医療関係者や福祉関係者等を対象とした研修会を実施し、アルコール健康障害に対応できる人材を育成</w:t>
            </w:r>
          </w:p>
          <w:p w14:paraId="52A9A483" w14:textId="77777777" w:rsidR="00885F33" w:rsidRPr="007761ED" w:rsidRDefault="00885F33" w:rsidP="00162606">
            <w:pPr>
              <w:ind w:leftChars="100" w:left="45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③精神保健福祉センターにおいて、依存症家族教室等の開催や専門相談員を活用した相談対応等を実施</w:t>
            </w:r>
          </w:p>
          <w:p w14:paraId="51191918" w14:textId="77777777" w:rsidR="00885F33" w:rsidRPr="007761ED" w:rsidRDefault="00885F33" w:rsidP="00162606">
            <w:pPr>
              <w:ind w:leftChars="100" w:left="21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④各保健所で相談対応等を実施</w:t>
            </w:r>
          </w:p>
          <w:p w14:paraId="4AE48FF3" w14:textId="77777777" w:rsidR="00885F33" w:rsidRPr="007761ED" w:rsidRDefault="00885F33" w:rsidP="00885F33">
            <w:pPr>
              <w:ind w:left="240" w:hangingChars="100" w:hanging="240"/>
              <w:rPr>
                <w:rFonts w:ascii="HGSｺﾞｼｯｸM" w:eastAsia="HGSｺﾞｼｯｸM" w:hAnsiTheme="majorEastAsia"/>
                <w:sz w:val="24"/>
                <w:szCs w:val="24"/>
              </w:rPr>
            </w:pPr>
          </w:p>
          <w:p w14:paraId="3D733C23" w14:textId="77777777" w:rsidR="00885F33" w:rsidRPr="007761ED" w:rsidRDefault="00885F33" w:rsidP="00885F33">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≪20歳未満者の飲酒防止対策≫</w:t>
            </w:r>
          </w:p>
          <w:p w14:paraId="08D6E2E9" w14:textId="77777777" w:rsidR="00885F33" w:rsidRPr="007761ED" w:rsidRDefault="00885F33" w:rsidP="00885F33">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毎年開催している健康教育担当者研修会において、文部科学省からの行政説明の復講を行い、飲酒を含む薬物乱用防止について周知を行った。</w:t>
            </w:r>
            <w:r w:rsidR="007744C9" w:rsidRPr="007761ED">
              <w:rPr>
                <w:rFonts w:ascii="HGSｺﾞｼｯｸM" w:eastAsia="HGSｺﾞｼｯｸM" w:hAnsiTheme="majorEastAsia" w:hint="eastAsia"/>
                <w:sz w:val="24"/>
                <w:szCs w:val="24"/>
              </w:rPr>
              <w:t>ま</w:t>
            </w:r>
            <w:r w:rsidR="007744C9" w:rsidRPr="007761ED">
              <w:rPr>
                <w:rFonts w:ascii="HGSｺﾞｼｯｸM" w:eastAsia="HGSｺﾞｼｯｸM" w:hAnsiTheme="majorEastAsia" w:hint="eastAsia"/>
                <w:sz w:val="24"/>
                <w:szCs w:val="24"/>
              </w:rPr>
              <w:lastRenderedPageBreak/>
              <w:t>た</w:t>
            </w:r>
            <w:r w:rsidRPr="007761ED">
              <w:rPr>
                <w:rFonts w:ascii="HGSｺﾞｼｯｸM" w:eastAsia="HGSｺﾞｼｯｸM" w:hAnsiTheme="majorEastAsia" w:hint="eastAsia"/>
                <w:sz w:val="24"/>
                <w:szCs w:val="24"/>
              </w:rPr>
              <w:t>、文部科学省から出されている飲酒・喫煙等に関わる参考資料の活用等の周知も行った。</w:t>
            </w:r>
          </w:p>
          <w:p w14:paraId="36CBB01B" w14:textId="77777777" w:rsidR="00885F33" w:rsidRPr="007761ED" w:rsidRDefault="00885F33" w:rsidP="00885F33">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飲酒や喫煙を含む薬物乱用防止の学習において、体育科や保健体育科の授業で実施。さらに、学校によっては、外部講師を活用した薬物乱用防止教室等を実施し、指導内容の充実を図った。</w:t>
            </w:r>
          </w:p>
          <w:p w14:paraId="3F2FBCC6" w14:textId="77777777" w:rsidR="00885F33" w:rsidRPr="007761ED" w:rsidRDefault="00885F33" w:rsidP="00885F33">
            <w:pPr>
              <w:ind w:left="240" w:hangingChars="100" w:hanging="240"/>
              <w:rPr>
                <w:rFonts w:ascii="HGSｺﾞｼｯｸM" w:eastAsia="HGSｺﾞｼｯｸM" w:hAnsiTheme="majorEastAsia"/>
                <w:sz w:val="24"/>
                <w:szCs w:val="24"/>
              </w:rPr>
            </w:pPr>
          </w:p>
          <w:p w14:paraId="2569BDEA" w14:textId="77777777" w:rsidR="00885F33" w:rsidRPr="007761ED" w:rsidRDefault="00885F33" w:rsidP="00885F33">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64A78682" w14:textId="77777777" w:rsidR="00885F33" w:rsidRPr="007761ED" w:rsidRDefault="00885F33" w:rsidP="00885F33">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≪飲酒による健康障害の発症・進行予防≫</w:t>
            </w:r>
          </w:p>
          <w:p w14:paraId="09E01487" w14:textId="77777777" w:rsidR="00885F33" w:rsidRPr="007761ED" w:rsidRDefault="00885F33" w:rsidP="00885F33">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323094" w:rsidRPr="007761ED">
              <w:rPr>
                <w:rFonts w:ascii="HGSｺﾞｼｯｸM" w:eastAsia="HGSｺﾞｼｯｸM" w:hAnsiTheme="majorEastAsia" w:hint="eastAsia"/>
                <w:sz w:val="24"/>
                <w:szCs w:val="24"/>
              </w:rPr>
              <w:t xml:space="preserve">　</w:t>
            </w:r>
            <w:r w:rsidR="00214404" w:rsidRPr="007761ED">
              <w:rPr>
                <w:rFonts w:ascii="HGSｺﾞｼｯｸM" w:eastAsia="HGSｺﾞｼｯｸM" w:hAnsiTheme="majorEastAsia" w:hint="eastAsia"/>
                <w:sz w:val="24"/>
                <w:szCs w:val="24"/>
              </w:rPr>
              <w:t>今後も関係機関と</w:t>
            </w:r>
            <w:r w:rsidRPr="007761ED">
              <w:rPr>
                <w:rFonts w:ascii="HGSｺﾞｼｯｸM" w:eastAsia="HGSｺﾞｼｯｸM" w:hAnsiTheme="majorEastAsia" w:hint="eastAsia"/>
                <w:sz w:val="24"/>
                <w:szCs w:val="24"/>
              </w:rPr>
              <w:t>連携し、普及・啓発、研修会の実施、相談体制の充実等に</w:t>
            </w:r>
            <w:r w:rsidR="003165F7" w:rsidRPr="007761ED">
              <w:rPr>
                <w:rFonts w:ascii="HGSｺﾞｼｯｸM" w:eastAsia="HGSｺﾞｼｯｸM" w:hAnsiTheme="majorEastAsia" w:hint="eastAsia"/>
                <w:sz w:val="24"/>
                <w:szCs w:val="24"/>
              </w:rPr>
              <w:t>継続して</w:t>
            </w:r>
            <w:r w:rsidRPr="007761ED">
              <w:rPr>
                <w:rFonts w:ascii="HGSｺﾞｼｯｸM" w:eastAsia="HGSｺﾞｼｯｸM" w:hAnsiTheme="majorEastAsia" w:hint="eastAsia"/>
                <w:sz w:val="24"/>
                <w:szCs w:val="24"/>
              </w:rPr>
              <w:t>取り組</w:t>
            </w:r>
            <w:r w:rsidR="003165F7" w:rsidRPr="007761ED">
              <w:rPr>
                <w:rFonts w:ascii="HGSｺﾞｼｯｸM" w:eastAsia="HGSｺﾞｼｯｸM" w:hAnsiTheme="majorEastAsia" w:hint="eastAsia"/>
                <w:sz w:val="24"/>
                <w:szCs w:val="24"/>
              </w:rPr>
              <w:t>む。</w:t>
            </w:r>
          </w:p>
          <w:p w14:paraId="748036B6" w14:textId="77777777" w:rsidR="00162606" w:rsidRPr="007761ED" w:rsidRDefault="00162606" w:rsidP="00885F33">
            <w:pPr>
              <w:ind w:left="240" w:hangingChars="100" w:hanging="240"/>
              <w:rPr>
                <w:rFonts w:ascii="HGSｺﾞｼｯｸM" w:eastAsia="HGSｺﾞｼｯｸM"/>
                <w:sz w:val="24"/>
                <w:szCs w:val="24"/>
              </w:rPr>
            </w:pPr>
          </w:p>
          <w:p w14:paraId="75BFE2BE" w14:textId="77777777" w:rsidR="00885F33" w:rsidRPr="007761ED" w:rsidRDefault="00885F33" w:rsidP="00885F33">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≪20歳未満者の飲酒防止対策≫</w:t>
            </w:r>
          </w:p>
          <w:p w14:paraId="5D6A9253" w14:textId="77777777" w:rsidR="00885F33" w:rsidRPr="007761ED" w:rsidRDefault="00885F33" w:rsidP="00885F33">
            <w:pPr>
              <w:rPr>
                <w:rFonts w:ascii="HGSｺﾞｼｯｸM" w:eastAsia="HGSｺﾞｼｯｸM" w:hAnsiTheme="majorEastAsia"/>
                <w:sz w:val="22"/>
              </w:rPr>
            </w:pPr>
            <w:r w:rsidRPr="007761ED">
              <w:rPr>
                <w:rFonts w:ascii="HGSｺﾞｼｯｸM" w:eastAsia="HGSｺﾞｼｯｸM" w:hAnsiTheme="majorEastAsia" w:hint="eastAsia"/>
                <w:sz w:val="24"/>
                <w:szCs w:val="24"/>
              </w:rPr>
              <w:t>・</w:t>
            </w:r>
            <w:r w:rsidR="00323094" w:rsidRPr="007761ED">
              <w:rPr>
                <w:rFonts w:ascii="HGSｺﾞｼｯｸM" w:eastAsia="HGSｺﾞｼｯｸM" w:hAnsiTheme="majorEastAsia" w:hint="eastAsia"/>
                <w:sz w:val="24"/>
                <w:szCs w:val="24"/>
              </w:rPr>
              <w:t xml:space="preserve">　</w:t>
            </w:r>
            <w:r w:rsidRPr="007761ED">
              <w:rPr>
                <w:rFonts w:ascii="HGSｺﾞｼｯｸM" w:eastAsia="HGSｺﾞｼｯｸM" w:hAnsiTheme="majorEastAsia" w:hint="eastAsia"/>
                <w:sz w:val="24"/>
                <w:szCs w:val="24"/>
              </w:rPr>
              <w:t>引き続き、未成年者による飲酒に関する情報等について周知を図る。</w:t>
            </w:r>
          </w:p>
        </w:tc>
      </w:tr>
    </w:tbl>
    <w:p w14:paraId="2C2FE099" w14:textId="77777777" w:rsidR="00935D3F" w:rsidRPr="007761ED" w:rsidRDefault="00935D3F" w:rsidP="00BC76E4">
      <w:pPr>
        <w:ind w:firstLineChars="100" w:firstLine="241"/>
        <w:rPr>
          <w:rFonts w:ascii="HGSｺﾞｼｯｸM" w:eastAsia="HGSｺﾞｼｯｸM" w:hAnsiTheme="majorEastAsia"/>
          <w:b/>
          <w:sz w:val="24"/>
          <w:szCs w:val="24"/>
        </w:rPr>
      </w:pPr>
    </w:p>
    <w:p w14:paraId="43C81331" w14:textId="64BF825B" w:rsidR="00BC76E4" w:rsidRPr="007761ED" w:rsidRDefault="00BC76E4" w:rsidP="00BC76E4">
      <w:pPr>
        <w:ind w:firstLineChars="100" w:firstLine="241"/>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②ウイルスや細菌感染に起因するがん予防対策</w:t>
      </w:r>
    </w:p>
    <w:p w14:paraId="6D950ED2" w14:textId="70397D68" w:rsidR="004D4668" w:rsidRPr="007761ED" w:rsidRDefault="00BC76E4" w:rsidP="004D4668">
      <w:pPr>
        <w:ind w:left="720" w:hangingChars="300" w:hanging="72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○感染予防に関する普及啓発</w:t>
      </w:r>
    </w:p>
    <w:tbl>
      <w:tblPr>
        <w:tblStyle w:val="a3"/>
        <w:tblW w:w="0" w:type="auto"/>
        <w:tblInd w:w="720" w:type="dxa"/>
        <w:tblLook w:val="04A0" w:firstRow="1" w:lastRow="0" w:firstColumn="1" w:lastColumn="0" w:noHBand="0" w:noVBand="1"/>
      </w:tblPr>
      <w:tblGrid>
        <w:gridCol w:w="8340"/>
      </w:tblGrid>
      <w:tr w:rsidR="007761ED" w:rsidRPr="007761ED" w14:paraId="1B69CA0A" w14:textId="77777777" w:rsidTr="004D4668">
        <w:tc>
          <w:tcPr>
            <w:tcW w:w="9268" w:type="dxa"/>
          </w:tcPr>
          <w:p w14:paraId="0A668E32" w14:textId="6C080CB0" w:rsidR="004D4668" w:rsidRPr="007761ED" w:rsidRDefault="007D5B15" w:rsidP="003641C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8F0FC1"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4D4668" w:rsidRPr="007761ED">
              <w:rPr>
                <w:rFonts w:ascii="HGSｺﾞｼｯｸM" w:eastAsia="HGSｺﾞｼｯｸM" w:hAnsiTheme="majorEastAsia" w:hint="eastAsia"/>
                <w:sz w:val="24"/>
                <w:szCs w:val="24"/>
              </w:rPr>
              <w:t>の取組実績及び今後の予定</w:t>
            </w:r>
          </w:p>
        </w:tc>
      </w:tr>
      <w:tr w:rsidR="004D4668" w:rsidRPr="007761ED" w14:paraId="362EC766" w14:textId="77777777" w:rsidTr="008210F7">
        <w:trPr>
          <w:trHeight w:val="3335"/>
        </w:trPr>
        <w:tc>
          <w:tcPr>
            <w:tcW w:w="9268" w:type="dxa"/>
          </w:tcPr>
          <w:p w14:paraId="4478AC1D" w14:textId="77777777" w:rsidR="008210F7" w:rsidRPr="007761ED" w:rsidRDefault="008210F7" w:rsidP="008210F7">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6170A6F2" w14:textId="77777777" w:rsidR="00DD473A" w:rsidRPr="007761ED" w:rsidRDefault="00DD473A" w:rsidP="00DD473A">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子宮頸がん予防ワクチン（ＨＰＶワクチン）の定期接種・キャッチアップ接種について、県ホームページへの医師のアドバイス掲載や県公式SNSにより周知啓発を図った。また、県内の定期接種率の向上を目指すため、熊本市と連携し、県内市町村予防接種実務担当者・保健所担当者・県内教育関係者・関係保護者・県内医療関係者向けに、ＨＰＶワクチン研修会を実施した。</w:t>
            </w:r>
          </w:p>
          <w:p w14:paraId="39C1762B" w14:textId="77777777" w:rsidR="00DD473A" w:rsidRPr="007761ED" w:rsidRDefault="00DD473A" w:rsidP="00DD473A">
            <w:pPr>
              <w:rPr>
                <w:rFonts w:ascii="HGSｺﾞｼｯｸM" w:eastAsia="HGSｺﾞｼｯｸM" w:hAnsiTheme="majorEastAsia"/>
                <w:sz w:val="24"/>
                <w:szCs w:val="24"/>
              </w:rPr>
            </w:pPr>
          </w:p>
          <w:p w14:paraId="4DDF2ACF" w14:textId="77777777" w:rsidR="00DD473A" w:rsidRPr="007761ED" w:rsidRDefault="00DD473A" w:rsidP="00DD473A">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1628CC35" w14:textId="2F8792A5" w:rsidR="00775B27" w:rsidRPr="007761ED" w:rsidRDefault="00DD473A" w:rsidP="00345553">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引き続き、研修会の実施や県のホームページ・広報媒体を活用した情報提供を行う。</w:t>
            </w:r>
          </w:p>
        </w:tc>
      </w:tr>
    </w:tbl>
    <w:p w14:paraId="3BA46C19" w14:textId="28B96488" w:rsidR="008B6793" w:rsidRPr="007761ED" w:rsidRDefault="008B6793" w:rsidP="0047428A">
      <w:pPr>
        <w:rPr>
          <w:rFonts w:ascii="HGSｺﾞｼｯｸM" w:eastAsia="HGSｺﾞｼｯｸM" w:hAnsiTheme="majorEastAsia"/>
          <w:sz w:val="24"/>
          <w:szCs w:val="24"/>
        </w:rPr>
      </w:pPr>
    </w:p>
    <w:p w14:paraId="2DD3BEF8" w14:textId="4BDC6CB2" w:rsidR="004B0F5B" w:rsidRPr="007761ED" w:rsidRDefault="00BC76E4" w:rsidP="004B0F5B">
      <w:pPr>
        <w:ind w:left="720" w:hangingChars="300" w:hanging="72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○ＨＴＬＶ－１母子感染対策の推進</w:t>
      </w:r>
    </w:p>
    <w:tbl>
      <w:tblPr>
        <w:tblStyle w:val="a3"/>
        <w:tblW w:w="0" w:type="auto"/>
        <w:tblInd w:w="723" w:type="dxa"/>
        <w:tblLook w:val="04A0" w:firstRow="1" w:lastRow="0" w:firstColumn="1" w:lastColumn="0" w:noHBand="0" w:noVBand="1"/>
      </w:tblPr>
      <w:tblGrid>
        <w:gridCol w:w="8337"/>
      </w:tblGrid>
      <w:tr w:rsidR="007761ED" w:rsidRPr="007761ED" w14:paraId="76D5C434" w14:textId="77777777" w:rsidTr="004B0F5B">
        <w:tc>
          <w:tcPr>
            <w:tcW w:w="9268" w:type="dxa"/>
          </w:tcPr>
          <w:p w14:paraId="2F51F94D" w14:textId="54B8D7C1" w:rsidR="004B0F5B" w:rsidRPr="007761ED" w:rsidRDefault="007D5B15" w:rsidP="00BC76E4">
            <w:pPr>
              <w:rPr>
                <w:rFonts w:ascii="HGSｺﾞｼｯｸM" w:eastAsia="HGSｺﾞｼｯｸM" w:hAnsiTheme="majorEastAsia"/>
                <w:b/>
                <w:sz w:val="24"/>
                <w:szCs w:val="24"/>
              </w:rPr>
            </w:pPr>
            <w:r w:rsidRPr="007761ED">
              <w:rPr>
                <w:rFonts w:ascii="HGSｺﾞｼｯｸM" w:eastAsia="HGSｺﾞｼｯｸM" w:hAnsiTheme="majorEastAsia" w:hint="eastAsia"/>
                <w:sz w:val="24"/>
                <w:szCs w:val="24"/>
              </w:rPr>
              <w:t>令和</w:t>
            </w:r>
            <w:r w:rsidR="008F0FC1"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4B0F5B" w:rsidRPr="007761ED">
              <w:rPr>
                <w:rFonts w:ascii="HGSｺﾞｼｯｸM" w:eastAsia="HGSｺﾞｼｯｸM" w:hAnsiTheme="majorEastAsia" w:hint="eastAsia"/>
                <w:sz w:val="24"/>
                <w:szCs w:val="24"/>
              </w:rPr>
              <w:t>の取組実績及び今後の予定</w:t>
            </w:r>
          </w:p>
        </w:tc>
      </w:tr>
      <w:tr w:rsidR="007761ED" w:rsidRPr="007761ED" w14:paraId="6AE4FDB6" w14:textId="77777777" w:rsidTr="00705796">
        <w:trPr>
          <w:trHeight w:val="416"/>
        </w:trPr>
        <w:tc>
          <w:tcPr>
            <w:tcW w:w="9268" w:type="dxa"/>
          </w:tcPr>
          <w:p w14:paraId="01D4F8CE" w14:textId="77777777" w:rsidR="007214EA" w:rsidRPr="007761ED" w:rsidRDefault="007214EA" w:rsidP="007214EA">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7861A691" w14:textId="77777777" w:rsidR="008F3970" w:rsidRPr="007761ED" w:rsidRDefault="008F3970" w:rsidP="008F3970">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市町村や産科医療機関等に対し、県で作成した陽性妊婦向けリーフレットや相談対応者向けQ＆Aの活用にについて周知を行うとともに、HTLV-1母子感染対策協議会を開催し、現状や課題について共有を行う予定（２月頃）。</w:t>
            </w:r>
          </w:p>
          <w:p w14:paraId="553FF2EC" w14:textId="77777777" w:rsidR="008F3970" w:rsidRPr="007761ED" w:rsidRDefault="008F3970" w:rsidP="008F3970">
            <w:pPr>
              <w:rPr>
                <w:rFonts w:ascii="HGSｺﾞｼｯｸM" w:eastAsia="HGSｺﾞｼｯｸM" w:hAnsiTheme="majorEastAsia"/>
                <w:sz w:val="24"/>
                <w:szCs w:val="24"/>
              </w:rPr>
            </w:pPr>
          </w:p>
          <w:p w14:paraId="11573775" w14:textId="77777777" w:rsidR="008F3970" w:rsidRPr="007761ED" w:rsidRDefault="008F3970" w:rsidP="008F3970">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6DAB97A1" w14:textId="5844A192" w:rsidR="008210F7" w:rsidRPr="007761ED" w:rsidRDefault="008F3970" w:rsidP="008F3970">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ホームページの充実などにより、関係機関への情報提供を行う。今後、国のマニュアル改訂等があれば、県作成Q＆Aの内容見直し等を検討する。</w:t>
            </w:r>
          </w:p>
        </w:tc>
      </w:tr>
    </w:tbl>
    <w:p w14:paraId="1502A256" w14:textId="6A228657" w:rsidR="00BC76E4" w:rsidRPr="007761ED" w:rsidRDefault="00BC76E4" w:rsidP="00345553">
      <w:pPr>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lastRenderedPageBreak/>
        <w:t>（２）がんの二次予防（がんの早期発見、がん検診）</w:t>
      </w:r>
    </w:p>
    <w:p w14:paraId="211A6B2D" w14:textId="77777777" w:rsidR="00BC76E4" w:rsidRPr="007761ED" w:rsidRDefault="00BC76E4" w:rsidP="00BC76E4">
      <w:pPr>
        <w:ind w:left="723" w:hangingChars="300" w:hanging="723"/>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 xml:space="preserve">　①がん検診の受診率向上対策</w:t>
      </w:r>
    </w:p>
    <w:p w14:paraId="0D8E5E17" w14:textId="77777777" w:rsidR="00BC76E4" w:rsidRPr="007761ED" w:rsidRDefault="00BC76E4" w:rsidP="0047428A">
      <w:pPr>
        <w:ind w:left="723" w:hangingChars="300" w:hanging="723"/>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 xml:space="preserve">　　【</w:t>
      </w:r>
      <w:r w:rsidRPr="007761ED">
        <w:rPr>
          <w:rFonts w:ascii="HGSｺﾞｼｯｸM" w:eastAsia="HGSｺﾞｼｯｸM" w:hAnsiTheme="majorEastAsia" w:hint="eastAsia"/>
          <w:sz w:val="24"/>
          <w:szCs w:val="24"/>
        </w:rPr>
        <w:t>がん検診受診率】</w:t>
      </w:r>
      <w:r w:rsidRPr="007761ED">
        <w:rPr>
          <w:rFonts w:ascii="HGSｺﾞｼｯｸM" w:eastAsia="HGSｺﾞｼｯｸM" w:hAnsiTheme="majorEastAsia" w:hint="eastAsia"/>
          <w:b/>
          <w:sz w:val="24"/>
          <w:szCs w:val="24"/>
        </w:rPr>
        <w:t xml:space="preserve">　　</w:t>
      </w:r>
    </w:p>
    <w:p w14:paraId="29BC496F" w14:textId="77777777" w:rsidR="00BC76E4" w:rsidRPr="007761ED" w:rsidRDefault="003B463A" w:rsidP="00BC76E4">
      <w:pPr>
        <w:ind w:left="632" w:hangingChars="300" w:hanging="632"/>
        <w:rPr>
          <w:rFonts w:ascii="HGSｺﾞｼｯｸM" w:eastAsia="HGSｺﾞｼｯｸM" w:hAnsiTheme="majorEastAsia"/>
          <w:sz w:val="24"/>
          <w:szCs w:val="24"/>
        </w:rPr>
      </w:pPr>
      <w:r w:rsidRPr="007761ED">
        <w:rPr>
          <w:rFonts w:ascii="HGSｺﾞｼｯｸM" w:eastAsia="HGSｺﾞｼｯｸM" w:hAnsiTheme="minorEastAsia" w:hint="eastAsia"/>
          <w:b/>
          <w:noProof/>
        </w:rPr>
        <w:drawing>
          <wp:inline distT="0" distB="0" distL="0" distR="0" wp14:anchorId="3468912B" wp14:editId="2A95F4B7">
            <wp:extent cx="5759450" cy="2185949"/>
            <wp:effectExtent l="0" t="0" r="0" b="508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185949"/>
                    </a:xfrm>
                    <a:prstGeom prst="rect">
                      <a:avLst/>
                    </a:prstGeom>
                    <a:noFill/>
                    <a:ln>
                      <a:noFill/>
                    </a:ln>
                  </pic:spPr>
                </pic:pic>
              </a:graphicData>
            </a:graphic>
          </wp:inline>
        </w:drawing>
      </w:r>
    </w:p>
    <w:p w14:paraId="375A0031" w14:textId="77777777" w:rsidR="00BC76E4" w:rsidRPr="007761ED" w:rsidRDefault="00BC76E4" w:rsidP="00305B9E">
      <w:pPr>
        <w:ind w:left="720" w:hangingChars="300" w:hanging="720"/>
        <w:rPr>
          <w:rFonts w:ascii="HGSｺﾞｼｯｸM" w:eastAsia="HGSｺﾞｼｯｸM" w:hAnsiTheme="majorEastAsia"/>
          <w:sz w:val="24"/>
          <w:szCs w:val="24"/>
        </w:rPr>
      </w:pPr>
    </w:p>
    <w:p w14:paraId="12C61B9D" w14:textId="77777777" w:rsidR="00305B9E" w:rsidRPr="007761ED" w:rsidRDefault="003B463A" w:rsidP="00305B9E">
      <w:pPr>
        <w:ind w:left="632" w:hangingChars="300" w:hanging="632"/>
        <w:rPr>
          <w:rFonts w:ascii="HGSｺﾞｼｯｸM" w:eastAsia="HGSｺﾞｼｯｸM" w:hAnsiTheme="majorEastAsia"/>
          <w:sz w:val="24"/>
          <w:szCs w:val="24"/>
        </w:rPr>
      </w:pPr>
      <w:r w:rsidRPr="007761ED">
        <w:rPr>
          <w:rFonts w:ascii="HGSｺﾞｼｯｸM" w:eastAsia="HGSｺﾞｼｯｸM" w:hAnsiTheme="minorEastAsia" w:hint="eastAsia"/>
          <w:b/>
          <w:noProof/>
        </w:rPr>
        <w:drawing>
          <wp:inline distT="0" distB="0" distL="0" distR="0" wp14:anchorId="55D9DF01" wp14:editId="224D10FE">
            <wp:extent cx="5759450" cy="2259525"/>
            <wp:effectExtent l="0" t="0" r="0" b="762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259525"/>
                    </a:xfrm>
                    <a:prstGeom prst="rect">
                      <a:avLst/>
                    </a:prstGeom>
                    <a:noFill/>
                    <a:ln>
                      <a:noFill/>
                    </a:ln>
                  </pic:spPr>
                </pic:pic>
              </a:graphicData>
            </a:graphic>
          </wp:inline>
        </w:drawing>
      </w:r>
    </w:p>
    <w:p w14:paraId="551E1845" w14:textId="77777777" w:rsidR="00305B9E" w:rsidRPr="007761ED" w:rsidRDefault="00305B9E" w:rsidP="00305B9E">
      <w:pPr>
        <w:ind w:left="720" w:hangingChars="300" w:hanging="720"/>
        <w:rPr>
          <w:rFonts w:ascii="HGSｺﾞｼｯｸM" w:eastAsia="HGSｺﾞｼｯｸM" w:hAnsiTheme="majorEastAsia"/>
          <w:sz w:val="24"/>
          <w:szCs w:val="24"/>
        </w:rPr>
      </w:pPr>
    </w:p>
    <w:p w14:paraId="7E95FEC8" w14:textId="77777777" w:rsidR="004B0F5B" w:rsidRPr="007761ED" w:rsidRDefault="00BC76E4" w:rsidP="004B0F5B">
      <w:pPr>
        <w:ind w:left="720" w:hangingChars="300" w:hanging="72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3641C2" w:rsidRPr="007761ED">
        <w:rPr>
          <w:rFonts w:ascii="HGSｺﾞｼｯｸM" w:eastAsia="HGSｺﾞｼｯｸM" w:hAnsiTheme="majorEastAsia" w:hint="eastAsia"/>
          <w:sz w:val="24"/>
          <w:szCs w:val="24"/>
        </w:rPr>
        <w:t>○がん検診の普及啓発の推進</w:t>
      </w:r>
    </w:p>
    <w:tbl>
      <w:tblPr>
        <w:tblStyle w:val="a3"/>
        <w:tblW w:w="0" w:type="auto"/>
        <w:tblInd w:w="720" w:type="dxa"/>
        <w:tblLook w:val="04A0" w:firstRow="1" w:lastRow="0" w:firstColumn="1" w:lastColumn="0" w:noHBand="0" w:noVBand="1"/>
      </w:tblPr>
      <w:tblGrid>
        <w:gridCol w:w="8340"/>
      </w:tblGrid>
      <w:tr w:rsidR="007761ED" w:rsidRPr="007761ED" w14:paraId="7BE47B40" w14:textId="77777777" w:rsidTr="00C71BEB">
        <w:tc>
          <w:tcPr>
            <w:tcW w:w="8566" w:type="dxa"/>
          </w:tcPr>
          <w:p w14:paraId="5B5C3830" w14:textId="0F2F4884" w:rsidR="0047428A" w:rsidRPr="007761ED" w:rsidRDefault="007D5B15" w:rsidP="00C71BEB">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8F0FC1"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47428A" w:rsidRPr="007761ED">
              <w:rPr>
                <w:rFonts w:ascii="HGSｺﾞｼｯｸM" w:eastAsia="HGSｺﾞｼｯｸM" w:hAnsiTheme="majorEastAsia" w:hint="eastAsia"/>
                <w:sz w:val="24"/>
                <w:szCs w:val="24"/>
              </w:rPr>
              <w:t>の取組実績及び今後の予定</w:t>
            </w:r>
          </w:p>
        </w:tc>
      </w:tr>
      <w:tr w:rsidR="007761ED" w:rsidRPr="007761ED" w14:paraId="2D91CD53" w14:textId="77777777" w:rsidTr="00C71BEB">
        <w:tc>
          <w:tcPr>
            <w:tcW w:w="8566" w:type="dxa"/>
          </w:tcPr>
          <w:p w14:paraId="07594316" w14:textId="77777777" w:rsidR="00BA6728" w:rsidRPr="007761ED" w:rsidRDefault="00BA6728" w:rsidP="00BA6728">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066F47C9" w14:textId="77777777" w:rsidR="00BC6D5B" w:rsidRPr="007761ED" w:rsidRDefault="00C8365E" w:rsidP="00BC6D5B">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BA6728" w:rsidRPr="007761ED">
              <w:rPr>
                <w:rFonts w:ascii="HGSｺﾞｼｯｸM" w:eastAsia="HGSｺﾞｼｯｸM" w:hAnsiTheme="majorEastAsia" w:hint="eastAsia"/>
                <w:sz w:val="24"/>
                <w:szCs w:val="24"/>
              </w:rPr>
              <w:t>くまもとスマートライフプロジェクト</w:t>
            </w:r>
            <w:r w:rsidR="00526D42" w:rsidRPr="007761ED">
              <w:rPr>
                <w:rFonts w:ascii="HGSｺﾞｼｯｸM" w:eastAsia="HGSｺﾞｼｯｸM" w:hAnsiTheme="majorEastAsia" w:hint="eastAsia"/>
                <w:sz w:val="24"/>
                <w:szCs w:val="24"/>
              </w:rPr>
              <w:t>、</w:t>
            </w:r>
            <w:r w:rsidR="00BA6728" w:rsidRPr="007761ED">
              <w:rPr>
                <w:rFonts w:ascii="HGSｺﾞｼｯｸM" w:eastAsia="HGSｺﾞｼｯｸM" w:hAnsiTheme="majorEastAsia" w:hint="eastAsia"/>
                <w:sz w:val="24"/>
                <w:szCs w:val="24"/>
              </w:rPr>
              <w:t>がん予防対策連携企業との連携に</w:t>
            </w:r>
          </w:p>
          <w:p w14:paraId="7621A49C" w14:textId="77777777" w:rsidR="00BA6728" w:rsidRPr="007761ED" w:rsidRDefault="00BA6728" w:rsidP="00BC6D5B">
            <w:pPr>
              <w:ind w:leftChars="100" w:left="21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よるがん検診</w:t>
            </w:r>
            <w:r w:rsidR="00526D42" w:rsidRPr="007761ED">
              <w:rPr>
                <w:rFonts w:ascii="HGSｺﾞｼｯｸM" w:eastAsia="HGSｺﾞｼｯｸM" w:hAnsiTheme="majorEastAsia" w:hint="eastAsia"/>
                <w:sz w:val="24"/>
                <w:szCs w:val="24"/>
              </w:rPr>
              <w:t>の</w:t>
            </w:r>
            <w:r w:rsidRPr="007761ED">
              <w:rPr>
                <w:rFonts w:ascii="HGSｺﾞｼｯｸM" w:eastAsia="HGSｺﾞｼｯｸM" w:hAnsiTheme="majorEastAsia" w:hint="eastAsia"/>
                <w:sz w:val="24"/>
                <w:szCs w:val="24"/>
              </w:rPr>
              <w:t>受診啓発</w:t>
            </w:r>
            <w:r w:rsidR="00C8365E" w:rsidRPr="007761ED">
              <w:rPr>
                <w:rFonts w:ascii="HGSｺﾞｼｯｸM" w:eastAsia="HGSｺﾞｼｯｸM" w:hAnsiTheme="majorEastAsia" w:hint="eastAsia"/>
                <w:sz w:val="24"/>
                <w:szCs w:val="24"/>
              </w:rPr>
              <w:t>≫</w:t>
            </w:r>
          </w:p>
          <w:p w14:paraId="03B4F687" w14:textId="77777777" w:rsidR="00BC6D5B" w:rsidRPr="007761ED" w:rsidRDefault="00BA6728" w:rsidP="00BC6D5B">
            <w:pPr>
              <w:ind w:leftChars="46" w:left="97"/>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応援団の登録拡大やがん予防対策連携企業による普及啓発活動により、</w:t>
            </w:r>
          </w:p>
          <w:p w14:paraId="50624447" w14:textId="77777777" w:rsidR="00BA6728" w:rsidRPr="007761ED" w:rsidRDefault="00BA6728" w:rsidP="00BC6D5B">
            <w:pPr>
              <w:ind w:leftChars="46" w:left="97"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がん検診受診に係る情報について広く県民へ周知した。</w:t>
            </w:r>
          </w:p>
          <w:p w14:paraId="64E22A36" w14:textId="77777777" w:rsidR="00C51369" w:rsidRPr="007761ED" w:rsidRDefault="00C51369" w:rsidP="00BC6D5B">
            <w:pPr>
              <w:ind w:leftChars="46" w:left="97" w:firstLineChars="100" w:firstLine="240"/>
              <w:rPr>
                <w:rFonts w:ascii="HGSｺﾞｼｯｸM" w:eastAsia="HGSｺﾞｼｯｸM" w:hAnsiTheme="majorEastAsia"/>
                <w:sz w:val="24"/>
                <w:szCs w:val="24"/>
              </w:rPr>
            </w:pPr>
          </w:p>
          <w:p w14:paraId="537A5253" w14:textId="77777777" w:rsidR="00BA6728" w:rsidRPr="007761ED" w:rsidRDefault="00C8365E" w:rsidP="00BA6728">
            <w:pPr>
              <w:tabs>
                <w:tab w:val="left" w:pos="1542"/>
              </w:tabs>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F448D5" w:rsidRPr="007761ED">
              <w:rPr>
                <w:rFonts w:ascii="HGSｺﾞｼｯｸM" w:eastAsia="HGSｺﾞｼｯｸM" w:hAnsiTheme="majorEastAsia" w:hint="eastAsia"/>
                <w:sz w:val="24"/>
                <w:szCs w:val="24"/>
              </w:rPr>
              <w:t>イベントでのがん検診受診啓発及び</w:t>
            </w:r>
            <w:r w:rsidR="00BA6728" w:rsidRPr="007761ED">
              <w:rPr>
                <w:rFonts w:ascii="HGSｺﾞｼｯｸM" w:eastAsia="HGSｺﾞｼｯｸM" w:hAnsiTheme="majorEastAsia" w:hint="eastAsia"/>
                <w:sz w:val="24"/>
                <w:szCs w:val="24"/>
              </w:rPr>
              <w:t>インターネットを活用した普及啓発</w:t>
            </w:r>
            <w:r w:rsidRPr="007761ED">
              <w:rPr>
                <w:rFonts w:ascii="HGSｺﾞｼｯｸM" w:eastAsia="HGSｺﾞｼｯｸM" w:hAnsiTheme="majorEastAsia" w:hint="eastAsia"/>
                <w:sz w:val="24"/>
                <w:szCs w:val="24"/>
              </w:rPr>
              <w:t>≫</w:t>
            </w:r>
          </w:p>
          <w:p w14:paraId="16B52BE5" w14:textId="77777777" w:rsidR="00BA6728" w:rsidRPr="007761ED" w:rsidRDefault="00BA6728" w:rsidP="00BC6D5B">
            <w:pPr>
              <w:ind w:leftChars="46" w:left="337"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がん検診受診啓発ポスターの県庁地下展示、テレビ</w:t>
            </w:r>
            <w:r w:rsidR="00214404" w:rsidRPr="007761ED">
              <w:rPr>
                <w:rFonts w:ascii="HGSｺﾞｼｯｸM" w:eastAsia="HGSｺﾞｼｯｸM" w:hAnsiTheme="majorEastAsia" w:hint="eastAsia"/>
                <w:sz w:val="24"/>
                <w:szCs w:val="24"/>
              </w:rPr>
              <w:t>媒体</w:t>
            </w:r>
            <w:r w:rsidRPr="007761ED">
              <w:rPr>
                <w:rFonts w:ascii="HGSｺﾞｼｯｸM" w:eastAsia="HGSｺﾞｼｯｸM" w:hAnsiTheme="majorEastAsia" w:hint="eastAsia"/>
                <w:sz w:val="24"/>
                <w:szCs w:val="24"/>
              </w:rPr>
              <w:t>、健康づくり啓発特設ページを利用した動画配信等の受診啓発を実施</w:t>
            </w:r>
            <w:r w:rsidR="00314DA5" w:rsidRPr="007761ED">
              <w:rPr>
                <w:rFonts w:ascii="HGSｺﾞｼｯｸM" w:eastAsia="HGSｺﾞｼｯｸM" w:hAnsiTheme="majorEastAsia" w:hint="eastAsia"/>
                <w:sz w:val="24"/>
                <w:szCs w:val="24"/>
              </w:rPr>
              <w:t>した</w:t>
            </w:r>
            <w:r w:rsidRPr="007761ED">
              <w:rPr>
                <w:rFonts w:ascii="HGSｺﾞｼｯｸM" w:eastAsia="HGSｺﾞｼｯｸM" w:hAnsiTheme="majorEastAsia" w:hint="eastAsia"/>
                <w:sz w:val="24"/>
                <w:szCs w:val="24"/>
              </w:rPr>
              <w:t>。</w:t>
            </w:r>
          </w:p>
          <w:p w14:paraId="3F61BFB1" w14:textId="77777777" w:rsidR="00C51369" w:rsidRPr="007761ED" w:rsidRDefault="00C51369" w:rsidP="00BC6D5B">
            <w:pPr>
              <w:ind w:leftChars="46" w:left="337" w:hangingChars="100" w:hanging="240"/>
              <w:rPr>
                <w:rFonts w:ascii="HGSｺﾞｼｯｸM" w:eastAsia="HGSｺﾞｼｯｸM" w:hAnsiTheme="majorEastAsia"/>
                <w:sz w:val="24"/>
                <w:szCs w:val="24"/>
              </w:rPr>
            </w:pPr>
          </w:p>
          <w:p w14:paraId="2403B86D" w14:textId="77777777" w:rsidR="00BA6728" w:rsidRPr="007761ED" w:rsidRDefault="00C8365E" w:rsidP="00BA6728">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BA6728" w:rsidRPr="007761ED">
              <w:rPr>
                <w:rFonts w:ascii="HGSｺﾞｼｯｸM" w:eastAsia="HGSｺﾞｼｯｸM" w:hAnsiTheme="majorEastAsia" w:hint="eastAsia"/>
                <w:sz w:val="24"/>
                <w:szCs w:val="24"/>
              </w:rPr>
              <w:t>各保健所の取組　チラシ配布、コーナー設置等</w:t>
            </w:r>
            <w:r w:rsidRPr="007761ED">
              <w:rPr>
                <w:rFonts w:ascii="HGSｺﾞｼｯｸM" w:eastAsia="HGSｺﾞｼｯｸM" w:hAnsiTheme="majorEastAsia" w:hint="eastAsia"/>
                <w:sz w:val="24"/>
                <w:szCs w:val="24"/>
              </w:rPr>
              <w:t>≫</w:t>
            </w:r>
          </w:p>
          <w:p w14:paraId="3DC7003E" w14:textId="77777777" w:rsidR="00BA6728" w:rsidRPr="007761ED" w:rsidRDefault="00BA6728" w:rsidP="00BC6D5B">
            <w:pPr>
              <w:ind w:leftChars="46" w:left="337"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がん検診受診率向上に向けた集中キャンペーン（</w:t>
            </w:r>
            <w:r w:rsidR="00D40C77" w:rsidRPr="007761ED">
              <w:rPr>
                <w:rFonts w:ascii="HGSｺﾞｼｯｸM" w:eastAsia="HGSｺﾞｼｯｸM" w:hAnsiTheme="majorEastAsia" w:hint="eastAsia"/>
                <w:sz w:val="24"/>
                <w:szCs w:val="24"/>
              </w:rPr>
              <w:t>10</w:t>
            </w:r>
            <w:r w:rsidRPr="007761ED">
              <w:rPr>
                <w:rFonts w:ascii="HGSｺﾞｼｯｸM" w:eastAsia="HGSｺﾞｼｯｸM" w:hAnsiTheme="majorEastAsia" w:hint="eastAsia"/>
                <w:sz w:val="24"/>
                <w:szCs w:val="24"/>
              </w:rPr>
              <w:t>月）でのコーナー</w:t>
            </w:r>
            <w:r w:rsidRPr="007761ED">
              <w:rPr>
                <w:rFonts w:ascii="HGSｺﾞｼｯｸM" w:eastAsia="HGSｺﾞｼｯｸM" w:hAnsiTheme="majorEastAsia" w:hint="eastAsia"/>
                <w:sz w:val="24"/>
                <w:szCs w:val="24"/>
              </w:rPr>
              <w:lastRenderedPageBreak/>
              <w:t>設置等を実施した。</w:t>
            </w:r>
          </w:p>
          <w:p w14:paraId="166131C7" w14:textId="77777777" w:rsidR="00BA6728" w:rsidRPr="007761ED" w:rsidRDefault="00BA6728" w:rsidP="00BA6728">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29BF5E4F" w14:textId="77777777" w:rsidR="0047428A" w:rsidRPr="007761ED" w:rsidRDefault="00BA6728" w:rsidP="00314DA5">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今後もスマートライフプロジェクト応援団やがん</w:t>
            </w:r>
            <w:r w:rsidR="00314DA5" w:rsidRPr="007761ED">
              <w:rPr>
                <w:rFonts w:ascii="HGSｺﾞｼｯｸM" w:eastAsia="HGSｺﾞｼｯｸM" w:hAnsiTheme="majorEastAsia" w:hint="eastAsia"/>
                <w:sz w:val="24"/>
                <w:szCs w:val="24"/>
              </w:rPr>
              <w:t>予防対策連携企業との連携による働き盛り世代のがん検診受診勧奨等</w:t>
            </w:r>
            <w:r w:rsidR="00214404" w:rsidRPr="007761ED">
              <w:rPr>
                <w:rFonts w:ascii="HGSｺﾞｼｯｸM" w:eastAsia="HGSｺﾞｼｯｸM" w:hAnsiTheme="majorEastAsia" w:hint="eastAsia"/>
                <w:sz w:val="24"/>
                <w:szCs w:val="24"/>
              </w:rPr>
              <w:t>、</w:t>
            </w:r>
            <w:r w:rsidRPr="007761ED">
              <w:rPr>
                <w:rFonts w:ascii="HGSｺﾞｼｯｸM" w:eastAsia="HGSｺﾞｼｯｸM" w:hAnsiTheme="majorEastAsia" w:hint="eastAsia"/>
                <w:sz w:val="24"/>
                <w:szCs w:val="24"/>
              </w:rPr>
              <w:t>様々な機会を捉え</w:t>
            </w:r>
            <w:r w:rsidR="00314DA5" w:rsidRPr="007761ED">
              <w:rPr>
                <w:rFonts w:ascii="HGSｺﾞｼｯｸM" w:eastAsia="HGSｺﾞｼｯｸM" w:hAnsiTheme="majorEastAsia" w:hint="eastAsia"/>
                <w:sz w:val="24"/>
                <w:szCs w:val="24"/>
              </w:rPr>
              <w:t>、</w:t>
            </w:r>
            <w:r w:rsidRPr="007761ED">
              <w:rPr>
                <w:rFonts w:ascii="HGSｺﾞｼｯｸM" w:eastAsia="HGSｺﾞｼｯｸM" w:hAnsiTheme="majorEastAsia" w:hint="eastAsia"/>
                <w:sz w:val="24"/>
                <w:szCs w:val="24"/>
              </w:rPr>
              <w:t>がん検診受診啓発に取り組む。啓発方法についても、健康無関心層や働き盛り</w:t>
            </w:r>
            <w:r w:rsidR="00314DA5" w:rsidRPr="007761ED">
              <w:rPr>
                <w:rFonts w:ascii="HGSｺﾞｼｯｸM" w:eastAsia="HGSｺﾞｼｯｸM" w:hAnsiTheme="majorEastAsia" w:hint="eastAsia"/>
                <w:sz w:val="24"/>
                <w:szCs w:val="24"/>
              </w:rPr>
              <w:t>の比較的時間に余裕がない</w:t>
            </w:r>
            <w:r w:rsidRPr="007761ED">
              <w:rPr>
                <w:rFonts w:ascii="HGSｺﾞｼｯｸM" w:eastAsia="HGSｺﾞｼｯｸM" w:hAnsiTheme="majorEastAsia" w:hint="eastAsia"/>
                <w:sz w:val="24"/>
                <w:szCs w:val="24"/>
              </w:rPr>
              <w:t>県民にも届きやすい媒体を検討し発信していく。</w:t>
            </w:r>
          </w:p>
        </w:tc>
      </w:tr>
    </w:tbl>
    <w:p w14:paraId="4D7EADB6" w14:textId="77777777" w:rsidR="0047428A" w:rsidRPr="007761ED" w:rsidRDefault="0047428A" w:rsidP="0047428A">
      <w:pPr>
        <w:ind w:left="720" w:hangingChars="300" w:hanging="72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lastRenderedPageBreak/>
        <w:t xml:space="preserve">　　</w:t>
      </w:r>
    </w:p>
    <w:p w14:paraId="0FDB00AD" w14:textId="77777777" w:rsidR="003641C2" w:rsidRPr="007761ED" w:rsidRDefault="003641C2" w:rsidP="003641C2">
      <w:pPr>
        <w:ind w:left="720" w:hangingChars="300" w:hanging="72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○受診しやすい検診体制の推進</w:t>
      </w:r>
    </w:p>
    <w:tbl>
      <w:tblPr>
        <w:tblStyle w:val="a3"/>
        <w:tblW w:w="0" w:type="auto"/>
        <w:tblInd w:w="720" w:type="dxa"/>
        <w:tblLook w:val="04A0" w:firstRow="1" w:lastRow="0" w:firstColumn="1" w:lastColumn="0" w:noHBand="0" w:noVBand="1"/>
      </w:tblPr>
      <w:tblGrid>
        <w:gridCol w:w="8340"/>
      </w:tblGrid>
      <w:tr w:rsidR="007761ED" w:rsidRPr="007761ED" w14:paraId="58AE80F9" w14:textId="77777777" w:rsidTr="003F62A4">
        <w:tc>
          <w:tcPr>
            <w:tcW w:w="8566" w:type="dxa"/>
          </w:tcPr>
          <w:p w14:paraId="5FB5B35B" w14:textId="113AAC33" w:rsidR="003F62A4" w:rsidRPr="007761ED" w:rsidRDefault="007D5B15" w:rsidP="003641C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8F0FC1"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3F62A4" w:rsidRPr="007761ED">
              <w:rPr>
                <w:rFonts w:ascii="HGSｺﾞｼｯｸM" w:eastAsia="HGSｺﾞｼｯｸM" w:hAnsiTheme="majorEastAsia" w:hint="eastAsia"/>
                <w:sz w:val="24"/>
                <w:szCs w:val="24"/>
              </w:rPr>
              <w:t>の取組実績及び今後の予定</w:t>
            </w:r>
          </w:p>
        </w:tc>
      </w:tr>
      <w:tr w:rsidR="007761ED" w:rsidRPr="007761ED" w14:paraId="5491A145" w14:textId="77777777" w:rsidTr="003F62A4">
        <w:tc>
          <w:tcPr>
            <w:tcW w:w="8566" w:type="dxa"/>
          </w:tcPr>
          <w:p w14:paraId="3996C545" w14:textId="77777777" w:rsidR="007B00D2" w:rsidRPr="007761ED" w:rsidRDefault="007B00D2" w:rsidP="007B00D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681AC8B9" w14:textId="77777777" w:rsidR="007B00D2" w:rsidRPr="007761ED" w:rsidRDefault="007B00D2" w:rsidP="007B00D2">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特定健診とがん検診との同時実施を呼びかけたことで、4</w:t>
            </w:r>
            <w:r w:rsidRPr="007761ED">
              <w:rPr>
                <w:rFonts w:ascii="HGSｺﾞｼｯｸM" w:eastAsia="HGSｺﾞｼｯｸM" w:hAnsiTheme="majorEastAsia"/>
                <w:sz w:val="24"/>
                <w:szCs w:val="24"/>
              </w:rPr>
              <w:t>5</w:t>
            </w:r>
            <w:r w:rsidRPr="007761ED">
              <w:rPr>
                <w:rFonts w:ascii="HGSｺﾞｼｯｸM" w:eastAsia="HGSｺﾞｼｯｸM" w:hAnsiTheme="majorEastAsia" w:hint="eastAsia"/>
                <w:sz w:val="24"/>
                <w:szCs w:val="24"/>
              </w:rPr>
              <w:t>市町村全てが取り組みを継続している。</w:t>
            </w:r>
          </w:p>
          <w:p w14:paraId="6693472F" w14:textId="77777777" w:rsidR="007B00D2" w:rsidRPr="007761ED" w:rsidRDefault="007B00D2" w:rsidP="007B00D2">
            <w:pPr>
              <w:ind w:left="240" w:hangingChars="100" w:hanging="240"/>
              <w:rPr>
                <w:rFonts w:ascii="HGSｺﾞｼｯｸM" w:eastAsia="HGSｺﾞｼｯｸM" w:hAnsiTheme="majorEastAsia"/>
                <w:sz w:val="24"/>
                <w:szCs w:val="24"/>
              </w:rPr>
            </w:pPr>
          </w:p>
          <w:p w14:paraId="3B1EB815" w14:textId="77777777" w:rsidR="007B00D2" w:rsidRPr="007761ED" w:rsidRDefault="007B00D2" w:rsidP="007B00D2">
            <w:pPr>
              <w:ind w:left="720" w:hangingChars="300" w:hanging="72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2E5D83AF" w14:textId="0FDE0153" w:rsidR="003F62A4" w:rsidRPr="007761ED" w:rsidRDefault="007B00D2" w:rsidP="004F2C71">
            <w:pPr>
              <w:ind w:leftChars="30" w:left="303"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B75FF5" w:rsidRPr="007761ED">
              <w:rPr>
                <w:rFonts w:ascii="HGSｺﾞｼｯｸM" w:eastAsia="HGSｺﾞｼｯｸM" w:hAnsiTheme="majorEastAsia" w:hint="eastAsia"/>
                <w:sz w:val="24"/>
                <w:szCs w:val="24"/>
              </w:rPr>
              <w:t>引き続き</w:t>
            </w:r>
            <w:r w:rsidRPr="007761ED">
              <w:rPr>
                <w:rFonts w:ascii="HGSｺﾞｼｯｸM" w:eastAsia="HGSｺﾞｼｯｸM" w:hAnsiTheme="majorEastAsia" w:hint="eastAsia"/>
                <w:sz w:val="24"/>
                <w:szCs w:val="24"/>
              </w:rPr>
              <w:t>市町村がん検診の実施予定について取りまとめを行い、各医療保険者へ情報提供を行う。</w:t>
            </w:r>
          </w:p>
        </w:tc>
      </w:tr>
    </w:tbl>
    <w:p w14:paraId="71E4C5F4" w14:textId="77777777" w:rsidR="00417501" w:rsidRPr="007761ED" w:rsidRDefault="003641C2" w:rsidP="003641C2">
      <w:pPr>
        <w:ind w:left="720" w:hangingChars="300" w:hanging="72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p>
    <w:p w14:paraId="708B2570" w14:textId="77777777" w:rsidR="003641C2" w:rsidRPr="007761ED" w:rsidRDefault="003641C2" w:rsidP="00417501">
      <w:pPr>
        <w:ind w:leftChars="200" w:left="66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○検診未受診者への受診勧奨の促進</w:t>
      </w:r>
    </w:p>
    <w:tbl>
      <w:tblPr>
        <w:tblStyle w:val="a3"/>
        <w:tblW w:w="0" w:type="auto"/>
        <w:tblInd w:w="675" w:type="dxa"/>
        <w:tblLook w:val="04A0" w:firstRow="1" w:lastRow="0" w:firstColumn="1" w:lastColumn="0" w:noHBand="0" w:noVBand="1"/>
      </w:tblPr>
      <w:tblGrid>
        <w:gridCol w:w="8385"/>
      </w:tblGrid>
      <w:tr w:rsidR="007761ED" w:rsidRPr="007761ED" w14:paraId="106D522B" w14:textId="77777777" w:rsidTr="003F62A4">
        <w:tc>
          <w:tcPr>
            <w:tcW w:w="8593" w:type="dxa"/>
          </w:tcPr>
          <w:p w14:paraId="25282703" w14:textId="04819770" w:rsidR="003F62A4" w:rsidRPr="007761ED" w:rsidRDefault="007D5B15" w:rsidP="003641C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8F0FC1"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3F62A4" w:rsidRPr="007761ED">
              <w:rPr>
                <w:rFonts w:ascii="HGSｺﾞｼｯｸM" w:eastAsia="HGSｺﾞｼｯｸM" w:hAnsiTheme="majorEastAsia" w:hint="eastAsia"/>
                <w:sz w:val="24"/>
                <w:szCs w:val="24"/>
              </w:rPr>
              <w:t>の取組実績及び今後の予定</w:t>
            </w:r>
          </w:p>
        </w:tc>
      </w:tr>
      <w:tr w:rsidR="003F62A4" w:rsidRPr="007761ED" w14:paraId="2CED9700" w14:textId="77777777" w:rsidTr="003F62A4">
        <w:tc>
          <w:tcPr>
            <w:tcW w:w="8593" w:type="dxa"/>
          </w:tcPr>
          <w:p w14:paraId="4CF5F850" w14:textId="77777777" w:rsidR="00BA6728" w:rsidRPr="007761ED" w:rsidRDefault="00BA6728" w:rsidP="00BA6728">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403CEF7A" w14:textId="1504B8B3" w:rsidR="00235D3C" w:rsidRPr="007761ED" w:rsidRDefault="00BA6728" w:rsidP="00DC597F">
            <w:pPr>
              <w:ind w:left="240" w:hangingChars="100" w:hanging="240"/>
              <w:rPr>
                <w:rFonts w:ascii="HGSｺﾞｼｯｸM" w:eastAsia="HGSｺﾞｼｯｸM" w:hAnsiTheme="majorEastAsia"/>
                <w:sz w:val="24"/>
                <w:szCs w:val="24"/>
                <w:highlight w:val="yellow"/>
              </w:rPr>
            </w:pPr>
            <w:r w:rsidRPr="007761ED">
              <w:rPr>
                <w:rFonts w:ascii="HGSｺﾞｼｯｸM" w:eastAsia="HGSｺﾞｼｯｸM" w:hAnsiTheme="majorEastAsia" w:hint="eastAsia"/>
                <w:sz w:val="24"/>
                <w:szCs w:val="24"/>
              </w:rPr>
              <w:t xml:space="preserve">・　</w:t>
            </w:r>
            <w:r w:rsidR="00235D3C" w:rsidRPr="007761ED">
              <w:rPr>
                <w:rFonts w:ascii="HGSｺﾞｼｯｸM" w:eastAsia="HGSｺﾞｼｯｸM" w:hint="eastAsia"/>
                <w:sz w:val="24"/>
                <w:szCs w:val="24"/>
              </w:rPr>
              <w:t>テレビやSNS、健康づくり関係ホームページを活用した動画配信</w:t>
            </w:r>
            <w:r w:rsidR="00A376F7" w:rsidRPr="007761ED">
              <w:rPr>
                <w:rFonts w:ascii="HGSｺﾞｼｯｸM" w:eastAsia="HGSｺﾞｼｯｸM" w:hint="eastAsia"/>
                <w:sz w:val="24"/>
                <w:szCs w:val="24"/>
              </w:rPr>
              <w:t>等</w:t>
            </w:r>
            <w:r w:rsidR="00235D3C" w:rsidRPr="007761ED">
              <w:rPr>
                <w:rFonts w:ascii="HGSｺﾞｼｯｸM" w:eastAsia="HGSｺﾞｼｯｸM" w:hint="eastAsia"/>
                <w:sz w:val="24"/>
                <w:szCs w:val="24"/>
              </w:rPr>
              <w:t>の受診啓発を行った。また、市町村、検診機関等と連携し、受診啓発に関する情報共有・検討等を行った。</w:t>
            </w:r>
          </w:p>
          <w:p w14:paraId="30EE9D0E" w14:textId="772D3EAD" w:rsidR="00BA6728" w:rsidRPr="007761ED" w:rsidRDefault="00BA6728" w:rsidP="00BA6728">
            <w:pPr>
              <w:ind w:firstLine="240"/>
              <w:rPr>
                <w:rFonts w:ascii="HGSｺﾞｼｯｸM" w:eastAsia="HGSｺﾞｼｯｸM" w:hAnsiTheme="majorEastAsia"/>
                <w:sz w:val="24"/>
                <w:szCs w:val="24"/>
                <w:highlight w:val="yellow"/>
              </w:rPr>
            </w:pPr>
          </w:p>
          <w:p w14:paraId="4D0BF807" w14:textId="77777777" w:rsidR="00BA6728" w:rsidRPr="007761ED" w:rsidRDefault="00BA6728" w:rsidP="00BA6728">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56572465" w14:textId="265CBBA3" w:rsidR="00442821" w:rsidRPr="007761ED" w:rsidRDefault="00BA6728" w:rsidP="00442821">
            <w:pPr>
              <w:ind w:left="240" w:hangingChars="100" w:hanging="240"/>
              <w:rPr>
                <w:rFonts w:ascii="HGSｺﾞｼｯｸM" w:eastAsia="HGSｺﾞｼｯｸM" w:hAnsiTheme="majorEastAsia"/>
                <w:sz w:val="24"/>
                <w:szCs w:val="24"/>
                <w:highlight w:val="yellow"/>
              </w:rPr>
            </w:pPr>
            <w:r w:rsidRPr="007761ED">
              <w:rPr>
                <w:rFonts w:ascii="HGSｺﾞｼｯｸM" w:eastAsia="HGSｺﾞｼｯｸM" w:hAnsiTheme="majorEastAsia" w:hint="eastAsia"/>
                <w:sz w:val="24"/>
                <w:szCs w:val="24"/>
              </w:rPr>
              <w:t xml:space="preserve">・　</w:t>
            </w:r>
            <w:r w:rsidR="00442821" w:rsidRPr="007761ED">
              <w:rPr>
                <w:rFonts w:ascii="HGSｺﾞｼｯｸM" w:eastAsia="HGSｺﾞｼｯｸM" w:hAnsiTheme="majorEastAsia" w:hint="eastAsia"/>
                <w:sz w:val="24"/>
                <w:szCs w:val="24"/>
              </w:rPr>
              <w:t>引き続き、あらゆる機会を活用して県民への啓発を行うとともに、市町村や検診機関等を対象としたがん検診担当者研修会の実施や検討に取り組む。</w:t>
            </w:r>
          </w:p>
          <w:p w14:paraId="491104AF" w14:textId="18CB18E1" w:rsidR="003F62A4" w:rsidRPr="007761ED" w:rsidRDefault="003F62A4" w:rsidP="00442821">
            <w:pPr>
              <w:rPr>
                <w:rFonts w:ascii="HGSｺﾞｼｯｸM" w:eastAsia="HGSｺﾞｼｯｸM" w:hAnsiTheme="majorEastAsia"/>
                <w:sz w:val="24"/>
                <w:szCs w:val="24"/>
              </w:rPr>
            </w:pPr>
          </w:p>
        </w:tc>
      </w:tr>
    </w:tbl>
    <w:p w14:paraId="31C6A448" w14:textId="77777777" w:rsidR="00260D43" w:rsidRPr="007761ED" w:rsidRDefault="00260D43" w:rsidP="003641C2">
      <w:pPr>
        <w:ind w:left="723" w:hangingChars="300" w:hanging="723"/>
        <w:rPr>
          <w:rFonts w:ascii="HGSｺﾞｼｯｸM" w:eastAsia="HGSｺﾞｼｯｸM" w:hAnsiTheme="majorEastAsia"/>
          <w:b/>
          <w:sz w:val="24"/>
          <w:szCs w:val="24"/>
        </w:rPr>
      </w:pPr>
    </w:p>
    <w:p w14:paraId="2C992A5C" w14:textId="77777777" w:rsidR="003641C2" w:rsidRPr="007761ED" w:rsidRDefault="00417501" w:rsidP="003641C2">
      <w:pPr>
        <w:ind w:left="723" w:hangingChars="300" w:hanging="723"/>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 xml:space="preserve">　②がん検診の精度管理等</w:t>
      </w:r>
    </w:p>
    <w:p w14:paraId="0AFADAD9" w14:textId="77777777" w:rsidR="003F62A4" w:rsidRPr="007761ED" w:rsidRDefault="003641C2" w:rsidP="003F62A4">
      <w:pPr>
        <w:ind w:left="720" w:hangingChars="300" w:hanging="72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○がん検診精密検査の受診率及び精度管理の向上</w:t>
      </w:r>
    </w:p>
    <w:tbl>
      <w:tblPr>
        <w:tblStyle w:val="a3"/>
        <w:tblW w:w="0" w:type="auto"/>
        <w:tblInd w:w="720" w:type="dxa"/>
        <w:tblLook w:val="04A0" w:firstRow="1" w:lastRow="0" w:firstColumn="1" w:lastColumn="0" w:noHBand="0" w:noVBand="1"/>
      </w:tblPr>
      <w:tblGrid>
        <w:gridCol w:w="8340"/>
      </w:tblGrid>
      <w:tr w:rsidR="007761ED" w:rsidRPr="007761ED" w14:paraId="2BD686AE" w14:textId="77777777" w:rsidTr="003F62A4">
        <w:tc>
          <w:tcPr>
            <w:tcW w:w="9268" w:type="dxa"/>
          </w:tcPr>
          <w:p w14:paraId="54AA7EFD" w14:textId="0510907E" w:rsidR="003F62A4" w:rsidRPr="007761ED" w:rsidRDefault="007D5B15" w:rsidP="003641C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8F0FC1"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3F62A4" w:rsidRPr="007761ED">
              <w:rPr>
                <w:rFonts w:ascii="HGSｺﾞｼｯｸM" w:eastAsia="HGSｺﾞｼｯｸM" w:hAnsiTheme="majorEastAsia" w:hint="eastAsia"/>
                <w:sz w:val="24"/>
                <w:szCs w:val="24"/>
              </w:rPr>
              <w:t>の取組実績及び今後の予定</w:t>
            </w:r>
          </w:p>
        </w:tc>
      </w:tr>
      <w:tr w:rsidR="003F62A4" w:rsidRPr="007761ED" w14:paraId="1D416CA4" w14:textId="77777777" w:rsidTr="003F62A4">
        <w:tc>
          <w:tcPr>
            <w:tcW w:w="9268" w:type="dxa"/>
          </w:tcPr>
          <w:p w14:paraId="5FF981B9" w14:textId="77777777" w:rsidR="00BA6728" w:rsidRPr="007761ED" w:rsidRDefault="00BA6728" w:rsidP="00BA6728">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01F27F1C" w14:textId="77777777" w:rsidR="00BA6728" w:rsidRPr="007761ED" w:rsidRDefault="00BC6D5B" w:rsidP="00BC6D5B">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BA6728" w:rsidRPr="007761ED">
              <w:rPr>
                <w:rFonts w:ascii="HGSｺﾞｼｯｸM" w:eastAsia="HGSｺﾞｼｯｸM" w:hAnsiTheme="majorEastAsia" w:hint="eastAsia"/>
                <w:sz w:val="24"/>
                <w:szCs w:val="24"/>
              </w:rPr>
              <w:t>「事業評価のためのがん検診チェックリスト」の活用</w:t>
            </w:r>
            <w:r w:rsidRPr="007761ED">
              <w:rPr>
                <w:rFonts w:ascii="HGSｺﾞｼｯｸM" w:eastAsia="HGSｺﾞｼｯｸM" w:hAnsiTheme="majorEastAsia" w:hint="eastAsia"/>
                <w:sz w:val="24"/>
                <w:szCs w:val="24"/>
              </w:rPr>
              <w:t>≫</w:t>
            </w:r>
          </w:p>
          <w:p w14:paraId="4F031409" w14:textId="77777777" w:rsidR="00214404" w:rsidRPr="007761ED" w:rsidRDefault="00BA6728" w:rsidP="00DC597F">
            <w:pPr>
              <w:ind w:left="480" w:hangingChars="200" w:hanging="480"/>
              <w:rPr>
                <w:rFonts w:ascii="HGSｺﾞｼｯｸM" w:eastAsia="HGSｺﾞｼｯｸM" w:hAnsiTheme="majorEastAsia"/>
                <w:sz w:val="24"/>
                <w:szCs w:val="24"/>
              </w:rPr>
            </w:pPr>
            <w:r w:rsidRPr="007761ED">
              <w:rPr>
                <w:rFonts w:ascii="HGSｺﾞｼｯｸM" w:eastAsia="HGSｺﾞｼｯｸM" w:hint="eastAsia"/>
                <w:sz w:val="24"/>
                <w:szCs w:val="24"/>
              </w:rPr>
              <w:t xml:space="preserve">・　</w:t>
            </w:r>
            <w:r w:rsidRPr="007761ED">
              <w:rPr>
                <w:rFonts w:ascii="HGSｺﾞｼｯｸM" w:eastAsia="HGSｺﾞｼｯｸM" w:hAnsiTheme="majorEastAsia" w:hint="eastAsia"/>
                <w:sz w:val="24"/>
                <w:szCs w:val="24"/>
              </w:rPr>
              <w:t>県、市町村、検診機関において</w:t>
            </w:r>
            <w:r w:rsidR="00214404" w:rsidRPr="007761ED">
              <w:rPr>
                <w:rFonts w:ascii="HGSｺﾞｼｯｸM" w:eastAsia="HGSｺﾞｼｯｸM" w:hAnsiTheme="majorEastAsia" w:hint="eastAsia"/>
                <w:sz w:val="24"/>
                <w:szCs w:val="24"/>
              </w:rPr>
              <w:t>、</w:t>
            </w:r>
            <w:r w:rsidRPr="007761ED">
              <w:rPr>
                <w:rFonts w:ascii="HGSｺﾞｼｯｸM" w:eastAsia="HGSｺﾞｼｯｸM" w:hAnsiTheme="majorEastAsia" w:hint="eastAsia"/>
                <w:sz w:val="24"/>
                <w:szCs w:val="24"/>
              </w:rPr>
              <w:t>「事業評価のためのがん検診チェックリ</w:t>
            </w:r>
          </w:p>
          <w:p w14:paraId="218B5178" w14:textId="77777777" w:rsidR="004F2C71" w:rsidRPr="007761ED" w:rsidRDefault="00214404" w:rsidP="00214404">
            <w:pPr>
              <w:ind w:left="480" w:hangingChars="200" w:hanging="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BA6728" w:rsidRPr="007761ED">
              <w:rPr>
                <w:rFonts w:ascii="HGSｺﾞｼｯｸM" w:eastAsia="HGSｺﾞｼｯｸM" w:hAnsiTheme="majorEastAsia" w:hint="eastAsia"/>
                <w:sz w:val="24"/>
                <w:szCs w:val="24"/>
              </w:rPr>
              <w:t>スト」を活用した精度管理調査を実施した。生活習慣病検診等管理指導部</w:t>
            </w:r>
          </w:p>
          <w:p w14:paraId="5CB45B14" w14:textId="33CE4AB3" w:rsidR="004F2C71" w:rsidRPr="007761ED" w:rsidRDefault="00BA6728" w:rsidP="004F2C71">
            <w:pPr>
              <w:ind w:leftChars="100" w:left="45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会で評価検討を行い、ホームページでの公表及び市町村・検診機関へ</w:t>
            </w:r>
            <w:r w:rsidR="004F2C71" w:rsidRPr="007761ED">
              <w:rPr>
                <w:rFonts w:ascii="HGSｺﾞｼｯｸM" w:eastAsia="HGSｺﾞｼｯｸM" w:hAnsiTheme="majorEastAsia" w:hint="eastAsia"/>
                <w:sz w:val="24"/>
                <w:szCs w:val="24"/>
              </w:rPr>
              <w:t>の</w:t>
            </w:r>
          </w:p>
          <w:p w14:paraId="21922DF6" w14:textId="281CE207" w:rsidR="00BC6D5B" w:rsidRPr="007761ED" w:rsidRDefault="00BA6728" w:rsidP="004F2C71">
            <w:pPr>
              <w:ind w:leftChars="100" w:left="45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フィードバックを実施</w:t>
            </w:r>
            <w:r w:rsidR="005435A6" w:rsidRPr="007761ED">
              <w:rPr>
                <w:rFonts w:ascii="HGSｺﾞｼｯｸM" w:eastAsia="HGSｺﾞｼｯｸM" w:hAnsiTheme="majorEastAsia" w:hint="eastAsia"/>
                <w:sz w:val="24"/>
                <w:szCs w:val="24"/>
              </w:rPr>
              <w:t>する</w:t>
            </w:r>
            <w:r w:rsidRPr="007761ED">
              <w:rPr>
                <w:rFonts w:ascii="HGSｺﾞｼｯｸM" w:eastAsia="HGSｺﾞｼｯｸM" w:hAnsiTheme="majorEastAsia" w:hint="eastAsia"/>
                <w:sz w:val="24"/>
                <w:szCs w:val="24"/>
              </w:rPr>
              <w:t>。</w:t>
            </w:r>
          </w:p>
          <w:p w14:paraId="714E9B5C" w14:textId="77777777" w:rsidR="00442821" w:rsidRPr="007761ED" w:rsidRDefault="00442821" w:rsidP="00442821">
            <w:pPr>
              <w:rPr>
                <w:rFonts w:ascii="HGSｺﾞｼｯｸM" w:eastAsia="HGSｺﾞｼｯｸM" w:hAnsiTheme="majorEastAsia"/>
                <w:sz w:val="24"/>
                <w:szCs w:val="24"/>
              </w:rPr>
            </w:pPr>
          </w:p>
          <w:p w14:paraId="27981E4B" w14:textId="77777777" w:rsidR="00BA6728" w:rsidRPr="007761ED" w:rsidRDefault="00BA6728" w:rsidP="00BA6728">
            <w:pPr>
              <w:rPr>
                <w:rFonts w:ascii="HGSｺﾞｼｯｸM" w:eastAsia="HGSｺﾞｼｯｸM" w:hAnsiTheme="majorEastAsia"/>
                <w:szCs w:val="24"/>
              </w:rPr>
            </w:pPr>
            <w:r w:rsidRPr="007761ED">
              <w:rPr>
                <w:rFonts w:ascii="HGSｺﾞｼｯｸM" w:eastAsia="HGSｺﾞｼｯｸM" w:hAnsiTheme="majorEastAsia" w:hint="eastAsia"/>
                <w:sz w:val="24"/>
                <w:szCs w:val="24"/>
              </w:rPr>
              <w:t xml:space="preserve">《精密検査受診率の推移》　　　　　　　　　　　　　　　　</w:t>
            </w:r>
            <w:r w:rsidRPr="007761ED">
              <w:rPr>
                <w:rFonts w:ascii="HGSｺﾞｼｯｸM" w:eastAsia="HGSｺﾞｼｯｸM" w:hAnsiTheme="majorEastAsia" w:hint="eastAsia"/>
                <w:szCs w:val="24"/>
              </w:rPr>
              <w:t xml:space="preserve">　　</w:t>
            </w:r>
          </w:p>
          <w:p w14:paraId="11CEE57C" w14:textId="77777777" w:rsidR="00BA6728" w:rsidRPr="007761ED" w:rsidRDefault="00BA6728" w:rsidP="00BA6728">
            <w:pPr>
              <w:ind w:leftChars="400" w:left="840" w:right="420" w:firstLineChars="1100" w:firstLine="2310"/>
              <w:jc w:val="right"/>
              <w:rPr>
                <w:rFonts w:ascii="HGSｺﾞｼｯｸM" w:eastAsia="HGSｺﾞｼｯｸM" w:hAnsi="ＭＳ ゴシック"/>
              </w:rPr>
            </w:pPr>
            <w:r w:rsidRPr="007761ED">
              <w:rPr>
                <w:rFonts w:ascii="HGSｺﾞｼｯｸM" w:eastAsia="HGSｺﾞｼｯｸM" w:hAnsi="ＭＳ ゴシック" w:hint="eastAsia"/>
              </w:rPr>
              <w:t>男女合計・全年齢　単位（％）</w:t>
            </w:r>
          </w:p>
          <w:tbl>
            <w:tblPr>
              <w:tblStyle w:val="11"/>
              <w:tblW w:w="0" w:type="auto"/>
              <w:tblInd w:w="268" w:type="dxa"/>
              <w:tblLook w:val="04A0" w:firstRow="1" w:lastRow="0" w:firstColumn="1" w:lastColumn="0" w:noHBand="0" w:noVBand="1"/>
            </w:tblPr>
            <w:tblGrid>
              <w:gridCol w:w="1417"/>
              <w:gridCol w:w="794"/>
              <w:gridCol w:w="794"/>
              <w:gridCol w:w="794"/>
              <w:gridCol w:w="794"/>
              <w:gridCol w:w="794"/>
              <w:gridCol w:w="794"/>
              <w:gridCol w:w="794"/>
              <w:gridCol w:w="794"/>
            </w:tblGrid>
            <w:tr w:rsidR="007761ED" w:rsidRPr="007761ED" w14:paraId="571A611B" w14:textId="77777777" w:rsidTr="00BC31DF">
              <w:trPr>
                <w:trHeight w:val="379"/>
              </w:trPr>
              <w:tc>
                <w:tcPr>
                  <w:tcW w:w="1417" w:type="dxa"/>
                  <w:shd w:val="clear" w:color="auto" w:fill="E5B8B7" w:themeFill="accent2" w:themeFillTint="66"/>
                  <w:noWrap/>
                  <w:hideMark/>
                </w:tcPr>
                <w:p w14:paraId="2B6AF353" w14:textId="77777777" w:rsidR="00A63175" w:rsidRPr="007761ED" w:rsidRDefault="00A63175" w:rsidP="00A63175">
                  <w:pPr>
                    <w:tabs>
                      <w:tab w:val="left" w:pos="1680"/>
                    </w:tabs>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　</w:t>
                  </w:r>
                </w:p>
              </w:tc>
              <w:tc>
                <w:tcPr>
                  <w:tcW w:w="794" w:type="dxa"/>
                  <w:shd w:val="clear" w:color="auto" w:fill="E5B8B7" w:themeFill="accent2" w:themeFillTint="66"/>
                  <w:noWrap/>
                  <w:vAlign w:val="center"/>
                  <w:hideMark/>
                </w:tcPr>
                <w:p w14:paraId="41057784" w14:textId="77777777" w:rsidR="00A63175" w:rsidRPr="007761ED" w:rsidRDefault="00A63175" w:rsidP="00A63175">
                  <w:pPr>
                    <w:tabs>
                      <w:tab w:val="left" w:pos="1680"/>
                    </w:tabs>
                    <w:jc w:val="center"/>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H27</w:t>
                  </w:r>
                </w:p>
              </w:tc>
              <w:tc>
                <w:tcPr>
                  <w:tcW w:w="794" w:type="dxa"/>
                  <w:shd w:val="clear" w:color="auto" w:fill="E5B8B7" w:themeFill="accent2" w:themeFillTint="66"/>
                  <w:noWrap/>
                  <w:vAlign w:val="center"/>
                  <w:hideMark/>
                </w:tcPr>
                <w:p w14:paraId="09C6DDEB" w14:textId="77777777" w:rsidR="00A63175" w:rsidRPr="007761ED" w:rsidRDefault="00A63175" w:rsidP="00A63175">
                  <w:pPr>
                    <w:tabs>
                      <w:tab w:val="left" w:pos="1680"/>
                    </w:tabs>
                    <w:jc w:val="center"/>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H28</w:t>
                  </w:r>
                </w:p>
              </w:tc>
              <w:tc>
                <w:tcPr>
                  <w:tcW w:w="794" w:type="dxa"/>
                  <w:shd w:val="clear" w:color="auto" w:fill="E5B8B7" w:themeFill="accent2" w:themeFillTint="66"/>
                  <w:noWrap/>
                  <w:vAlign w:val="center"/>
                  <w:hideMark/>
                </w:tcPr>
                <w:p w14:paraId="2D3C477B" w14:textId="77777777" w:rsidR="00A63175" w:rsidRPr="007761ED" w:rsidRDefault="00A63175" w:rsidP="00A63175">
                  <w:pPr>
                    <w:tabs>
                      <w:tab w:val="left" w:pos="1680"/>
                    </w:tabs>
                    <w:jc w:val="center"/>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H29</w:t>
                  </w:r>
                </w:p>
              </w:tc>
              <w:tc>
                <w:tcPr>
                  <w:tcW w:w="794" w:type="dxa"/>
                  <w:shd w:val="clear" w:color="auto" w:fill="E5B8B7" w:themeFill="accent2" w:themeFillTint="66"/>
                  <w:noWrap/>
                  <w:vAlign w:val="center"/>
                  <w:hideMark/>
                </w:tcPr>
                <w:p w14:paraId="7C8EFB9E" w14:textId="77777777" w:rsidR="00A63175" w:rsidRPr="007761ED" w:rsidRDefault="00A63175" w:rsidP="00A63175">
                  <w:pPr>
                    <w:tabs>
                      <w:tab w:val="left" w:pos="1680"/>
                    </w:tabs>
                    <w:jc w:val="center"/>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H30</w:t>
                  </w:r>
                </w:p>
              </w:tc>
              <w:tc>
                <w:tcPr>
                  <w:tcW w:w="794" w:type="dxa"/>
                  <w:shd w:val="clear" w:color="auto" w:fill="E5B8B7" w:themeFill="accent2" w:themeFillTint="66"/>
                  <w:noWrap/>
                  <w:vAlign w:val="center"/>
                  <w:hideMark/>
                </w:tcPr>
                <w:p w14:paraId="1457D69C" w14:textId="77777777" w:rsidR="00A63175" w:rsidRPr="007761ED" w:rsidRDefault="00A63175" w:rsidP="00A63175">
                  <w:pPr>
                    <w:tabs>
                      <w:tab w:val="left" w:pos="1680"/>
                    </w:tabs>
                    <w:jc w:val="center"/>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R1</w:t>
                  </w:r>
                </w:p>
              </w:tc>
              <w:tc>
                <w:tcPr>
                  <w:tcW w:w="794" w:type="dxa"/>
                  <w:shd w:val="clear" w:color="auto" w:fill="E5B8B7" w:themeFill="accent2" w:themeFillTint="66"/>
                  <w:noWrap/>
                  <w:vAlign w:val="center"/>
                  <w:hideMark/>
                </w:tcPr>
                <w:p w14:paraId="08D0DC0B" w14:textId="77777777" w:rsidR="00A63175" w:rsidRPr="007761ED" w:rsidRDefault="00A63175" w:rsidP="00A63175">
                  <w:pPr>
                    <w:tabs>
                      <w:tab w:val="left" w:pos="1680"/>
                    </w:tabs>
                    <w:jc w:val="center"/>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R2</w:t>
                  </w:r>
                </w:p>
              </w:tc>
              <w:tc>
                <w:tcPr>
                  <w:tcW w:w="794" w:type="dxa"/>
                  <w:shd w:val="clear" w:color="auto" w:fill="E5B8B7" w:themeFill="accent2" w:themeFillTint="66"/>
                  <w:noWrap/>
                  <w:vAlign w:val="center"/>
                  <w:hideMark/>
                </w:tcPr>
                <w:p w14:paraId="4F963C68" w14:textId="77777777" w:rsidR="00A63175" w:rsidRPr="007761ED" w:rsidRDefault="00A63175" w:rsidP="00A63175">
                  <w:pPr>
                    <w:tabs>
                      <w:tab w:val="left" w:pos="1680"/>
                    </w:tabs>
                    <w:jc w:val="center"/>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R3</w:t>
                  </w:r>
                </w:p>
              </w:tc>
              <w:tc>
                <w:tcPr>
                  <w:tcW w:w="794" w:type="dxa"/>
                  <w:shd w:val="clear" w:color="auto" w:fill="E5B8B7" w:themeFill="accent2" w:themeFillTint="66"/>
                  <w:vAlign w:val="center"/>
                </w:tcPr>
                <w:p w14:paraId="51983447" w14:textId="77777777" w:rsidR="00A63175" w:rsidRPr="007761ED" w:rsidRDefault="00A63175" w:rsidP="00A63175">
                  <w:pPr>
                    <w:tabs>
                      <w:tab w:val="left" w:pos="1680"/>
                    </w:tabs>
                    <w:jc w:val="center"/>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R4</w:t>
                  </w:r>
                </w:p>
              </w:tc>
            </w:tr>
            <w:tr w:rsidR="007761ED" w:rsidRPr="007761ED" w14:paraId="54EAAD3D" w14:textId="77777777" w:rsidTr="00BC31DF">
              <w:trPr>
                <w:trHeight w:val="379"/>
              </w:trPr>
              <w:tc>
                <w:tcPr>
                  <w:tcW w:w="1417" w:type="dxa"/>
                  <w:noWrap/>
                  <w:hideMark/>
                </w:tcPr>
                <w:p w14:paraId="2A0C366E" w14:textId="77777777" w:rsidR="00A63175" w:rsidRPr="007761ED" w:rsidRDefault="00A63175" w:rsidP="00A63175">
                  <w:pPr>
                    <w:tabs>
                      <w:tab w:val="left" w:pos="1680"/>
                    </w:tabs>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胃がん</w:t>
                  </w:r>
                </w:p>
              </w:tc>
              <w:tc>
                <w:tcPr>
                  <w:tcW w:w="794" w:type="dxa"/>
                  <w:noWrap/>
                  <w:vAlign w:val="center"/>
                  <w:hideMark/>
                </w:tcPr>
                <w:p w14:paraId="3190E9D6"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83.4 </w:t>
                  </w:r>
                </w:p>
              </w:tc>
              <w:tc>
                <w:tcPr>
                  <w:tcW w:w="794" w:type="dxa"/>
                  <w:noWrap/>
                  <w:vAlign w:val="center"/>
                  <w:hideMark/>
                </w:tcPr>
                <w:p w14:paraId="1F678259"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82.8 </w:t>
                  </w:r>
                </w:p>
              </w:tc>
              <w:tc>
                <w:tcPr>
                  <w:tcW w:w="794" w:type="dxa"/>
                  <w:noWrap/>
                  <w:vAlign w:val="center"/>
                  <w:hideMark/>
                </w:tcPr>
                <w:p w14:paraId="61004E5F"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83.1 </w:t>
                  </w:r>
                </w:p>
              </w:tc>
              <w:tc>
                <w:tcPr>
                  <w:tcW w:w="794" w:type="dxa"/>
                  <w:noWrap/>
                  <w:vAlign w:val="center"/>
                  <w:hideMark/>
                </w:tcPr>
                <w:p w14:paraId="63CB7BA2"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81.9 </w:t>
                  </w:r>
                </w:p>
              </w:tc>
              <w:tc>
                <w:tcPr>
                  <w:tcW w:w="794" w:type="dxa"/>
                  <w:noWrap/>
                  <w:vAlign w:val="center"/>
                  <w:hideMark/>
                </w:tcPr>
                <w:p w14:paraId="1052EFFD"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80.1 </w:t>
                  </w:r>
                </w:p>
              </w:tc>
              <w:tc>
                <w:tcPr>
                  <w:tcW w:w="794" w:type="dxa"/>
                  <w:noWrap/>
                  <w:vAlign w:val="center"/>
                  <w:hideMark/>
                </w:tcPr>
                <w:p w14:paraId="58CD733B"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82.4 </w:t>
                  </w:r>
                </w:p>
              </w:tc>
              <w:tc>
                <w:tcPr>
                  <w:tcW w:w="794" w:type="dxa"/>
                  <w:noWrap/>
                  <w:vAlign w:val="center"/>
                  <w:hideMark/>
                </w:tcPr>
                <w:p w14:paraId="5CCA92B9"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83.2</w:t>
                  </w:r>
                </w:p>
              </w:tc>
              <w:tc>
                <w:tcPr>
                  <w:tcW w:w="794" w:type="dxa"/>
                  <w:vAlign w:val="center"/>
                </w:tcPr>
                <w:p w14:paraId="626B9973"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82.9</w:t>
                  </w:r>
                </w:p>
              </w:tc>
            </w:tr>
            <w:tr w:rsidR="007761ED" w:rsidRPr="007761ED" w14:paraId="0E65A702" w14:textId="77777777" w:rsidTr="00BC31DF">
              <w:trPr>
                <w:trHeight w:val="379"/>
              </w:trPr>
              <w:tc>
                <w:tcPr>
                  <w:tcW w:w="1417" w:type="dxa"/>
                  <w:noWrap/>
                  <w:hideMark/>
                </w:tcPr>
                <w:p w14:paraId="4A04DC8B" w14:textId="77777777" w:rsidR="00A63175" w:rsidRPr="007761ED" w:rsidRDefault="00A63175" w:rsidP="00A63175">
                  <w:pPr>
                    <w:tabs>
                      <w:tab w:val="left" w:pos="1680"/>
                    </w:tabs>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肺がん</w:t>
                  </w:r>
                </w:p>
              </w:tc>
              <w:tc>
                <w:tcPr>
                  <w:tcW w:w="794" w:type="dxa"/>
                  <w:noWrap/>
                  <w:vAlign w:val="center"/>
                  <w:hideMark/>
                </w:tcPr>
                <w:p w14:paraId="378DA31A"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85.1 </w:t>
                  </w:r>
                </w:p>
              </w:tc>
              <w:tc>
                <w:tcPr>
                  <w:tcW w:w="794" w:type="dxa"/>
                  <w:noWrap/>
                  <w:vAlign w:val="center"/>
                  <w:hideMark/>
                </w:tcPr>
                <w:p w14:paraId="4FB6F7C8" w14:textId="77777777" w:rsidR="00A63175" w:rsidRPr="007761ED" w:rsidRDefault="00A63175" w:rsidP="00A63175">
                  <w:pPr>
                    <w:tabs>
                      <w:tab w:val="left" w:pos="1680"/>
                    </w:tabs>
                    <w:ind w:right="105"/>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79.6 </w:t>
                  </w:r>
                </w:p>
              </w:tc>
              <w:tc>
                <w:tcPr>
                  <w:tcW w:w="794" w:type="dxa"/>
                  <w:noWrap/>
                  <w:vAlign w:val="center"/>
                  <w:hideMark/>
                </w:tcPr>
                <w:p w14:paraId="394C9D9B"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84.2 </w:t>
                  </w:r>
                </w:p>
              </w:tc>
              <w:tc>
                <w:tcPr>
                  <w:tcW w:w="794" w:type="dxa"/>
                  <w:noWrap/>
                  <w:vAlign w:val="center"/>
                  <w:hideMark/>
                </w:tcPr>
                <w:p w14:paraId="4B471701"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80.1 </w:t>
                  </w:r>
                </w:p>
              </w:tc>
              <w:tc>
                <w:tcPr>
                  <w:tcW w:w="794" w:type="dxa"/>
                  <w:noWrap/>
                  <w:vAlign w:val="center"/>
                  <w:hideMark/>
                </w:tcPr>
                <w:p w14:paraId="014A5716"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75.5 </w:t>
                  </w:r>
                </w:p>
              </w:tc>
              <w:tc>
                <w:tcPr>
                  <w:tcW w:w="794" w:type="dxa"/>
                  <w:noWrap/>
                  <w:vAlign w:val="center"/>
                  <w:hideMark/>
                </w:tcPr>
                <w:p w14:paraId="1BFB92AE"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82.1 </w:t>
                  </w:r>
                </w:p>
              </w:tc>
              <w:tc>
                <w:tcPr>
                  <w:tcW w:w="794" w:type="dxa"/>
                  <w:noWrap/>
                  <w:vAlign w:val="center"/>
                  <w:hideMark/>
                </w:tcPr>
                <w:p w14:paraId="1D36CCB8"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83.2</w:t>
                  </w:r>
                </w:p>
              </w:tc>
              <w:tc>
                <w:tcPr>
                  <w:tcW w:w="794" w:type="dxa"/>
                  <w:vAlign w:val="center"/>
                </w:tcPr>
                <w:p w14:paraId="5A5873F7"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81.5</w:t>
                  </w:r>
                </w:p>
              </w:tc>
            </w:tr>
            <w:tr w:rsidR="007761ED" w:rsidRPr="007761ED" w14:paraId="59E82600" w14:textId="77777777" w:rsidTr="00BC31DF">
              <w:trPr>
                <w:trHeight w:val="379"/>
              </w:trPr>
              <w:tc>
                <w:tcPr>
                  <w:tcW w:w="1417" w:type="dxa"/>
                  <w:noWrap/>
                  <w:hideMark/>
                </w:tcPr>
                <w:p w14:paraId="6CC4B278" w14:textId="77777777" w:rsidR="00A63175" w:rsidRPr="007761ED" w:rsidRDefault="00A63175" w:rsidP="00A63175">
                  <w:pPr>
                    <w:tabs>
                      <w:tab w:val="left" w:pos="1680"/>
                    </w:tabs>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大腸がん</w:t>
                  </w:r>
                </w:p>
              </w:tc>
              <w:tc>
                <w:tcPr>
                  <w:tcW w:w="794" w:type="dxa"/>
                  <w:noWrap/>
                  <w:vAlign w:val="center"/>
                  <w:hideMark/>
                </w:tcPr>
                <w:p w14:paraId="50FF8F04"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78.2 </w:t>
                  </w:r>
                </w:p>
              </w:tc>
              <w:tc>
                <w:tcPr>
                  <w:tcW w:w="794" w:type="dxa"/>
                  <w:noWrap/>
                  <w:vAlign w:val="center"/>
                  <w:hideMark/>
                </w:tcPr>
                <w:p w14:paraId="771E7C2B"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73.9 </w:t>
                  </w:r>
                </w:p>
              </w:tc>
              <w:tc>
                <w:tcPr>
                  <w:tcW w:w="794" w:type="dxa"/>
                  <w:noWrap/>
                  <w:vAlign w:val="center"/>
                  <w:hideMark/>
                </w:tcPr>
                <w:p w14:paraId="678E7727"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78.0 </w:t>
                  </w:r>
                </w:p>
              </w:tc>
              <w:tc>
                <w:tcPr>
                  <w:tcW w:w="794" w:type="dxa"/>
                  <w:noWrap/>
                  <w:vAlign w:val="center"/>
                  <w:hideMark/>
                </w:tcPr>
                <w:p w14:paraId="5F7E04FC"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79.2 </w:t>
                  </w:r>
                </w:p>
              </w:tc>
              <w:tc>
                <w:tcPr>
                  <w:tcW w:w="794" w:type="dxa"/>
                  <w:noWrap/>
                  <w:vAlign w:val="center"/>
                  <w:hideMark/>
                </w:tcPr>
                <w:p w14:paraId="00920E05"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78.6 </w:t>
                  </w:r>
                </w:p>
              </w:tc>
              <w:tc>
                <w:tcPr>
                  <w:tcW w:w="794" w:type="dxa"/>
                  <w:noWrap/>
                  <w:vAlign w:val="center"/>
                  <w:hideMark/>
                </w:tcPr>
                <w:p w14:paraId="7E307A74"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75.4 </w:t>
                  </w:r>
                </w:p>
              </w:tc>
              <w:tc>
                <w:tcPr>
                  <w:tcW w:w="794" w:type="dxa"/>
                  <w:noWrap/>
                  <w:vAlign w:val="center"/>
                  <w:hideMark/>
                </w:tcPr>
                <w:p w14:paraId="24D6AD87"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75.4</w:t>
                  </w:r>
                </w:p>
              </w:tc>
              <w:tc>
                <w:tcPr>
                  <w:tcW w:w="794" w:type="dxa"/>
                  <w:vAlign w:val="center"/>
                </w:tcPr>
                <w:p w14:paraId="5ACBDCF2"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75.4</w:t>
                  </w:r>
                </w:p>
              </w:tc>
            </w:tr>
            <w:tr w:rsidR="007761ED" w:rsidRPr="007761ED" w14:paraId="7A47914F" w14:textId="77777777" w:rsidTr="00BC31DF">
              <w:trPr>
                <w:trHeight w:val="379"/>
              </w:trPr>
              <w:tc>
                <w:tcPr>
                  <w:tcW w:w="1417" w:type="dxa"/>
                  <w:noWrap/>
                  <w:hideMark/>
                </w:tcPr>
                <w:p w14:paraId="3A06B208" w14:textId="77777777" w:rsidR="00A63175" w:rsidRPr="007761ED" w:rsidRDefault="00A63175" w:rsidP="00A63175">
                  <w:pPr>
                    <w:tabs>
                      <w:tab w:val="left" w:pos="1680"/>
                    </w:tabs>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子宮頸がん</w:t>
                  </w:r>
                </w:p>
              </w:tc>
              <w:tc>
                <w:tcPr>
                  <w:tcW w:w="794" w:type="dxa"/>
                  <w:noWrap/>
                  <w:vAlign w:val="center"/>
                  <w:hideMark/>
                </w:tcPr>
                <w:p w14:paraId="2DE8A331"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77.5 </w:t>
                  </w:r>
                </w:p>
              </w:tc>
              <w:tc>
                <w:tcPr>
                  <w:tcW w:w="794" w:type="dxa"/>
                  <w:noWrap/>
                  <w:vAlign w:val="center"/>
                  <w:hideMark/>
                </w:tcPr>
                <w:p w14:paraId="50C950D0"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74.1 </w:t>
                  </w:r>
                </w:p>
              </w:tc>
              <w:tc>
                <w:tcPr>
                  <w:tcW w:w="794" w:type="dxa"/>
                  <w:noWrap/>
                  <w:vAlign w:val="center"/>
                  <w:hideMark/>
                </w:tcPr>
                <w:p w14:paraId="562E1660"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82.8 </w:t>
                  </w:r>
                </w:p>
              </w:tc>
              <w:tc>
                <w:tcPr>
                  <w:tcW w:w="794" w:type="dxa"/>
                  <w:noWrap/>
                  <w:vAlign w:val="center"/>
                  <w:hideMark/>
                </w:tcPr>
                <w:p w14:paraId="411D4069"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85.1 </w:t>
                  </w:r>
                </w:p>
              </w:tc>
              <w:tc>
                <w:tcPr>
                  <w:tcW w:w="794" w:type="dxa"/>
                  <w:noWrap/>
                  <w:vAlign w:val="center"/>
                  <w:hideMark/>
                </w:tcPr>
                <w:p w14:paraId="1A3CC654"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85.8 </w:t>
                  </w:r>
                </w:p>
              </w:tc>
              <w:tc>
                <w:tcPr>
                  <w:tcW w:w="794" w:type="dxa"/>
                  <w:noWrap/>
                  <w:vAlign w:val="center"/>
                  <w:hideMark/>
                </w:tcPr>
                <w:p w14:paraId="28913140"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86.1 </w:t>
                  </w:r>
                </w:p>
              </w:tc>
              <w:tc>
                <w:tcPr>
                  <w:tcW w:w="794" w:type="dxa"/>
                  <w:noWrap/>
                  <w:vAlign w:val="center"/>
                  <w:hideMark/>
                </w:tcPr>
                <w:p w14:paraId="651B2895"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87.8</w:t>
                  </w:r>
                </w:p>
              </w:tc>
              <w:tc>
                <w:tcPr>
                  <w:tcW w:w="794" w:type="dxa"/>
                  <w:vAlign w:val="center"/>
                </w:tcPr>
                <w:p w14:paraId="5DF0CF24"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87.0</w:t>
                  </w:r>
                </w:p>
              </w:tc>
            </w:tr>
            <w:tr w:rsidR="007761ED" w:rsidRPr="007761ED" w14:paraId="3702A898" w14:textId="77777777" w:rsidTr="00BC31DF">
              <w:trPr>
                <w:trHeight w:val="379"/>
              </w:trPr>
              <w:tc>
                <w:tcPr>
                  <w:tcW w:w="1417" w:type="dxa"/>
                  <w:noWrap/>
                  <w:hideMark/>
                </w:tcPr>
                <w:p w14:paraId="269E7FDB" w14:textId="77777777" w:rsidR="00A63175" w:rsidRPr="007761ED" w:rsidRDefault="00A63175" w:rsidP="00A63175">
                  <w:pPr>
                    <w:tabs>
                      <w:tab w:val="left" w:pos="1680"/>
                    </w:tabs>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乳がん</w:t>
                  </w:r>
                </w:p>
              </w:tc>
              <w:tc>
                <w:tcPr>
                  <w:tcW w:w="794" w:type="dxa"/>
                  <w:noWrap/>
                  <w:vAlign w:val="center"/>
                  <w:hideMark/>
                </w:tcPr>
                <w:p w14:paraId="299BCDA6"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91.7 </w:t>
                  </w:r>
                </w:p>
              </w:tc>
              <w:tc>
                <w:tcPr>
                  <w:tcW w:w="794" w:type="dxa"/>
                  <w:noWrap/>
                  <w:vAlign w:val="center"/>
                  <w:hideMark/>
                </w:tcPr>
                <w:p w14:paraId="592D3205"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90.3 </w:t>
                  </w:r>
                </w:p>
              </w:tc>
              <w:tc>
                <w:tcPr>
                  <w:tcW w:w="794" w:type="dxa"/>
                  <w:noWrap/>
                  <w:vAlign w:val="center"/>
                  <w:hideMark/>
                </w:tcPr>
                <w:p w14:paraId="35E4C60E"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91.3 </w:t>
                  </w:r>
                </w:p>
              </w:tc>
              <w:tc>
                <w:tcPr>
                  <w:tcW w:w="794" w:type="dxa"/>
                  <w:noWrap/>
                  <w:vAlign w:val="center"/>
                  <w:hideMark/>
                </w:tcPr>
                <w:p w14:paraId="248ED191"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91.8 </w:t>
                  </w:r>
                </w:p>
              </w:tc>
              <w:tc>
                <w:tcPr>
                  <w:tcW w:w="794" w:type="dxa"/>
                  <w:noWrap/>
                  <w:vAlign w:val="center"/>
                  <w:hideMark/>
                </w:tcPr>
                <w:p w14:paraId="160A7049"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92.2 </w:t>
                  </w:r>
                </w:p>
              </w:tc>
              <w:tc>
                <w:tcPr>
                  <w:tcW w:w="794" w:type="dxa"/>
                  <w:noWrap/>
                  <w:vAlign w:val="center"/>
                  <w:hideMark/>
                </w:tcPr>
                <w:p w14:paraId="2982545F"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 xml:space="preserve">87.4 </w:t>
                  </w:r>
                </w:p>
              </w:tc>
              <w:tc>
                <w:tcPr>
                  <w:tcW w:w="794" w:type="dxa"/>
                  <w:noWrap/>
                  <w:vAlign w:val="center"/>
                  <w:hideMark/>
                </w:tcPr>
                <w:p w14:paraId="07EB8EAA"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91.0</w:t>
                  </w:r>
                </w:p>
              </w:tc>
              <w:tc>
                <w:tcPr>
                  <w:tcW w:w="794" w:type="dxa"/>
                  <w:vAlign w:val="center"/>
                </w:tcPr>
                <w:p w14:paraId="72CCD48A" w14:textId="77777777" w:rsidR="00A63175" w:rsidRPr="007761ED" w:rsidRDefault="00A63175" w:rsidP="00A63175">
                  <w:pPr>
                    <w:tabs>
                      <w:tab w:val="left" w:pos="1680"/>
                    </w:tabs>
                    <w:jc w:val="right"/>
                    <w:rPr>
                      <w:rFonts w:ascii="HGSｺﾞｼｯｸM" w:eastAsia="HGSｺﾞｼｯｸM" w:hAnsi="ＭＳ ゴシック"/>
                      <w:noProof/>
                      <w:szCs w:val="21"/>
                    </w:rPr>
                  </w:pPr>
                  <w:r w:rsidRPr="007761ED">
                    <w:rPr>
                      <w:rFonts w:ascii="HGSｺﾞｼｯｸM" w:eastAsia="HGSｺﾞｼｯｸM" w:hAnsi="ＭＳ ゴシック" w:hint="eastAsia"/>
                      <w:noProof/>
                      <w:szCs w:val="21"/>
                    </w:rPr>
                    <w:t>92.2</w:t>
                  </w:r>
                </w:p>
              </w:tc>
            </w:tr>
          </w:tbl>
          <w:p w14:paraId="774C5A6F" w14:textId="778DB9CD" w:rsidR="00BA6728" w:rsidRPr="007761ED" w:rsidRDefault="00BA6728" w:rsidP="00BA6728">
            <w:pPr>
              <w:ind w:leftChars="300" w:left="840" w:hangingChars="100" w:hanging="210"/>
              <w:rPr>
                <w:rFonts w:ascii="HGSｺﾞｼｯｸM" w:eastAsia="HGSｺﾞｼｯｸM" w:hAnsi="ＭＳ ゴシック"/>
              </w:rPr>
            </w:pPr>
            <w:r w:rsidRPr="007761ED">
              <w:rPr>
                <w:rFonts w:ascii="HGSｺﾞｼｯｸM" w:eastAsia="HGSｺﾞｼｯｸM" w:hAnsi="ＭＳ ゴシック" w:hint="eastAsia"/>
              </w:rPr>
              <w:t xml:space="preserve">　</w:t>
            </w:r>
          </w:p>
          <w:p w14:paraId="47364F48" w14:textId="6AC11703" w:rsidR="00BA6728" w:rsidRPr="007761ED" w:rsidRDefault="00BC6D5B" w:rsidP="00BC6D5B">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BA6728" w:rsidRPr="007761ED">
              <w:rPr>
                <w:rFonts w:ascii="HGSｺﾞｼｯｸM" w:eastAsia="HGSｺﾞｼｯｸM" w:hAnsiTheme="majorEastAsia" w:hint="eastAsia"/>
                <w:sz w:val="24"/>
                <w:szCs w:val="24"/>
              </w:rPr>
              <w:t>生活習慣病検診等管理指導部会開催</w:t>
            </w:r>
            <w:r w:rsidRPr="007761ED">
              <w:rPr>
                <w:rFonts w:ascii="HGSｺﾞｼｯｸM" w:eastAsia="HGSｺﾞｼｯｸM" w:hAnsiTheme="majorEastAsia" w:hint="eastAsia"/>
                <w:sz w:val="24"/>
                <w:szCs w:val="24"/>
              </w:rPr>
              <w:t>≫</w:t>
            </w:r>
          </w:p>
          <w:p w14:paraId="098C59D9" w14:textId="77777777" w:rsidR="00BA6728" w:rsidRPr="007761ED" w:rsidRDefault="00BA6728" w:rsidP="00BC6D5B">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がんによる死亡を減らすためのがん検診の３本柱（有効な検診、高い受</w:t>
            </w:r>
          </w:p>
          <w:p w14:paraId="685F8164" w14:textId="77777777" w:rsidR="00BA6728" w:rsidRPr="007761ED" w:rsidRDefault="00BA6728" w:rsidP="00BC6D5B">
            <w:pPr>
              <w:ind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診率、精度管理）の一つであるがん検診の精度管理を図るうえで、がん検</w:t>
            </w:r>
          </w:p>
          <w:p w14:paraId="32F3D5EF" w14:textId="77777777" w:rsidR="00BA6728" w:rsidRPr="007761ED" w:rsidRDefault="00BA6728" w:rsidP="00BC6D5B">
            <w:pPr>
              <w:ind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診の評価等を行っ</w:t>
            </w:r>
            <w:r w:rsidR="00F70316" w:rsidRPr="007761ED">
              <w:rPr>
                <w:rFonts w:ascii="HGSｺﾞｼｯｸM" w:eastAsia="HGSｺﾞｼｯｸM" w:hAnsiTheme="majorEastAsia" w:hint="eastAsia"/>
                <w:sz w:val="24"/>
                <w:szCs w:val="24"/>
              </w:rPr>
              <w:t>た</w:t>
            </w:r>
            <w:r w:rsidRPr="007761ED">
              <w:rPr>
                <w:rFonts w:ascii="HGSｺﾞｼｯｸM" w:eastAsia="HGSｺﾞｼｯｸM" w:hAnsiTheme="majorEastAsia" w:hint="eastAsia"/>
                <w:sz w:val="24"/>
                <w:szCs w:val="24"/>
              </w:rPr>
              <w:t>。</w:t>
            </w:r>
          </w:p>
          <w:p w14:paraId="4CC63D04" w14:textId="2D031E3A" w:rsidR="00BA6728" w:rsidRPr="007761ED" w:rsidRDefault="00BA6728" w:rsidP="004F2C71">
            <w:pPr>
              <w:widowControl/>
              <w:ind w:leftChars="100" w:left="1530" w:hangingChars="600" w:hanging="1320"/>
              <w:jc w:val="left"/>
              <w:rPr>
                <w:rFonts w:ascii="HGSｺﾞｼｯｸM" w:eastAsia="HGSｺﾞｼｯｸM" w:hAnsiTheme="majorEastAsia"/>
                <w:sz w:val="20"/>
              </w:rPr>
            </w:pPr>
            <w:r w:rsidRPr="007761ED">
              <w:rPr>
                <w:rFonts w:ascii="HGSｺﾞｼｯｸM" w:eastAsia="HGSｺﾞｼｯｸM" w:hAnsiTheme="majorEastAsia" w:hint="eastAsia"/>
                <w:sz w:val="22"/>
                <w:szCs w:val="24"/>
              </w:rPr>
              <w:t>委員構成　：　熊本県医師会、熊本県がん検診従事者（機関）認定協議会各部会（乳がん部会、子宮がん部会、胃がん・大腸がん部会、肺がん部会）及び事務局、がん診療連携協議会がん診断部会、放射線技師会、集団検診機関連絡会、熊本市、町村会、保健所長会</w:t>
            </w:r>
          </w:p>
          <w:p w14:paraId="6C1FAC66" w14:textId="77777777" w:rsidR="00BA6728" w:rsidRPr="007761ED" w:rsidRDefault="00BA6728" w:rsidP="00BA6728">
            <w:pPr>
              <w:rPr>
                <w:rFonts w:ascii="HGSｺﾞｼｯｸM" w:eastAsia="HGSｺﾞｼｯｸM" w:hAnsiTheme="majorEastAsia"/>
                <w:sz w:val="24"/>
                <w:szCs w:val="24"/>
              </w:rPr>
            </w:pPr>
          </w:p>
          <w:p w14:paraId="1625BF1E" w14:textId="77777777" w:rsidR="00BA6728" w:rsidRPr="007761ED" w:rsidRDefault="00BC6D5B" w:rsidP="00BC6D5B">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BA6728" w:rsidRPr="007761ED">
              <w:rPr>
                <w:rFonts w:ascii="HGSｺﾞｼｯｸM" w:eastAsia="HGSｺﾞｼｯｸM" w:hAnsiTheme="majorEastAsia" w:hint="eastAsia"/>
                <w:sz w:val="24"/>
                <w:szCs w:val="24"/>
              </w:rPr>
              <w:t>がん検診従事者（機関）認定協議会　各がん部会の開催</w:t>
            </w:r>
            <w:r w:rsidRPr="007761ED">
              <w:rPr>
                <w:rFonts w:ascii="HGSｺﾞｼｯｸM" w:eastAsia="HGSｺﾞｼｯｸM" w:hAnsiTheme="majorEastAsia" w:hint="eastAsia"/>
                <w:sz w:val="24"/>
                <w:szCs w:val="24"/>
              </w:rPr>
              <w:t>≫</w:t>
            </w:r>
          </w:p>
          <w:p w14:paraId="3FD11C88" w14:textId="5E3CE4BD" w:rsidR="00BA6728" w:rsidRPr="007761ED" w:rsidRDefault="00BA6728" w:rsidP="004F2C7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熊本県医師会にて、各がん部会を開催、部会ごとに年1回研修会を開催</w:t>
            </w:r>
            <w:r w:rsidR="00F70316" w:rsidRPr="007761ED">
              <w:rPr>
                <w:rFonts w:ascii="HGSｺﾞｼｯｸM" w:eastAsia="HGSｺﾞｼｯｸM" w:hAnsiTheme="majorEastAsia" w:hint="eastAsia"/>
                <w:sz w:val="24"/>
                <w:szCs w:val="24"/>
              </w:rPr>
              <w:t>した</w:t>
            </w:r>
            <w:r w:rsidRPr="007761ED">
              <w:rPr>
                <w:rFonts w:ascii="HGSｺﾞｼｯｸM" w:eastAsia="HGSｺﾞｼｯｸM" w:hAnsiTheme="majorEastAsia" w:hint="eastAsia"/>
                <w:sz w:val="24"/>
                <w:szCs w:val="24"/>
              </w:rPr>
              <w:t>。</w:t>
            </w:r>
          </w:p>
          <w:p w14:paraId="54405F27" w14:textId="77777777" w:rsidR="00BA6728" w:rsidRPr="007761ED" w:rsidRDefault="00BA6728" w:rsidP="00BA6728">
            <w:pPr>
              <w:ind w:firstLine="240"/>
              <w:rPr>
                <w:rFonts w:ascii="HGSｺﾞｼｯｸM" w:eastAsia="HGSｺﾞｼｯｸM" w:hAnsiTheme="majorEastAsia"/>
                <w:sz w:val="24"/>
                <w:szCs w:val="24"/>
              </w:rPr>
            </w:pPr>
          </w:p>
          <w:p w14:paraId="448F3B87" w14:textId="77777777" w:rsidR="00BA6728" w:rsidRPr="007761ED" w:rsidRDefault="00BC6D5B" w:rsidP="00BA6728">
            <w:pPr>
              <w:ind w:left="720" w:hangingChars="300" w:hanging="72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BA6728" w:rsidRPr="007761ED">
              <w:rPr>
                <w:rFonts w:ascii="HGSｺﾞｼｯｸM" w:eastAsia="HGSｺﾞｼｯｸM" w:hAnsiTheme="majorEastAsia" w:hint="eastAsia"/>
                <w:sz w:val="24"/>
                <w:szCs w:val="24"/>
              </w:rPr>
              <w:t>効果的ながん検診を実施するためのデータ収集・分析</w:t>
            </w:r>
            <w:r w:rsidRPr="007761ED">
              <w:rPr>
                <w:rFonts w:ascii="HGSｺﾞｼｯｸM" w:eastAsia="HGSｺﾞｼｯｸM" w:hAnsiTheme="majorEastAsia" w:hint="eastAsia"/>
                <w:sz w:val="24"/>
                <w:szCs w:val="24"/>
              </w:rPr>
              <w:t>≫</w:t>
            </w:r>
          </w:p>
          <w:p w14:paraId="74D3A1EE" w14:textId="61CCA3E4" w:rsidR="00BA6728" w:rsidRPr="007761ED" w:rsidRDefault="00BA6728" w:rsidP="007B020E">
            <w:pPr>
              <w:ind w:leftChars="46" w:left="337"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BC6D5B" w:rsidRPr="007761ED">
              <w:rPr>
                <w:rFonts w:ascii="HGSｺﾞｼｯｸM" w:eastAsia="HGSｺﾞｼｯｸM" w:hAnsiTheme="majorEastAsia" w:hint="eastAsia"/>
                <w:sz w:val="24"/>
                <w:szCs w:val="24"/>
              </w:rPr>
              <w:t>「がん検診データ集」を作成し、県ホームページに掲載</w:t>
            </w:r>
            <w:r w:rsidR="007B020E" w:rsidRPr="007761ED">
              <w:rPr>
                <w:rFonts w:ascii="HGSｺﾞｼｯｸM" w:eastAsia="HGSｺﾞｼｯｸM" w:hAnsiTheme="majorEastAsia" w:hint="eastAsia"/>
                <w:sz w:val="24"/>
                <w:szCs w:val="24"/>
              </w:rPr>
              <w:t>する</w:t>
            </w:r>
            <w:r w:rsidR="005435A6" w:rsidRPr="007761ED">
              <w:rPr>
                <w:rFonts w:ascii="HGSｺﾞｼｯｸM" w:eastAsia="HGSｺﾞｼｯｸM" w:hAnsiTheme="majorEastAsia" w:hint="eastAsia"/>
                <w:sz w:val="24"/>
                <w:szCs w:val="24"/>
              </w:rPr>
              <w:t>。</w:t>
            </w:r>
            <w:r w:rsidR="00F70316" w:rsidRPr="007761ED">
              <w:rPr>
                <w:rFonts w:ascii="HGSｺﾞｼｯｸM" w:eastAsia="HGSｺﾞｼｯｸM" w:hAnsiTheme="majorEastAsia" w:hint="eastAsia"/>
                <w:sz w:val="24"/>
                <w:szCs w:val="24"/>
              </w:rPr>
              <w:t>県全体及び</w:t>
            </w:r>
            <w:r w:rsidR="00BC6D5B" w:rsidRPr="007761ED">
              <w:rPr>
                <w:rFonts w:ascii="HGSｺﾞｼｯｸM" w:eastAsia="HGSｺﾞｼｯｸM" w:hAnsiTheme="majorEastAsia" w:hint="eastAsia"/>
                <w:sz w:val="24"/>
                <w:szCs w:val="24"/>
              </w:rPr>
              <w:t>市町村</w:t>
            </w:r>
            <w:r w:rsidR="00F70316" w:rsidRPr="007761ED">
              <w:rPr>
                <w:rFonts w:ascii="HGSｺﾞｼｯｸM" w:eastAsia="HGSｺﾞｼｯｸM" w:hAnsiTheme="majorEastAsia" w:hint="eastAsia"/>
                <w:sz w:val="24"/>
                <w:szCs w:val="24"/>
              </w:rPr>
              <w:t>ごとの</w:t>
            </w:r>
            <w:r w:rsidRPr="007761ED">
              <w:rPr>
                <w:rFonts w:ascii="HGSｺﾞｼｯｸM" w:eastAsia="HGSｺﾞｼｯｸM" w:hAnsiTheme="majorEastAsia" w:hint="eastAsia"/>
                <w:sz w:val="24"/>
                <w:szCs w:val="24"/>
              </w:rPr>
              <w:t>がん検診の状況や課題</w:t>
            </w:r>
            <w:r w:rsidR="00442821" w:rsidRPr="007761ED">
              <w:rPr>
                <w:rFonts w:ascii="HGSｺﾞｼｯｸM" w:eastAsia="HGSｺﾞｼｯｸM" w:hAnsiTheme="majorEastAsia" w:hint="eastAsia"/>
                <w:sz w:val="24"/>
                <w:szCs w:val="24"/>
              </w:rPr>
              <w:t>の</w:t>
            </w:r>
            <w:r w:rsidRPr="007761ED">
              <w:rPr>
                <w:rFonts w:ascii="HGSｺﾞｼｯｸM" w:eastAsia="HGSｺﾞｼｯｸM" w:hAnsiTheme="majorEastAsia" w:hint="eastAsia"/>
                <w:sz w:val="24"/>
                <w:szCs w:val="24"/>
              </w:rPr>
              <w:t>共有</w:t>
            </w:r>
            <w:r w:rsidR="00442821" w:rsidRPr="007761ED">
              <w:rPr>
                <w:rFonts w:ascii="HGSｺﾞｼｯｸM" w:eastAsia="HGSｺﾞｼｯｸM" w:hAnsiTheme="majorEastAsia" w:hint="eastAsia"/>
                <w:sz w:val="24"/>
                <w:szCs w:val="24"/>
              </w:rPr>
              <w:t>を行った</w:t>
            </w:r>
            <w:r w:rsidRPr="007761ED">
              <w:rPr>
                <w:rFonts w:ascii="HGSｺﾞｼｯｸM" w:eastAsia="HGSｺﾞｼｯｸM" w:hAnsiTheme="majorEastAsia" w:hint="eastAsia"/>
                <w:sz w:val="24"/>
                <w:szCs w:val="24"/>
              </w:rPr>
              <w:t>。</w:t>
            </w:r>
          </w:p>
          <w:p w14:paraId="75F81647" w14:textId="77777777" w:rsidR="00417501" w:rsidRPr="007761ED" w:rsidRDefault="00417501" w:rsidP="00417501">
            <w:pPr>
              <w:ind w:left="720" w:hangingChars="300" w:hanging="720"/>
              <w:rPr>
                <w:rFonts w:ascii="HGSｺﾞｼｯｸM" w:eastAsia="HGSｺﾞｼｯｸM" w:hAnsiTheme="majorEastAsia"/>
                <w:sz w:val="24"/>
                <w:szCs w:val="24"/>
              </w:rPr>
            </w:pPr>
          </w:p>
          <w:p w14:paraId="497B9482" w14:textId="77777777" w:rsidR="00BA6728" w:rsidRPr="007761ED" w:rsidRDefault="00BA6728" w:rsidP="00BA6728">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24FD1CAA" w14:textId="77777777" w:rsidR="00417501" w:rsidRPr="007761ED" w:rsidRDefault="00BA6728" w:rsidP="00BC6D5B">
            <w:pPr>
              <w:ind w:leftChars="46" w:left="337"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引き続き、がん検診データ収集・分析を行うとともに、がん検診従事者（機関）</w:t>
            </w:r>
            <w:r w:rsidR="00C51369" w:rsidRPr="007761ED">
              <w:rPr>
                <w:rFonts w:ascii="HGSｺﾞｼｯｸM" w:eastAsia="HGSｺﾞｼｯｸM" w:hAnsiTheme="majorEastAsia" w:hint="eastAsia"/>
                <w:sz w:val="24"/>
                <w:szCs w:val="24"/>
              </w:rPr>
              <w:t>認定協議会と連携して、「事業評価のためのチェックリスト」を活用</w:t>
            </w:r>
            <w:r w:rsidRPr="007761ED">
              <w:rPr>
                <w:rFonts w:ascii="HGSｺﾞｼｯｸM" w:eastAsia="HGSｺﾞｼｯｸM" w:hAnsiTheme="majorEastAsia" w:hint="eastAsia"/>
                <w:sz w:val="24"/>
                <w:szCs w:val="24"/>
              </w:rPr>
              <w:t>した精度管理調査の実施や管理指導部会を開催し、市町村や検診機関への精度管理向上への働きかけを行う。</w:t>
            </w:r>
          </w:p>
        </w:tc>
      </w:tr>
    </w:tbl>
    <w:p w14:paraId="674700CB" w14:textId="77777777" w:rsidR="00543DEC" w:rsidRPr="007761ED" w:rsidRDefault="00543DEC" w:rsidP="00417501">
      <w:pPr>
        <w:jc w:val="left"/>
        <w:rPr>
          <w:rFonts w:ascii="HGSｺﾞｼｯｸM" w:eastAsia="HGSｺﾞｼｯｸM" w:hAnsiTheme="majorEastAsia"/>
          <w:sz w:val="24"/>
          <w:szCs w:val="24"/>
        </w:rPr>
      </w:pPr>
    </w:p>
    <w:p w14:paraId="29F6661B" w14:textId="77777777" w:rsidR="003641C2" w:rsidRPr="007761ED" w:rsidRDefault="003641C2" w:rsidP="003641C2">
      <w:pPr>
        <w:ind w:left="723" w:hangingChars="300" w:hanging="723"/>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 xml:space="preserve">　③職域におけるがん検診について</w:t>
      </w:r>
    </w:p>
    <w:p w14:paraId="6CB7E509" w14:textId="77777777" w:rsidR="00C8626F" w:rsidRPr="007761ED" w:rsidRDefault="003641C2" w:rsidP="00C8626F">
      <w:pPr>
        <w:ind w:left="720" w:hangingChars="300" w:hanging="72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〇</w:t>
      </w:r>
      <w:r w:rsidR="00CA20EB" w:rsidRPr="007761ED">
        <w:rPr>
          <w:rFonts w:ascii="HGSｺﾞｼｯｸM" w:eastAsia="HGSｺﾞｼｯｸM" w:hAnsiTheme="majorEastAsia" w:hint="eastAsia"/>
          <w:sz w:val="24"/>
          <w:szCs w:val="24"/>
        </w:rPr>
        <w:t>職域と連携した受診勧奨と精度管理の促進</w:t>
      </w:r>
    </w:p>
    <w:tbl>
      <w:tblPr>
        <w:tblStyle w:val="a3"/>
        <w:tblW w:w="0" w:type="auto"/>
        <w:tblInd w:w="720" w:type="dxa"/>
        <w:tblLook w:val="04A0" w:firstRow="1" w:lastRow="0" w:firstColumn="1" w:lastColumn="0" w:noHBand="0" w:noVBand="1"/>
      </w:tblPr>
      <w:tblGrid>
        <w:gridCol w:w="8340"/>
      </w:tblGrid>
      <w:tr w:rsidR="007761ED" w:rsidRPr="007761ED" w14:paraId="085BBF9C" w14:textId="77777777" w:rsidTr="00C8626F">
        <w:tc>
          <w:tcPr>
            <w:tcW w:w="9268" w:type="dxa"/>
          </w:tcPr>
          <w:p w14:paraId="65DA7231" w14:textId="1C65C13F" w:rsidR="00C8626F" w:rsidRPr="007761ED" w:rsidRDefault="007D5B15" w:rsidP="003641C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8F0FC1"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C8626F" w:rsidRPr="007761ED">
              <w:rPr>
                <w:rFonts w:ascii="HGSｺﾞｼｯｸM" w:eastAsia="HGSｺﾞｼｯｸM" w:hAnsiTheme="majorEastAsia" w:hint="eastAsia"/>
                <w:sz w:val="24"/>
                <w:szCs w:val="24"/>
              </w:rPr>
              <w:t>の取組実績及び今後の予定</w:t>
            </w:r>
          </w:p>
        </w:tc>
      </w:tr>
      <w:tr w:rsidR="007761ED" w:rsidRPr="007761ED" w14:paraId="21DFC8F3" w14:textId="77777777" w:rsidTr="00C8626F">
        <w:tc>
          <w:tcPr>
            <w:tcW w:w="9268" w:type="dxa"/>
          </w:tcPr>
          <w:p w14:paraId="42D2762C" w14:textId="77777777" w:rsidR="003E6B30" w:rsidRPr="007761ED" w:rsidRDefault="003E6B30" w:rsidP="003E6B30">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1F0C6029" w14:textId="021DCE49" w:rsidR="003E6B30" w:rsidRPr="007761ED" w:rsidRDefault="003E6B30" w:rsidP="003E6B30">
            <w:pPr>
              <w:ind w:left="240" w:hangingChars="100" w:hanging="240"/>
              <w:rPr>
                <w:rFonts w:ascii="HGSｺﾞｼｯｸM" w:eastAsia="HGSｺﾞｼｯｸM" w:hAnsiTheme="majorEastAsia"/>
                <w:sz w:val="24"/>
              </w:rPr>
            </w:pPr>
            <w:r w:rsidRPr="007761ED">
              <w:rPr>
                <w:rFonts w:ascii="HGSｺﾞｼｯｸM" w:eastAsia="HGSｺﾞｼｯｸM" w:hAnsiTheme="majorEastAsia" w:hint="eastAsia"/>
                <w:sz w:val="24"/>
              </w:rPr>
              <w:t>・　がん予防対策に取り組む企業・団体と連携し</w:t>
            </w:r>
            <w:r w:rsidR="00D62817" w:rsidRPr="007761ED">
              <w:rPr>
                <w:rFonts w:ascii="HGSｺﾞｼｯｸM" w:eastAsia="HGSｺﾞｼｯｸM" w:hAnsiTheme="majorEastAsia" w:hint="eastAsia"/>
                <w:sz w:val="24"/>
              </w:rPr>
              <w:t>て</w:t>
            </w:r>
            <w:r w:rsidRPr="007761ED">
              <w:rPr>
                <w:rFonts w:ascii="HGSｺﾞｼｯｸM" w:eastAsia="HGSｺﾞｼｯｸM" w:hAnsiTheme="majorEastAsia" w:hint="eastAsia"/>
                <w:sz w:val="24"/>
              </w:rPr>
              <w:t>、企業等の活動を支援することで、従業員やその家族の検診受診</w:t>
            </w:r>
            <w:r w:rsidR="00D62817" w:rsidRPr="007761ED">
              <w:rPr>
                <w:rFonts w:ascii="HGSｺﾞｼｯｸM" w:eastAsia="HGSｺﾞｼｯｸM" w:hAnsiTheme="majorEastAsia" w:hint="eastAsia"/>
                <w:sz w:val="24"/>
              </w:rPr>
              <w:t>の</w:t>
            </w:r>
            <w:r w:rsidRPr="007761ED">
              <w:rPr>
                <w:rFonts w:ascii="HGSｺﾞｼｯｸM" w:eastAsia="HGSｺﾞｼｯｸM" w:hAnsiTheme="majorEastAsia" w:hint="eastAsia"/>
                <w:sz w:val="24"/>
              </w:rPr>
              <w:t>促進、ひいては県民の健康づく</w:t>
            </w:r>
            <w:r w:rsidRPr="007761ED">
              <w:rPr>
                <w:rFonts w:ascii="HGSｺﾞｼｯｸM" w:eastAsia="HGSｺﾞｼｯｸM" w:hAnsiTheme="majorEastAsia" w:hint="eastAsia"/>
                <w:sz w:val="24"/>
              </w:rPr>
              <w:lastRenderedPageBreak/>
              <w:t>りの推進を図っ</w:t>
            </w:r>
            <w:r w:rsidR="00D62817" w:rsidRPr="007761ED">
              <w:rPr>
                <w:rFonts w:ascii="HGSｺﾞｼｯｸM" w:eastAsia="HGSｺﾞｼｯｸM" w:hAnsiTheme="majorEastAsia" w:hint="eastAsia"/>
                <w:sz w:val="24"/>
              </w:rPr>
              <w:t>た</w:t>
            </w:r>
            <w:r w:rsidR="004F045F" w:rsidRPr="007761ED">
              <w:rPr>
                <w:rFonts w:ascii="HGSｺﾞｼｯｸM" w:eastAsia="HGSｺﾞｼｯｸM" w:hAnsiTheme="majorEastAsia" w:hint="eastAsia"/>
                <w:sz w:val="24"/>
              </w:rPr>
              <w:t>。令和７年１月末の登録数は2</w:t>
            </w:r>
            <w:r w:rsidR="005435A6" w:rsidRPr="007761ED">
              <w:rPr>
                <w:rFonts w:ascii="HGSｺﾞｼｯｸM" w:eastAsia="HGSｺﾞｼｯｸM" w:hAnsiTheme="majorEastAsia" w:hint="eastAsia"/>
                <w:sz w:val="24"/>
              </w:rPr>
              <w:t>8</w:t>
            </w:r>
            <w:r w:rsidRPr="007761ED">
              <w:rPr>
                <w:rFonts w:ascii="HGSｺﾞｼｯｸM" w:eastAsia="HGSｺﾞｼｯｸM" w:hAnsiTheme="majorEastAsia" w:hint="eastAsia"/>
                <w:sz w:val="24"/>
              </w:rPr>
              <w:t>企業・団体。</w:t>
            </w:r>
          </w:p>
          <w:p w14:paraId="38D1C722" w14:textId="77777777" w:rsidR="003E6B30" w:rsidRPr="007761ED" w:rsidRDefault="003E6B30" w:rsidP="003E6B30">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名義後援、活動に関する相談等を行い、企業との活動を支援した。</w:t>
            </w:r>
          </w:p>
          <w:p w14:paraId="62D12CB4" w14:textId="77777777" w:rsidR="003E6B30" w:rsidRPr="007761ED" w:rsidRDefault="003E6B30" w:rsidP="003E6B30">
            <w:pPr>
              <w:rPr>
                <w:rFonts w:ascii="HGSｺﾞｼｯｸM" w:eastAsia="HGSｺﾞｼｯｸM" w:hAnsiTheme="majorEastAsia"/>
                <w:sz w:val="24"/>
                <w:szCs w:val="24"/>
              </w:rPr>
            </w:pPr>
          </w:p>
          <w:p w14:paraId="0DACEEED" w14:textId="77777777" w:rsidR="003E6B30" w:rsidRPr="007761ED" w:rsidRDefault="003E6B30" w:rsidP="003E6B30">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3E56C567" w14:textId="77777777" w:rsidR="00C47439" w:rsidRPr="007761ED" w:rsidRDefault="003E6B30" w:rsidP="003E6B30">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同様の取組を今後も継続していく。</w:t>
            </w:r>
          </w:p>
        </w:tc>
      </w:tr>
    </w:tbl>
    <w:p w14:paraId="212CE586" w14:textId="77777777" w:rsidR="00CA20EB" w:rsidRPr="007761ED" w:rsidRDefault="00CA20EB" w:rsidP="003641C2">
      <w:pPr>
        <w:ind w:left="720" w:hangingChars="300" w:hanging="72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lastRenderedPageBreak/>
        <w:t xml:space="preserve">　</w:t>
      </w:r>
    </w:p>
    <w:p w14:paraId="526E17F3" w14:textId="21F8BDA5" w:rsidR="00BC76E4" w:rsidRPr="007761ED" w:rsidRDefault="00BC76E4" w:rsidP="00CA20EB">
      <w:pPr>
        <w:ind w:leftChars="100" w:left="692" w:hangingChars="200" w:hanging="482"/>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④ウイルス検査の受検率向上と陽性者への対応</w:t>
      </w:r>
    </w:p>
    <w:p w14:paraId="6499B00C" w14:textId="28750C05" w:rsidR="00C8626F" w:rsidRPr="007761ED" w:rsidRDefault="00BC76E4" w:rsidP="00C8626F">
      <w:pPr>
        <w:ind w:left="720" w:hangingChars="300" w:hanging="72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CA20EB" w:rsidRPr="007761ED">
        <w:rPr>
          <w:rFonts w:ascii="HGSｺﾞｼｯｸM" w:eastAsia="HGSｺﾞｼｯｸM" w:hAnsiTheme="majorEastAsia" w:hint="eastAsia"/>
          <w:sz w:val="24"/>
          <w:szCs w:val="24"/>
        </w:rPr>
        <w:t>陽性者の受診等の確実な実施</w:t>
      </w:r>
    </w:p>
    <w:tbl>
      <w:tblPr>
        <w:tblStyle w:val="a3"/>
        <w:tblW w:w="0" w:type="auto"/>
        <w:tblInd w:w="708" w:type="dxa"/>
        <w:tblLook w:val="04A0" w:firstRow="1" w:lastRow="0" w:firstColumn="1" w:lastColumn="0" w:noHBand="0" w:noVBand="1"/>
      </w:tblPr>
      <w:tblGrid>
        <w:gridCol w:w="8352"/>
      </w:tblGrid>
      <w:tr w:rsidR="007761ED" w:rsidRPr="007761ED" w14:paraId="64771CB7" w14:textId="77777777" w:rsidTr="008210F7">
        <w:tc>
          <w:tcPr>
            <w:tcW w:w="8578" w:type="dxa"/>
          </w:tcPr>
          <w:p w14:paraId="7703B657" w14:textId="3133E99B" w:rsidR="00C8626F" w:rsidRPr="007761ED" w:rsidRDefault="007D5B15" w:rsidP="003641C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8F0FC1"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C8626F" w:rsidRPr="007761ED">
              <w:rPr>
                <w:rFonts w:ascii="HGSｺﾞｼｯｸM" w:eastAsia="HGSｺﾞｼｯｸM" w:hAnsiTheme="majorEastAsia" w:hint="eastAsia"/>
                <w:sz w:val="24"/>
                <w:szCs w:val="24"/>
              </w:rPr>
              <w:t>の取組実績及び今後の予定</w:t>
            </w:r>
          </w:p>
        </w:tc>
      </w:tr>
      <w:tr w:rsidR="00C8626F" w:rsidRPr="007761ED" w14:paraId="0EC04783" w14:textId="77777777" w:rsidTr="00162606">
        <w:trPr>
          <w:trHeight w:val="2630"/>
        </w:trPr>
        <w:tc>
          <w:tcPr>
            <w:tcW w:w="8578" w:type="dxa"/>
          </w:tcPr>
          <w:p w14:paraId="48959516" w14:textId="77777777" w:rsidR="008210F7" w:rsidRPr="007761ED" w:rsidRDefault="008210F7" w:rsidP="008210F7">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068B6EC8" w14:textId="77777777" w:rsidR="00787F5C" w:rsidRPr="007761ED" w:rsidRDefault="00787F5C" w:rsidP="00787F5C">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ウイルス検査陽性者やＣ型肝炎の治療終了者に対し、県公式SNS等を活用して受検勧奨・受診勧奨等のフォローアップを行った。また、県内の市町村、保健所及び医療機関に対し、ウイルス検査で陽性だった方に、県の初回精密検査事業の対象となる旨の説明とチラシの配布を依頼した。</w:t>
            </w:r>
          </w:p>
          <w:p w14:paraId="2E25AC40" w14:textId="77777777" w:rsidR="00787F5C" w:rsidRPr="007761ED" w:rsidRDefault="00787F5C" w:rsidP="00787F5C">
            <w:pPr>
              <w:rPr>
                <w:rFonts w:ascii="HGSｺﾞｼｯｸM" w:eastAsia="HGSｺﾞｼｯｸM" w:hAnsiTheme="majorEastAsia"/>
                <w:sz w:val="24"/>
                <w:szCs w:val="24"/>
              </w:rPr>
            </w:pPr>
          </w:p>
          <w:p w14:paraId="764DD290" w14:textId="77777777" w:rsidR="00787F5C" w:rsidRPr="007761ED" w:rsidRDefault="00787F5C" w:rsidP="00787F5C">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2D854975" w14:textId="0B2A453F" w:rsidR="00787F5C" w:rsidRPr="007761ED" w:rsidRDefault="00787F5C" w:rsidP="00787F5C">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引き続き、ウイルス検査・精密検査の受検促進や陽性者が確実に治療に繋がるよう効果的な啓発方法の検討を行い、実施する。</w:t>
            </w:r>
          </w:p>
          <w:p w14:paraId="2A1BFCDC" w14:textId="22140514" w:rsidR="00B422E9" w:rsidRPr="007761ED" w:rsidRDefault="00B422E9" w:rsidP="00B95880">
            <w:pPr>
              <w:ind w:left="240" w:hangingChars="100" w:hanging="240"/>
              <w:rPr>
                <w:rFonts w:ascii="HGSｺﾞｼｯｸM" w:eastAsia="HGSｺﾞｼｯｸM" w:hAnsiTheme="majorEastAsia"/>
                <w:sz w:val="24"/>
                <w:szCs w:val="24"/>
              </w:rPr>
            </w:pPr>
          </w:p>
        </w:tc>
      </w:tr>
    </w:tbl>
    <w:p w14:paraId="018419ED" w14:textId="77777777" w:rsidR="008210F7" w:rsidRPr="007761ED" w:rsidRDefault="008210F7" w:rsidP="003A1A82">
      <w:pPr>
        <w:rPr>
          <w:rFonts w:ascii="HGSｺﾞｼｯｸM" w:eastAsia="HGSｺﾞｼｯｸM" w:hAnsiTheme="majorEastAsia"/>
          <w:b/>
          <w:sz w:val="24"/>
          <w:szCs w:val="24"/>
        </w:rPr>
      </w:pPr>
    </w:p>
    <w:p w14:paraId="3980C950" w14:textId="77777777" w:rsidR="00521972" w:rsidRPr="007761ED" w:rsidRDefault="00521972" w:rsidP="003A1A82">
      <w:pPr>
        <w:rPr>
          <w:rFonts w:ascii="HGSｺﾞｼｯｸM" w:eastAsia="HGSｺﾞｼｯｸM" w:hAnsiTheme="majorEastAsia"/>
          <w:b/>
          <w:sz w:val="24"/>
          <w:szCs w:val="24"/>
        </w:rPr>
      </w:pPr>
    </w:p>
    <w:p w14:paraId="513D43F7" w14:textId="77777777" w:rsidR="00521972" w:rsidRPr="007761ED" w:rsidRDefault="00521972" w:rsidP="003A1A82">
      <w:pPr>
        <w:rPr>
          <w:rFonts w:ascii="HGSｺﾞｼｯｸM" w:eastAsia="HGSｺﾞｼｯｸM" w:hAnsiTheme="majorEastAsia"/>
          <w:b/>
          <w:sz w:val="24"/>
          <w:szCs w:val="24"/>
        </w:rPr>
      </w:pPr>
    </w:p>
    <w:p w14:paraId="63CF7483" w14:textId="77777777" w:rsidR="00521972" w:rsidRPr="007761ED" w:rsidRDefault="00521972" w:rsidP="003A1A82">
      <w:pPr>
        <w:rPr>
          <w:rFonts w:ascii="HGSｺﾞｼｯｸM" w:eastAsia="HGSｺﾞｼｯｸM" w:hAnsiTheme="majorEastAsia"/>
          <w:b/>
          <w:sz w:val="24"/>
          <w:szCs w:val="24"/>
        </w:rPr>
      </w:pPr>
    </w:p>
    <w:p w14:paraId="5BA0A5E6" w14:textId="77777777" w:rsidR="00521972" w:rsidRPr="007761ED" w:rsidRDefault="00521972" w:rsidP="003A1A82">
      <w:pPr>
        <w:rPr>
          <w:rFonts w:ascii="HGSｺﾞｼｯｸM" w:eastAsia="HGSｺﾞｼｯｸM" w:hAnsiTheme="majorEastAsia"/>
          <w:b/>
          <w:sz w:val="24"/>
          <w:szCs w:val="24"/>
        </w:rPr>
      </w:pPr>
    </w:p>
    <w:p w14:paraId="27AF4994" w14:textId="77777777" w:rsidR="00521972" w:rsidRPr="007761ED" w:rsidRDefault="00521972" w:rsidP="003A1A82">
      <w:pPr>
        <w:rPr>
          <w:rFonts w:ascii="HGSｺﾞｼｯｸM" w:eastAsia="HGSｺﾞｼｯｸM" w:hAnsiTheme="majorEastAsia"/>
          <w:b/>
          <w:sz w:val="24"/>
          <w:szCs w:val="24"/>
        </w:rPr>
      </w:pPr>
    </w:p>
    <w:p w14:paraId="32810714" w14:textId="77777777" w:rsidR="00521972" w:rsidRPr="007761ED" w:rsidRDefault="00521972" w:rsidP="003A1A82">
      <w:pPr>
        <w:rPr>
          <w:rFonts w:ascii="HGSｺﾞｼｯｸM" w:eastAsia="HGSｺﾞｼｯｸM" w:hAnsiTheme="majorEastAsia"/>
          <w:b/>
          <w:sz w:val="24"/>
          <w:szCs w:val="24"/>
        </w:rPr>
      </w:pPr>
    </w:p>
    <w:p w14:paraId="681E440B" w14:textId="77777777" w:rsidR="00521972" w:rsidRPr="007761ED" w:rsidRDefault="00521972" w:rsidP="003A1A82">
      <w:pPr>
        <w:rPr>
          <w:rFonts w:ascii="HGSｺﾞｼｯｸM" w:eastAsia="HGSｺﾞｼｯｸM" w:hAnsiTheme="majorEastAsia"/>
          <w:b/>
          <w:sz w:val="24"/>
          <w:szCs w:val="24"/>
        </w:rPr>
      </w:pPr>
    </w:p>
    <w:p w14:paraId="43E34874" w14:textId="77777777" w:rsidR="007B05C7" w:rsidRPr="007761ED" w:rsidRDefault="007B05C7" w:rsidP="003A1A82">
      <w:pPr>
        <w:rPr>
          <w:rFonts w:ascii="HGSｺﾞｼｯｸM" w:eastAsia="HGSｺﾞｼｯｸM" w:hAnsiTheme="majorEastAsia"/>
          <w:b/>
          <w:sz w:val="24"/>
          <w:szCs w:val="24"/>
        </w:rPr>
      </w:pPr>
    </w:p>
    <w:p w14:paraId="015F5C31" w14:textId="77777777" w:rsidR="007B05C7" w:rsidRPr="007761ED" w:rsidRDefault="007B05C7" w:rsidP="003A1A82">
      <w:pPr>
        <w:rPr>
          <w:rFonts w:ascii="HGSｺﾞｼｯｸM" w:eastAsia="HGSｺﾞｼｯｸM" w:hAnsiTheme="majorEastAsia"/>
          <w:b/>
          <w:sz w:val="24"/>
          <w:szCs w:val="24"/>
        </w:rPr>
      </w:pPr>
    </w:p>
    <w:p w14:paraId="42607EC5" w14:textId="77777777" w:rsidR="007B05C7" w:rsidRPr="007761ED" w:rsidRDefault="007B05C7" w:rsidP="003A1A82">
      <w:pPr>
        <w:rPr>
          <w:rFonts w:ascii="HGSｺﾞｼｯｸM" w:eastAsia="HGSｺﾞｼｯｸM" w:hAnsiTheme="majorEastAsia"/>
          <w:b/>
          <w:sz w:val="24"/>
          <w:szCs w:val="24"/>
        </w:rPr>
      </w:pPr>
    </w:p>
    <w:p w14:paraId="0AEC2389" w14:textId="77777777" w:rsidR="007B05C7" w:rsidRPr="007761ED" w:rsidRDefault="007B05C7" w:rsidP="003A1A82">
      <w:pPr>
        <w:rPr>
          <w:rFonts w:ascii="HGSｺﾞｼｯｸM" w:eastAsia="HGSｺﾞｼｯｸM" w:hAnsiTheme="majorEastAsia"/>
          <w:b/>
          <w:sz w:val="24"/>
          <w:szCs w:val="24"/>
        </w:rPr>
      </w:pPr>
    </w:p>
    <w:p w14:paraId="201C0727" w14:textId="77777777" w:rsidR="007B05C7" w:rsidRPr="007761ED" w:rsidRDefault="007B05C7" w:rsidP="003A1A82">
      <w:pPr>
        <w:rPr>
          <w:rFonts w:ascii="HGSｺﾞｼｯｸM" w:eastAsia="HGSｺﾞｼｯｸM" w:hAnsiTheme="majorEastAsia"/>
          <w:b/>
          <w:sz w:val="24"/>
          <w:szCs w:val="24"/>
        </w:rPr>
      </w:pPr>
    </w:p>
    <w:p w14:paraId="43375FD7" w14:textId="77777777" w:rsidR="002E1642" w:rsidRPr="007761ED" w:rsidRDefault="002E1642" w:rsidP="003A1A82">
      <w:pPr>
        <w:rPr>
          <w:rFonts w:ascii="HGSｺﾞｼｯｸM" w:eastAsia="HGSｺﾞｼｯｸM" w:hAnsiTheme="majorEastAsia"/>
          <w:b/>
          <w:sz w:val="24"/>
          <w:szCs w:val="24"/>
        </w:rPr>
      </w:pPr>
    </w:p>
    <w:p w14:paraId="728275A5" w14:textId="77777777" w:rsidR="00617572" w:rsidRPr="007761ED" w:rsidRDefault="00617572" w:rsidP="003A1A82">
      <w:pPr>
        <w:rPr>
          <w:rFonts w:ascii="HGSｺﾞｼｯｸM" w:eastAsia="HGSｺﾞｼｯｸM" w:hAnsiTheme="majorEastAsia"/>
          <w:b/>
          <w:sz w:val="24"/>
          <w:szCs w:val="24"/>
        </w:rPr>
      </w:pPr>
    </w:p>
    <w:p w14:paraId="6E4B2879" w14:textId="77777777" w:rsidR="007B05C7" w:rsidRPr="007761ED" w:rsidRDefault="007B05C7" w:rsidP="003A1A82">
      <w:pPr>
        <w:rPr>
          <w:rFonts w:ascii="HGSｺﾞｼｯｸM" w:eastAsia="HGSｺﾞｼｯｸM" w:hAnsiTheme="majorEastAsia"/>
          <w:b/>
          <w:sz w:val="24"/>
          <w:szCs w:val="24"/>
        </w:rPr>
      </w:pPr>
    </w:p>
    <w:p w14:paraId="545CAAD5" w14:textId="77777777" w:rsidR="007B05C7" w:rsidRPr="007761ED" w:rsidRDefault="007B05C7" w:rsidP="003A1A82">
      <w:pPr>
        <w:rPr>
          <w:rFonts w:ascii="HGSｺﾞｼｯｸM" w:eastAsia="HGSｺﾞｼｯｸM" w:hAnsiTheme="majorEastAsia"/>
          <w:b/>
          <w:sz w:val="24"/>
          <w:szCs w:val="24"/>
        </w:rPr>
      </w:pPr>
    </w:p>
    <w:p w14:paraId="02129768" w14:textId="77777777" w:rsidR="007B05C7" w:rsidRPr="007761ED" w:rsidRDefault="007B05C7" w:rsidP="003A1A82">
      <w:pPr>
        <w:rPr>
          <w:rFonts w:ascii="HGSｺﾞｼｯｸM" w:eastAsia="HGSｺﾞｼｯｸM" w:hAnsiTheme="majorEastAsia"/>
          <w:b/>
          <w:sz w:val="24"/>
          <w:szCs w:val="24"/>
        </w:rPr>
      </w:pPr>
    </w:p>
    <w:p w14:paraId="14423619" w14:textId="77777777" w:rsidR="00D9493B" w:rsidRPr="007761ED" w:rsidRDefault="00D9493B" w:rsidP="003A1A82">
      <w:pPr>
        <w:rPr>
          <w:rFonts w:ascii="HGSｺﾞｼｯｸM" w:eastAsia="HGSｺﾞｼｯｸM" w:hAnsiTheme="majorEastAsia"/>
          <w:b/>
          <w:sz w:val="24"/>
          <w:szCs w:val="24"/>
        </w:rPr>
      </w:pPr>
    </w:p>
    <w:p w14:paraId="78ADA3E8" w14:textId="77777777" w:rsidR="00D9493B" w:rsidRPr="007761ED" w:rsidRDefault="00D9493B" w:rsidP="003A1A82">
      <w:pPr>
        <w:rPr>
          <w:rFonts w:ascii="HGSｺﾞｼｯｸM" w:eastAsia="HGSｺﾞｼｯｸM" w:hAnsiTheme="majorEastAsia"/>
          <w:b/>
          <w:sz w:val="24"/>
          <w:szCs w:val="24"/>
        </w:rPr>
      </w:pPr>
    </w:p>
    <w:p w14:paraId="2A66683B" w14:textId="77777777" w:rsidR="007B05C7" w:rsidRPr="007761ED" w:rsidRDefault="007B05C7" w:rsidP="003A1A82">
      <w:pPr>
        <w:rPr>
          <w:rFonts w:ascii="HGSｺﾞｼｯｸM" w:eastAsia="HGSｺﾞｼｯｸM" w:hAnsiTheme="majorEastAsia"/>
          <w:b/>
          <w:sz w:val="24"/>
          <w:szCs w:val="24"/>
        </w:rPr>
      </w:pPr>
    </w:p>
    <w:tbl>
      <w:tblPr>
        <w:tblStyle w:val="a3"/>
        <w:tblW w:w="0" w:type="auto"/>
        <w:shd w:val="pct50" w:color="auto" w:fill="auto"/>
        <w:tblLook w:val="04A0" w:firstRow="1" w:lastRow="0" w:firstColumn="1" w:lastColumn="0" w:noHBand="0" w:noVBand="1"/>
      </w:tblPr>
      <w:tblGrid>
        <w:gridCol w:w="9060"/>
      </w:tblGrid>
      <w:tr w:rsidR="007761ED" w:rsidRPr="007761ED" w14:paraId="34F66187" w14:textId="77777777" w:rsidTr="00B8099F">
        <w:tc>
          <w:tcPr>
            <w:tcW w:w="9060" w:type="dxa"/>
            <w:shd w:val="pct50" w:color="auto" w:fill="auto"/>
            <w:vAlign w:val="center"/>
          </w:tcPr>
          <w:p w14:paraId="3E329121" w14:textId="77777777" w:rsidR="008210F7" w:rsidRPr="007761ED" w:rsidRDefault="008210F7" w:rsidP="00C71BEB">
            <w:pPr>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lastRenderedPageBreak/>
              <w:t xml:space="preserve">　</w:t>
            </w:r>
            <w:r w:rsidRPr="007761ED">
              <w:rPr>
                <w:rFonts w:ascii="HGSｺﾞｼｯｸM" w:eastAsia="HGSｺﾞｼｯｸM" w:hAnsiTheme="majorEastAsia" w:hint="eastAsia"/>
                <w:b/>
                <w:color w:val="FFFFFF" w:themeColor="background1"/>
                <w:sz w:val="24"/>
                <w:szCs w:val="24"/>
              </w:rPr>
              <w:t>患者本位で持続可能ながん医療の提供</w:t>
            </w:r>
          </w:p>
        </w:tc>
      </w:tr>
    </w:tbl>
    <w:p w14:paraId="6B0836E8" w14:textId="77777777" w:rsidR="003A1A82" w:rsidRPr="007761ED" w:rsidRDefault="003A1A82" w:rsidP="003A1A82">
      <w:pPr>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（１）</w:t>
      </w:r>
      <w:r w:rsidR="00B9383F" w:rsidRPr="007761ED">
        <w:rPr>
          <w:rFonts w:ascii="HGSｺﾞｼｯｸM" w:eastAsia="HGSｺﾞｼｯｸM" w:hAnsiTheme="majorEastAsia" w:hint="eastAsia"/>
          <w:b/>
          <w:sz w:val="24"/>
          <w:szCs w:val="24"/>
        </w:rPr>
        <w:t>診療機能の維持・向上</w:t>
      </w:r>
    </w:p>
    <w:p w14:paraId="352F4B55" w14:textId="77777777" w:rsidR="00B9383F" w:rsidRPr="007761ED" w:rsidRDefault="00B9383F" w:rsidP="003A1A82">
      <w:pPr>
        <w:rPr>
          <w:rFonts w:ascii="HGSｺﾞｼｯｸM" w:eastAsia="HGSｺﾞｼｯｸM" w:hAnsiTheme="majorEastAsia"/>
          <w:b/>
          <w:sz w:val="24"/>
          <w:szCs w:val="24"/>
        </w:rPr>
      </w:pPr>
      <w:r w:rsidRPr="007761ED">
        <w:rPr>
          <w:rFonts w:ascii="HGSｺﾞｼｯｸM" w:eastAsia="HGSｺﾞｼｯｸM" w:hAnsiTheme="majorEastAsia" w:hint="eastAsia"/>
          <w:sz w:val="24"/>
          <w:szCs w:val="24"/>
        </w:rPr>
        <w:t xml:space="preserve">　</w:t>
      </w:r>
      <w:r w:rsidRPr="007761ED">
        <w:rPr>
          <w:rFonts w:ascii="HGSｺﾞｼｯｸM" w:eastAsia="HGSｺﾞｼｯｸM" w:hAnsiTheme="majorEastAsia" w:hint="eastAsia"/>
          <w:b/>
          <w:sz w:val="24"/>
          <w:szCs w:val="24"/>
        </w:rPr>
        <w:t>①がん医療提供体制</w:t>
      </w:r>
    </w:p>
    <w:p w14:paraId="7269C8D4" w14:textId="77777777" w:rsidR="00C8626F" w:rsidRPr="007761ED" w:rsidRDefault="00B9383F" w:rsidP="003A1A8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○がん診療連携拠点病院の維持・向上</w:t>
      </w:r>
    </w:p>
    <w:tbl>
      <w:tblPr>
        <w:tblStyle w:val="a3"/>
        <w:tblW w:w="0" w:type="auto"/>
        <w:tblInd w:w="675" w:type="dxa"/>
        <w:tblLook w:val="04A0" w:firstRow="1" w:lastRow="0" w:firstColumn="1" w:lastColumn="0" w:noHBand="0" w:noVBand="1"/>
      </w:tblPr>
      <w:tblGrid>
        <w:gridCol w:w="8385"/>
      </w:tblGrid>
      <w:tr w:rsidR="007761ED" w:rsidRPr="007761ED" w14:paraId="42AF0D4C" w14:textId="77777777" w:rsidTr="00B95880">
        <w:tc>
          <w:tcPr>
            <w:tcW w:w="8595" w:type="dxa"/>
          </w:tcPr>
          <w:p w14:paraId="5F4A5BC2" w14:textId="1F118958" w:rsidR="00C8626F" w:rsidRPr="007761ED" w:rsidRDefault="007D5B15" w:rsidP="003A1A8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8F0FC1"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C8626F" w:rsidRPr="007761ED">
              <w:rPr>
                <w:rFonts w:ascii="HGSｺﾞｼｯｸM" w:eastAsia="HGSｺﾞｼｯｸM" w:hAnsiTheme="majorEastAsia" w:hint="eastAsia"/>
                <w:sz w:val="24"/>
                <w:szCs w:val="24"/>
              </w:rPr>
              <w:t>取組実績及び今後の予定</w:t>
            </w:r>
          </w:p>
        </w:tc>
      </w:tr>
      <w:tr w:rsidR="00C8626F" w:rsidRPr="007761ED" w14:paraId="46D31DAF" w14:textId="77777777" w:rsidTr="00B95880">
        <w:tc>
          <w:tcPr>
            <w:tcW w:w="8595" w:type="dxa"/>
          </w:tcPr>
          <w:p w14:paraId="509E050F" w14:textId="77777777" w:rsidR="00C8626F" w:rsidRPr="007761ED" w:rsidRDefault="00C8626F" w:rsidP="003A1A8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5934F23B" w14:textId="77777777" w:rsidR="00C8626F" w:rsidRPr="007761ED" w:rsidRDefault="00BC6D5B" w:rsidP="00BC6D5B">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C8626F" w:rsidRPr="007761ED">
              <w:rPr>
                <w:rFonts w:ascii="HGSｺﾞｼｯｸM" w:eastAsia="HGSｺﾞｼｯｸM" w:hAnsiTheme="majorEastAsia" w:hint="eastAsia"/>
                <w:sz w:val="24"/>
                <w:szCs w:val="24"/>
              </w:rPr>
              <w:t>国指定がん診療連携拠点病院</w:t>
            </w:r>
            <w:r w:rsidRPr="007761ED">
              <w:rPr>
                <w:rFonts w:ascii="HGSｺﾞｼｯｸM" w:eastAsia="HGSｺﾞｼｯｸM" w:hAnsiTheme="majorEastAsia" w:hint="eastAsia"/>
                <w:sz w:val="24"/>
                <w:szCs w:val="24"/>
              </w:rPr>
              <w:t>≫</w:t>
            </w:r>
          </w:p>
          <w:p w14:paraId="5BD6D48A" w14:textId="321B7FDA" w:rsidR="00C8626F" w:rsidRPr="007761ED" w:rsidRDefault="00C8626F" w:rsidP="00947F05">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6D183A" w:rsidRPr="007761ED">
              <w:rPr>
                <w:rFonts w:ascii="HGSｺﾞｼｯｸM" w:eastAsia="HGSｺﾞｼｯｸM" w:hAnsiTheme="majorEastAsia" w:hint="eastAsia"/>
                <w:sz w:val="24"/>
                <w:szCs w:val="24"/>
              </w:rPr>
              <w:t xml:space="preserve">　令和</w:t>
            </w:r>
            <w:r w:rsidR="00F82847" w:rsidRPr="007761ED">
              <w:rPr>
                <w:rFonts w:ascii="HGSｺﾞｼｯｸM" w:eastAsia="HGSｺﾞｼｯｸM" w:hAnsiTheme="majorEastAsia" w:hint="eastAsia"/>
                <w:sz w:val="24"/>
                <w:szCs w:val="24"/>
              </w:rPr>
              <w:t>７</w:t>
            </w:r>
            <w:r w:rsidR="002465BA" w:rsidRPr="007761ED">
              <w:rPr>
                <w:rFonts w:ascii="HGSｺﾞｼｯｸM" w:eastAsia="HGSｺﾞｼｯｸM" w:hAnsiTheme="majorEastAsia" w:hint="eastAsia"/>
                <w:sz w:val="24"/>
                <w:szCs w:val="24"/>
              </w:rPr>
              <w:t>年度は、国指定</w:t>
            </w:r>
            <w:r w:rsidR="006D183A" w:rsidRPr="007761ED">
              <w:rPr>
                <w:rFonts w:ascii="HGSｺﾞｼｯｸM" w:eastAsia="HGSｺﾞｼｯｸM" w:hAnsiTheme="majorEastAsia" w:hint="eastAsia"/>
                <w:sz w:val="24"/>
                <w:szCs w:val="24"/>
              </w:rPr>
              <w:t>がん診療連携拠点病院</w:t>
            </w:r>
            <w:r w:rsidR="002465BA" w:rsidRPr="007761ED">
              <w:rPr>
                <w:rFonts w:ascii="HGSｺﾞｼｯｸM" w:eastAsia="HGSｺﾞｼｯｸM" w:hAnsiTheme="majorEastAsia" w:hint="eastAsia"/>
                <w:sz w:val="24"/>
                <w:szCs w:val="24"/>
              </w:rPr>
              <w:t>全７病院で更新は</w:t>
            </w:r>
            <w:proofErr w:type="gramStart"/>
            <w:r w:rsidR="002465BA" w:rsidRPr="007761ED">
              <w:rPr>
                <w:rFonts w:ascii="HGSｺﾞｼｯｸM" w:eastAsia="HGSｺﾞｼｯｸM" w:hAnsiTheme="majorEastAsia" w:hint="eastAsia"/>
                <w:sz w:val="24"/>
                <w:szCs w:val="24"/>
              </w:rPr>
              <w:t>無し</w:t>
            </w:r>
            <w:proofErr w:type="gramEnd"/>
            <w:r w:rsidRPr="007761ED">
              <w:rPr>
                <w:rFonts w:ascii="HGSｺﾞｼｯｸM" w:eastAsia="HGSｺﾞｼｯｸM" w:hAnsiTheme="majorEastAsia" w:hint="eastAsia"/>
                <w:sz w:val="24"/>
                <w:szCs w:val="24"/>
              </w:rPr>
              <w:t>。現況報告書にて</w:t>
            </w:r>
            <w:r w:rsidR="006D183A" w:rsidRPr="007761ED">
              <w:rPr>
                <w:rFonts w:ascii="HGSｺﾞｼｯｸM" w:eastAsia="HGSｺﾞｼｯｸM" w:hAnsiTheme="majorEastAsia" w:hint="eastAsia"/>
                <w:sz w:val="24"/>
                <w:szCs w:val="24"/>
              </w:rPr>
              <w:t>全７病院の</w:t>
            </w:r>
            <w:r w:rsidRPr="007761ED">
              <w:rPr>
                <w:rFonts w:ascii="HGSｺﾞｼｯｸM" w:eastAsia="HGSｺﾞｼｯｸM" w:hAnsiTheme="majorEastAsia" w:hint="eastAsia"/>
                <w:sz w:val="24"/>
                <w:szCs w:val="24"/>
              </w:rPr>
              <w:t>指定要件の充足状況を確認し、がん診療連携</w:t>
            </w:r>
            <w:r w:rsidR="006D183A" w:rsidRPr="007761ED">
              <w:rPr>
                <w:rFonts w:ascii="HGSｺﾞｼｯｸM" w:eastAsia="HGSｺﾞｼｯｸM" w:hAnsiTheme="majorEastAsia" w:hint="eastAsia"/>
                <w:sz w:val="24"/>
                <w:szCs w:val="24"/>
              </w:rPr>
              <w:t>拠点病院推薦</w:t>
            </w:r>
            <w:r w:rsidR="0044164A" w:rsidRPr="007761ED">
              <w:rPr>
                <w:rFonts w:ascii="HGSｺﾞｼｯｸM" w:eastAsia="HGSｺﾞｼｯｸM" w:hAnsiTheme="majorEastAsia" w:hint="eastAsia"/>
                <w:sz w:val="24"/>
                <w:szCs w:val="24"/>
              </w:rPr>
              <w:t>検討委員会にて報告し、</w:t>
            </w:r>
            <w:r w:rsidR="006D183A" w:rsidRPr="007761ED">
              <w:rPr>
                <w:rFonts w:ascii="HGSｺﾞｼｯｸM" w:eastAsia="HGSｺﾞｼｯｸM" w:hAnsiTheme="majorEastAsia" w:hint="eastAsia"/>
                <w:sz w:val="24"/>
                <w:szCs w:val="24"/>
              </w:rPr>
              <w:t>厚生労働省に</w:t>
            </w:r>
            <w:r w:rsidR="00C67C10" w:rsidRPr="007761ED">
              <w:rPr>
                <w:rFonts w:ascii="HGSｺﾞｼｯｸM" w:eastAsia="HGSｺﾞｼｯｸM" w:hAnsiTheme="majorEastAsia" w:hint="eastAsia"/>
                <w:sz w:val="24"/>
                <w:szCs w:val="24"/>
              </w:rPr>
              <w:t>現況報告書を</w:t>
            </w:r>
            <w:r w:rsidR="002465BA" w:rsidRPr="007761ED">
              <w:rPr>
                <w:rFonts w:ascii="HGSｺﾞｼｯｸM" w:eastAsia="HGSｺﾞｼｯｸM" w:hAnsiTheme="majorEastAsia" w:hint="eastAsia"/>
                <w:sz w:val="24"/>
                <w:szCs w:val="24"/>
              </w:rPr>
              <w:t>提出</w:t>
            </w:r>
            <w:r w:rsidR="00C67C10" w:rsidRPr="007761ED">
              <w:rPr>
                <w:rFonts w:ascii="HGSｺﾞｼｯｸM" w:eastAsia="HGSｺﾞｼｯｸM" w:hAnsiTheme="majorEastAsia" w:hint="eastAsia"/>
                <w:sz w:val="24"/>
                <w:szCs w:val="24"/>
              </w:rPr>
              <w:t>し</w:t>
            </w:r>
            <w:r w:rsidRPr="007761ED">
              <w:rPr>
                <w:rFonts w:ascii="HGSｺﾞｼｯｸM" w:eastAsia="HGSｺﾞｼｯｸM" w:hAnsiTheme="majorEastAsia" w:hint="eastAsia"/>
                <w:sz w:val="24"/>
                <w:szCs w:val="24"/>
              </w:rPr>
              <w:t>た。</w:t>
            </w:r>
          </w:p>
          <w:p w14:paraId="5BA48839" w14:textId="77777777" w:rsidR="00B63FD7" w:rsidRPr="007761ED" w:rsidRDefault="00B63FD7" w:rsidP="00C8626F">
            <w:pPr>
              <w:ind w:firstLine="480"/>
              <w:rPr>
                <w:rFonts w:ascii="HGSｺﾞｼｯｸM" w:eastAsia="HGSｺﾞｼｯｸM" w:hAnsiTheme="majorEastAsia"/>
                <w:sz w:val="24"/>
                <w:szCs w:val="24"/>
              </w:rPr>
            </w:pPr>
          </w:p>
          <w:p w14:paraId="520AE798" w14:textId="77777777" w:rsidR="00C8626F" w:rsidRPr="007761ED" w:rsidRDefault="00BC6D5B" w:rsidP="00BC6D5B">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6D183A" w:rsidRPr="007761ED">
              <w:rPr>
                <w:rFonts w:ascii="HGSｺﾞｼｯｸM" w:eastAsia="HGSｺﾞｼｯｸM" w:hAnsiTheme="majorEastAsia" w:hint="eastAsia"/>
                <w:sz w:val="24"/>
                <w:szCs w:val="24"/>
              </w:rPr>
              <w:t>熊本</w:t>
            </w:r>
            <w:r w:rsidR="00C8626F" w:rsidRPr="007761ED">
              <w:rPr>
                <w:rFonts w:ascii="HGSｺﾞｼｯｸM" w:eastAsia="HGSｺﾞｼｯｸM" w:hAnsiTheme="majorEastAsia" w:hint="eastAsia"/>
                <w:sz w:val="24"/>
                <w:szCs w:val="24"/>
              </w:rPr>
              <w:t>県指定がん診療連携拠点病院</w:t>
            </w:r>
            <w:r w:rsidRPr="007761ED">
              <w:rPr>
                <w:rFonts w:ascii="HGSｺﾞｼｯｸM" w:eastAsia="HGSｺﾞｼｯｸM" w:hAnsiTheme="majorEastAsia" w:hint="eastAsia"/>
                <w:sz w:val="24"/>
                <w:szCs w:val="24"/>
              </w:rPr>
              <w:t>≫</w:t>
            </w:r>
          </w:p>
          <w:p w14:paraId="076399D9" w14:textId="60DD0FB0" w:rsidR="00BC6D5B" w:rsidRPr="007761ED" w:rsidRDefault="00C8626F" w:rsidP="00BC6D5B">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B1401A" w:rsidRPr="007761ED">
              <w:rPr>
                <w:rFonts w:ascii="HGSｺﾞｼｯｸM" w:eastAsia="HGSｺﾞｼｯｸM" w:hAnsiTheme="majorEastAsia" w:hint="eastAsia"/>
                <w:sz w:val="24"/>
                <w:szCs w:val="24"/>
              </w:rPr>
              <w:t xml:space="preserve">　</w:t>
            </w:r>
            <w:r w:rsidRPr="007761ED">
              <w:rPr>
                <w:rFonts w:ascii="HGSｺﾞｼｯｸM" w:eastAsia="HGSｺﾞｼｯｸM" w:hAnsiTheme="majorEastAsia" w:hint="eastAsia"/>
                <w:sz w:val="24"/>
                <w:szCs w:val="24"/>
              </w:rPr>
              <w:t>県指定拠点病院</w:t>
            </w:r>
            <w:r w:rsidR="006D6A69" w:rsidRPr="007761ED">
              <w:rPr>
                <w:rFonts w:ascii="HGSｺﾞｼｯｸM" w:eastAsia="HGSｺﾞｼｯｸM" w:hAnsiTheme="majorEastAsia" w:hint="eastAsia"/>
                <w:sz w:val="24"/>
                <w:szCs w:val="24"/>
              </w:rPr>
              <w:t>のうち</w:t>
            </w:r>
            <w:r w:rsidRPr="007761ED">
              <w:rPr>
                <w:rFonts w:ascii="HGSｺﾞｼｯｸM" w:eastAsia="HGSｺﾞｼｯｸM" w:hAnsiTheme="majorEastAsia" w:hint="eastAsia"/>
                <w:sz w:val="24"/>
                <w:szCs w:val="24"/>
              </w:rPr>
              <w:t>更新対象</w:t>
            </w:r>
            <w:r w:rsidR="006D6A69" w:rsidRPr="007761ED">
              <w:rPr>
                <w:rFonts w:ascii="HGSｺﾞｼｯｸM" w:eastAsia="HGSｺﾞｼｯｸM" w:hAnsiTheme="majorEastAsia" w:hint="eastAsia"/>
                <w:sz w:val="24"/>
                <w:szCs w:val="24"/>
              </w:rPr>
              <w:t>となっていた</w:t>
            </w:r>
            <w:r w:rsidR="00F82847" w:rsidRPr="007761ED">
              <w:rPr>
                <w:rFonts w:ascii="HGSｺﾞｼｯｸM" w:eastAsia="HGSｺﾞｼｯｸM" w:hAnsiTheme="majorEastAsia" w:hint="eastAsia"/>
                <w:sz w:val="24"/>
                <w:szCs w:val="24"/>
              </w:rPr>
              <w:t>熊本南病院</w:t>
            </w:r>
            <w:r w:rsidR="006D6A69" w:rsidRPr="007761ED">
              <w:rPr>
                <w:rFonts w:ascii="HGSｺﾞｼｯｸM" w:eastAsia="HGSｺﾞｼｯｸM" w:hAnsiTheme="majorEastAsia" w:hint="eastAsia"/>
                <w:sz w:val="24"/>
                <w:szCs w:val="24"/>
              </w:rPr>
              <w:t>について、</w:t>
            </w:r>
            <w:r w:rsidRPr="007761ED">
              <w:rPr>
                <w:rFonts w:ascii="HGSｺﾞｼｯｸM" w:eastAsia="HGSｺﾞｼｯｸM" w:hAnsiTheme="majorEastAsia" w:hint="eastAsia"/>
                <w:sz w:val="24"/>
                <w:szCs w:val="24"/>
              </w:rPr>
              <w:t>提出された</w:t>
            </w:r>
            <w:r w:rsidR="00C67C10" w:rsidRPr="007761ED">
              <w:rPr>
                <w:rFonts w:ascii="HGSｺﾞｼｯｸM" w:eastAsia="HGSｺﾞｼｯｸM" w:hAnsiTheme="majorEastAsia" w:hint="eastAsia"/>
                <w:sz w:val="24"/>
                <w:szCs w:val="24"/>
              </w:rPr>
              <w:t>現況報告書にて指定要件の充足を確認</w:t>
            </w:r>
            <w:r w:rsidR="006D6A69" w:rsidRPr="007761ED">
              <w:rPr>
                <w:rFonts w:ascii="HGSｺﾞｼｯｸM" w:eastAsia="HGSｺﾞｼｯｸM" w:hAnsiTheme="majorEastAsia" w:hint="eastAsia"/>
                <w:sz w:val="24"/>
                <w:szCs w:val="24"/>
              </w:rPr>
              <w:t>し</w:t>
            </w:r>
            <w:r w:rsidR="00C64F8A" w:rsidRPr="007761ED">
              <w:rPr>
                <w:rFonts w:ascii="HGSｺﾞｼｯｸM" w:eastAsia="HGSｺﾞｼｯｸM" w:hAnsiTheme="majorEastAsia" w:hint="eastAsia"/>
                <w:sz w:val="24"/>
                <w:szCs w:val="24"/>
              </w:rPr>
              <w:t>、</w:t>
            </w:r>
            <w:r w:rsidR="00C67C10" w:rsidRPr="007761ED">
              <w:rPr>
                <w:rFonts w:ascii="HGSｺﾞｼｯｸM" w:eastAsia="HGSｺﾞｼｯｸM" w:hAnsiTheme="majorEastAsia" w:hint="eastAsia"/>
                <w:sz w:val="24"/>
                <w:szCs w:val="24"/>
              </w:rPr>
              <w:t>がん診療連携拠点病院推薦検討委員会において承認されたため、指定を</w:t>
            </w:r>
            <w:r w:rsidR="00214404" w:rsidRPr="007761ED">
              <w:rPr>
                <w:rFonts w:ascii="HGSｺﾞｼｯｸM" w:eastAsia="HGSｺﾞｼｯｸM" w:hAnsiTheme="majorEastAsia" w:hint="eastAsia"/>
                <w:sz w:val="24"/>
                <w:szCs w:val="24"/>
              </w:rPr>
              <w:t>更新する予定。</w:t>
            </w:r>
          </w:p>
          <w:p w14:paraId="1311D554" w14:textId="40B47B3D" w:rsidR="00BC6D5B" w:rsidRPr="007761ED" w:rsidRDefault="00C67C10" w:rsidP="00BC6D5B">
            <w:pPr>
              <w:ind w:leftChars="100" w:left="210"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なお、その他の県指定がん診療連携拠点病院</w:t>
            </w:r>
            <w:r w:rsidR="00D01F17" w:rsidRPr="007761ED">
              <w:rPr>
                <w:rFonts w:ascii="HGSｺﾞｼｯｸM" w:eastAsia="HGSｺﾞｼｯｸM" w:hAnsiTheme="majorEastAsia" w:hint="eastAsia"/>
                <w:sz w:val="24"/>
                <w:szCs w:val="24"/>
              </w:rPr>
              <w:t>1</w:t>
            </w:r>
            <w:r w:rsidR="00F82847" w:rsidRPr="007761ED">
              <w:rPr>
                <w:rFonts w:ascii="HGSｺﾞｼｯｸM" w:eastAsia="HGSｺﾞｼｯｸM" w:hAnsiTheme="majorEastAsia" w:hint="eastAsia"/>
                <w:sz w:val="24"/>
                <w:szCs w:val="24"/>
              </w:rPr>
              <w:t>3</w:t>
            </w:r>
            <w:r w:rsidR="009C5426" w:rsidRPr="007761ED">
              <w:rPr>
                <w:rFonts w:ascii="HGSｺﾞｼｯｸM" w:eastAsia="HGSｺﾞｼｯｸM" w:hAnsiTheme="majorEastAsia" w:hint="eastAsia"/>
                <w:sz w:val="24"/>
                <w:szCs w:val="24"/>
              </w:rPr>
              <w:t>病院</w:t>
            </w:r>
            <w:r w:rsidRPr="007761ED">
              <w:rPr>
                <w:rFonts w:ascii="HGSｺﾞｼｯｸM" w:eastAsia="HGSｺﾞｼｯｸM" w:hAnsiTheme="majorEastAsia" w:hint="eastAsia"/>
                <w:sz w:val="24"/>
                <w:szCs w:val="24"/>
              </w:rPr>
              <w:t>においても、指定</w:t>
            </w:r>
            <w:r w:rsidR="00C8626F" w:rsidRPr="007761ED">
              <w:rPr>
                <w:rFonts w:ascii="HGSｺﾞｼｯｸM" w:eastAsia="HGSｺﾞｼｯｸM" w:hAnsiTheme="majorEastAsia" w:hint="eastAsia"/>
                <w:sz w:val="24"/>
                <w:szCs w:val="24"/>
              </w:rPr>
              <w:t>要</w:t>
            </w:r>
          </w:p>
          <w:p w14:paraId="2E31B389" w14:textId="77777777" w:rsidR="00C8626F" w:rsidRPr="007761ED" w:rsidRDefault="00C8626F" w:rsidP="00BC6D5B">
            <w:pPr>
              <w:ind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件の充足が確認され、がん診療連携拠点病院推薦検討委員会に</w:t>
            </w:r>
            <w:r w:rsidR="00796F04" w:rsidRPr="007761ED">
              <w:rPr>
                <w:rFonts w:ascii="HGSｺﾞｼｯｸM" w:eastAsia="HGSｺﾞｼｯｸM" w:hAnsiTheme="majorEastAsia" w:hint="eastAsia"/>
                <w:sz w:val="24"/>
                <w:szCs w:val="24"/>
              </w:rPr>
              <w:t>て報告した。</w:t>
            </w:r>
          </w:p>
          <w:p w14:paraId="43C15534" w14:textId="77777777" w:rsidR="007A38A9" w:rsidRPr="007761ED" w:rsidRDefault="007A38A9" w:rsidP="00C8626F">
            <w:pPr>
              <w:rPr>
                <w:rFonts w:ascii="HGSｺﾞｼｯｸM" w:eastAsia="HGSｺﾞｼｯｸM" w:hAnsiTheme="majorEastAsia"/>
                <w:sz w:val="24"/>
                <w:szCs w:val="24"/>
              </w:rPr>
            </w:pPr>
          </w:p>
          <w:p w14:paraId="6AEE7BD6" w14:textId="77777777" w:rsidR="00B63FD7" w:rsidRPr="007761ED" w:rsidRDefault="00BC6D5B" w:rsidP="00BC6D5B">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B63FD7" w:rsidRPr="007761ED">
              <w:rPr>
                <w:rFonts w:ascii="HGSｺﾞｼｯｸM" w:eastAsia="HGSｺﾞｼｯｸM" w:hAnsiTheme="majorEastAsia" w:hint="eastAsia"/>
                <w:sz w:val="24"/>
                <w:szCs w:val="24"/>
              </w:rPr>
              <w:t>がん診療施設の施設・設備整備</w:t>
            </w:r>
            <w:r w:rsidRPr="007761ED">
              <w:rPr>
                <w:rFonts w:ascii="HGSｺﾞｼｯｸM" w:eastAsia="HGSｺﾞｼｯｸM" w:hAnsiTheme="majorEastAsia" w:hint="eastAsia"/>
                <w:sz w:val="24"/>
                <w:szCs w:val="24"/>
              </w:rPr>
              <w:t>≫</w:t>
            </w:r>
          </w:p>
          <w:p w14:paraId="5A11B9AD" w14:textId="0A4B493C" w:rsidR="00B63FD7" w:rsidRPr="007761ED" w:rsidRDefault="00B63FD7" w:rsidP="00BC6D5B">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B1401A" w:rsidRPr="007761ED">
              <w:rPr>
                <w:rFonts w:ascii="HGSｺﾞｼｯｸM" w:eastAsia="HGSｺﾞｼｯｸM" w:hAnsiTheme="majorEastAsia" w:hint="eastAsia"/>
                <w:sz w:val="24"/>
                <w:szCs w:val="24"/>
              </w:rPr>
              <w:t xml:space="preserve">　</w:t>
            </w:r>
            <w:r w:rsidR="0055170E" w:rsidRPr="007761ED">
              <w:rPr>
                <w:rFonts w:ascii="HGSｺﾞｼｯｸM" w:eastAsia="HGSｺﾞｼｯｸM" w:hAnsiTheme="majorEastAsia" w:hint="eastAsia"/>
                <w:sz w:val="24"/>
                <w:szCs w:val="24"/>
              </w:rPr>
              <w:t>令</w:t>
            </w:r>
            <w:r w:rsidR="00C43A82" w:rsidRPr="007761ED">
              <w:rPr>
                <w:rFonts w:ascii="HGSｺﾞｼｯｸM" w:eastAsia="HGSｺﾞｼｯｸM" w:hAnsiTheme="majorEastAsia" w:hint="eastAsia"/>
                <w:sz w:val="24"/>
                <w:szCs w:val="24"/>
              </w:rPr>
              <w:t>和</w:t>
            </w:r>
            <w:r w:rsidR="00F82847" w:rsidRPr="007761ED">
              <w:rPr>
                <w:rFonts w:ascii="HGSｺﾞｼｯｸM" w:eastAsia="HGSｺﾞｼｯｸM" w:hAnsiTheme="majorEastAsia" w:hint="eastAsia"/>
                <w:sz w:val="24"/>
                <w:szCs w:val="24"/>
              </w:rPr>
              <w:t>７</w:t>
            </w:r>
            <w:r w:rsidR="0055170E" w:rsidRPr="007761ED">
              <w:rPr>
                <w:rFonts w:ascii="HGSｺﾞｼｯｸM" w:eastAsia="HGSｺﾞｼｯｸM" w:hAnsiTheme="majorEastAsia" w:hint="eastAsia"/>
                <w:sz w:val="24"/>
                <w:szCs w:val="24"/>
              </w:rPr>
              <w:t>年度は</w:t>
            </w:r>
            <w:r w:rsidR="00454A71" w:rsidRPr="007761ED">
              <w:rPr>
                <w:rFonts w:ascii="HGSｺﾞｼｯｸM" w:eastAsia="HGSｺﾞｼｯｸM" w:hAnsiTheme="majorEastAsia" w:hint="eastAsia"/>
                <w:sz w:val="24"/>
                <w:szCs w:val="24"/>
              </w:rPr>
              <w:t>、</w:t>
            </w:r>
            <w:r w:rsidR="00F82847" w:rsidRPr="007761ED">
              <w:rPr>
                <w:rFonts w:ascii="HGSｺﾞｼｯｸM" w:eastAsia="HGSｺﾞｼｯｸM" w:hAnsiTheme="majorEastAsia" w:hint="eastAsia"/>
                <w:sz w:val="24"/>
                <w:szCs w:val="24"/>
              </w:rPr>
              <w:t>施設整備１施設、</w:t>
            </w:r>
            <w:r w:rsidR="00454A71" w:rsidRPr="007761ED">
              <w:rPr>
                <w:rFonts w:ascii="HGSｺﾞｼｯｸM" w:eastAsia="HGSｺﾞｼｯｸM" w:hAnsiTheme="majorEastAsia" w:hint="eastAsia"/>
                <w:sz w:val="24"/>
                <w:szCs w:val="24"/>
              </w:rPr>
              <w:t>設備整備</w:t>
            </w:r>
            <w:r w:rsidR="00F82847" w:rsidRPr="007761ED">
              <w:rPr>
                <w:rFonts w:ascii="HGSｺﾞｼｯｸM" w:eastAsia="HGSｺﾞｼｯｸM" w:hAnsiTheme="majorEastAsia" w:hint="eastAsia"/>
                <w:sz w:val="24"/>
                <w:szCs w:val="24"/>
              </w:rPr>
              <w:t>11</w:t>
            </w:r>
            <w:r w:rsidR="00454A71" w:rsidRPr="007761ED">
              <w:rPr>
                <w:rFonts w:ascii="HGSｺﾞｼｯｸM" w:eastAsia="HGSｺﾞｼｯｸM" w:hAnsiTheme="majorEastAsia" w:hint="eastAsia"/>
                <w:sz w:val="24"/>
                <w:szCs w:val="24"/>
              </w:rPr>
              <w:t>施設に補助金を交付</w:t>
            </w:r>
            <w:r w:rsidR="00C43A82" w:rsidRPr="007761ED">
              <w:rPr>
                <w:rFonts w:ascii="HGSｺﾞｼｯｸM" w:eastAsia="HGSｺﾞｼｯｸM" w:hAnsiTheme="majorEastAsia" w:hint="eastAsia"/>
                <w:sz w:val="24"/>
                <w:szCs w:val="24"/>
              </w:rPr>
              <w:t>予定</w:t>
            </w:r>
            <w:r w:rsidR="00454A71" w:rsidRPr="007761ED">
              <w:rPr>
                <w:rFonts w:ascii="HGSｺﾞｼｯｸM" w:eastAsia="HGSｺﾞｼｯｸM" w:hAnsiTheme="majorEastAsia" w:hint="eastAsia"/>
                <w:sz w:val="24"/>
                <w:szCs w:val="24"/>
              </w:rPr>
              <w:t>。</w:t>
            </w:r>
          </w:p>
          <w:p w14:paraId="750D0247" w14:textId="77777777" w:rsidR="00454A71" w:rsidRPr="007761ED" w:rsidRDefault="00454A71" w:rsidP="00454A71">
            <w:pPr>
              <w:ind w:firstLine="480"/>
              <w:rPr>
                <w:rFonts w:ascii="HGSｺﾞｼｯｸM" w:eastAsia="HGSｺﾞｼｯｸM" w:hAnsiTheme="majorEastAsia"/>
                <w:sz w:val="24"/>
                <w:szCs w:val="24"/>
              </w:rPr>
            </w:pPr>
          </w:p>
          <w:p w14:paraId="0F1D553B" w14:textId="77777777" w:rsidR="00C8626F" w:rsidRPr="007761ED" w:rsidRDefault="00C8626F" w:rsidP="00C8626F">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735B8096" w14:textId="30F8A6FF" w:rsidR="007A38A9" w:rsidRPr="007761ED" w:rsidRDefault="00BC6D5B" w:rsidP="00C64F8A">
            <w:pPr>
              <w:ind w:left="960" w:hangingChars="400" w:hanging="96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D30885" w:rsidRPr="007761ED">
              <w:rPr>
                <w:rFonts w:ascii="HGSｺﾞｼｯｸM" w:eastAsia="HGSｺﾞｼｯｸM" w:hAnsiTheme="majorEastAsia" w:hint="eastAsia"/>
                <w:sz w:val="24"/>
                <w:szCs w:val="24"/>
              </w:rPr>
              <w:t>県指定がん診療連携拠点病院については、</w:t>
            </w:r>
            <w:r w:rsidR="00C43A82" w:rsidRPr="007761ED">
              <w:rPr>
                <w:rFonts w:ascii="HGSｺﾞｼｯｸM" w:eastAsia="HGSｺﾞｼｯｸM" w:hAnsiTheme="majorEastAsia" w:hint="eastAsia"/>
                <w:sz w:val="24"/>
                <w:szCs w:val="24"/>
              </w:rPr>
              <w:t>令和</w:t>
            </w:r>
            <w:r w:rsidR="005D3EBC" w:rsidRPr="007761ED">
              <w:rPr>
                <w:rFonts w:ascii="HGSｺﾞｼｯｸM" w:eastAsia="HGSｺﾞｼｯｸM" w:hAnsiTheme="majorEastAsia" w:hint="eastAsia"/>
                <w:sz w:val="24"/>
                <w:szCs w:val="24"/>
              </w:rPr>
              <w:t>８</w:t>
            </w:r>
            <w:r w:rsidR="00C64F8A" w:rsidRPr="007761ED">
              <w:rPr>
                <w:rFonts w:ascii="HGSｺﾞｼｯｸM" w:eastAsia="HGSｺﾞｼｯｸM" w:hAnsiTheme="majorEastAsia" w:hint="eastAsia"/>
                <w:sz w:val="24"/>
                <w:szCs w:val="24"/>
              </w:rPr>
              <w:t>年３月</w:t>
            </w:r>
            <w:r w:rsidR="00C8626F" w:rsidRPr="007761ED">
              <w:rPr>
                <w:rFonts w:ascii="HGSｺﾞｼｯｸM" w:eastAsia="HGSｺﾞｼｯｸM" w:hAnsiTheme="majorEastAsia" w:hint="eastAsia"/>
                <w:sz w:val="24"/>
                <w:szCs w:val="24"/>
              </w:rPr>
              <w:t>中に指定更新通</w:t>
            </w:r>
          </w:p>
          <w:p w14:paraId="1860F7A0" w14:textId="77777777" w:rsidR="00B63FD7" w:rsidRPr="007761ED" w:rsidRDefault="00C8626F" w:rsidP="00BC6D5B">
            <w:pPr>
              <w:ind w:leftChars="100" w:left="930" w:hangingChars="300" w:hanging="72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知を発出する予定。</w:t>
            </w:r>
            <w:r w:rsidR="00B63FD7" w:rsidRPr="007761ED">
              <w:rPr>
                <w:rFonts w:ascii="HGSｺﾞｼｯｸM" w:eastAsia="HGSｺﾞｼｯｸM" w:hAnsiTheme="majorEastAsia" w:hint="eastAsia"/>
                <w:sz w:val="24"/>
                <w:szCs w:val="24"/>
              </w:rPr>
              <w:t>同様の取組を今後も継続していく。</w:t>
            </w:r>
          </w:p>
          <w:p w14:paraId="769B5AB5" w14:textId="77777777" w:rsidR="0046651C" w:rsidRPr="007761ED" w:rsidRDefault="0046651C" w:rsidP="00D30885">
            <w:pPr>
              <w:rPr>
                <w:rFonts w:ascii="HGSｺﾞｼｯｸM" w:eastAsia="HGSｺﾞｼｯｸM" w:hAnsiTheme="majorEastAsia"/>
                <w:sz w:val="24"/>
                <w:szCs w:val="24"/>
              </w:rPr>
            </w:pPr>
          </w:p>
          <w:p w14:paraId="12E98807" w14:textId="77777777" w:rsidR="00A906E9" w:rsidRPr="007761ED" w:rsidRDefault="00A906E9" w:rsidP="00D30885">
            <w:pPr>
              <w:rPr>
                <w:rFonts w:ascii="HGSｺﾞｼｯｸM" w:eastAsia="HGSｺﾞｼｯｸM" w:hAnsiTheme="majorEastAsia"/>
                <w:sz w:val="24"/>
                <w:szCs w:val="24"/>
              </w:rPr>
            </w:pPr>
          </w:p>
          <w:p w14:paraId="34C8D40F" w14:textId="77777777" w:rsidR="00A906E9" w:rsidRPr="007761ED" w:rsidRDefault="00A906E9" w:rsidP="00D30885">
            <w:pPr>
              <w:rPr>
                <w:rFonts w:ascii="HGSｺﾞｼｯｸM" w:eastAsia="HGSｺﾞｼｯｸM" w:hAnsiTheme="majorEastAsia"/>
                <w:sz w:val="24"/>
                <w:szCs w:val="24"/>
              </w:rPr>
            </w:pPr>
          </w:p>
          <w:p w14:paraId="0C7A1438" w14:textId="77777777" w:rsidR="00A906E9" w:rsidRPr="007761ED" w:rsidRDefault="00A906E9" w:rsidP="00D30885">
            <w:pPr>
              <w:rPr>
                <w:rFonts w:ascii="HGSｺﾞｼｯｸM" w:eastAsia="HGSｺﾞｼｯｸM" w:hAnsiTheme="majorEastAsia"/>
                <w:sz w:val="24"/>
                <w:szCs w:val="24"/>
              </w:rPr>
            </w:pPr>
          </w:p>
          <w:p w14:paraId="6A95A7B4" w14:textId="77777777" w:rsidR="00A906E9" w:rsidRPr="007761ED" w:rsidRDefault="00A906E9" w:rsidP="00D30885">
            <w:pPr>
              <w:rPr>
                <w:rFonts w:ascii="HGSｺﾞｼｯｸM" w:eastAsia="HGSｺﾞｼｯｸM" w:hAnsiTheme="majorEastAsia"/>
                <w:sz w:val="24"/>
                <w:szCs w:val="24"/>
              </w:rPr>
            </w:pPr>
          </w:p>
          <w:p w14:paraId="28035F97" w14:textId="77777777" w:rsidR="00A906E9" w:rsidRPr="007761ED" w:rsidRDefault="00A906E9" w:rsidP="00D30885">
            <w:pPr>
              <w:rPr>
                <w:rFonts w:ascii="HGSｺﾞｼｯｸM" w:eastAsia="HGSｺﾞｼｯｸM" w:hAnsiTheme="majorEastAsia"/>
                <w:sz w:val="24"/>
                <w:szCs w:val="24"/>
              </w:rPr>
            </w:pPr>
          </w:p>
          <w:p w14:paraId="7EBF6315" w14:textId="77777777" w:rsidR="00A906E9" w:rsidRPr="007761ED" w:rsidRDefault="00A906E9" w:rsidP="00D30885">
            <w:pPr>
              <w:rPr>
                <w:rFonts w:ascii="HGSｺﾞｼｯｸM" w:eastAsia="HGSｺﾞｼｯｸM" w:hAnsiTheme="majorEastAsia"/>
                <w:sz w:val="24"/>
                <w:szCs w:val="24"/>
              </w:rPr>
            </w:pPr>
          </w:p>
          <w:p w14:paraId="00B0827A" w14:textId="77777777" w:rsidR="00A906E9" w:rsidRPr="007761ED" w:rsidRDefault="00A906E9" w:rsidP="00D30885">
            <w:pPr>
              <w:rPr>
                <w:rFonts w:ascii="HGSｺﾞｼｯｸM" w:eastAsia="HGSｺﾞｼｯｸM" w:hAnsiTheme="majorEastAsia"/>
                <w:sz w:val="24"/>
                <w:szCs w:val="24"/>
              </w:rPr>
            </w:pPr>
          </w:p>
          <w:p w14:paraId="688935E8" w14:textId="77777777" w:rsidR="00A906E9" w:rsidRPr="007761ED" w:rsidRDefault="00A906E9" w:rsidP="00D30885">
            <w:pPr>
              <w:rPr>
                <w:rFonts w:ascii="HGSｺﾞｼｯｸM" w:eastAsia="HGSｺﾞｼｯｸM" w:hAnsiTheme="majorEastAsia"/>
                <w:sz w:val="24"/>
                <w:szCs w:val="24"/>
              </w:rPr>
            </w:pPr>
          </w:p>
          <w:p w14:paraId="7D0CEC03" w14:textId="77777777" w:rsidR="00A906E9" w:rsidRPr="007761ED" w:rsidRDefault="00A906E9" w:rsidP="00D30885">
            <w:pPr>
              <w:rPr>
                <w:rFonts w:ascii="HGSｺﾞｼｯｸM" w:eastAsia="HGSｺﾞｼｯｸM" w:hAnsiTheme="majorEastAsia"/>
                <w:sz w:val="24"/>
                <w:szCs w:val="24"/>
              </w:rPr>
            </w:pPr>
          </w:p>
          <w:p w14:paraId="388E431A" w14:textId="77777777" w:rsidR="00A906E9" w:rsidRPr="007761ED" w:rsidRDefault="00A906E9" w:rsidP="00D30885">
            <w:pPr>
              <w:rPr>
                <w:rFonts w:ascii="HGSｺﾞｼｯｸM" w:eastAsia="HGSｺﾞｼｯｸM" w:hAnsiTheme="majorEastAsia"/>
                <w:sz w:val="24"/>
                <w:szCs w:val="24"/>
              </w:rPr>
            </w:pPr>
          </w:p>
          <w:p w14:paraId="56CDD5EB" w14:textId="77777777" w:rsidR="00A906E9" w:rsidRPr="007761ED" w:rsidRDefault="00A906E9" w:rsidP="00D30885">
            <w:pPr>
              <w:rPr>
                <w:rFonts w:ascii="HGSｺﾞｼｯｸM" w:eastAsia="HGSｺﾞｼｯｸM" w:hAnsiTheme="majorEastAsia"/>
                <w:sz w:val="24"/>
                <w:szCs w:val="24"/>
              </w:rPr>
            </w:pPr>
          </w:p>
          <w:p w14:paraId="272210F7" w14:textId="77777777" w:rsidR="00A906E9" w:rsidRPr="007761ED" w:rsidRDefault="00A906E9" w:rsidP="00D30885">
            <w:pPr>
              <w:rPr>
                <w:rFonts w:ascii="HGSｺﾞｼｯｸM" w:eastAsia="HGSｺﾞｼｯｸM" w:hAnsiTheme="majorEastAsia"/>
                <w:sz w:val="24"/>
                <w:szCs w:val="24"/>
              </w:rPr>
            </w:pPr>
          </w:p>
          <w:p w14:paraId="2D2D4A4E" w14:textId="77777777" w:rsidR="00A906E9" w:rsidRPr="007761ED" w:rsidRDefault="00A906E9" w:rsidP="00D30885">
            <w:pPr>
              <w:rPr>
                <w:rFonts w:ascii="HGSｺﾞｼｯｸM" w:eastAsia="HGSｺﾞｼｯｸM" w:hAnsiTheme="majorEastAsia"/>
                <w:sz w:val="24"/>
                <w:szCs w:val="24"/>
              </w:rPr>
            </w:pPr>
          </w:p>
          <w:p w14:paraId="358E0D50" w14:textId="77777777" w:rsidR="00A906E9" w:rsidRPr="007761ED" w:rsidRDefault="00A906E9" w:rsidP="00D30885">
            <w:pPr>
              <w:rPr>
                <w:rFonts w:ascii="HGSｺﾞｼｯｸM" w:eastAsia="HGSｺﾞｼｯｸM" w:hAnsiTheme="majorEastAsia"/>
                <w:sz w:val="24"/>
                <w:szCs w:val="24"/>
              </w:rPr>
            </w:pPr>
          </w:p>
          <w:p w14:paraId="42765E74" w14:textId="77777777" w:rsidR="00A906E9" w:rsidRPr="007761ED" w:rsidRDefault="00A906E9" w:rsidP="00D30885">
            <w:pPr>
              <w:rPr>
                <w:rFonts w:ascii="HGSｺﾞｼｯｸM" w:eastAsia="HGSｺﾞｼｯｸM" w:hAnsiTheme="majorEastAsia"/>
                <w:sz w:val="24"/>
                <w:szCs w:val="24"/>
              </w:rPr>
            </w:pPr>
          </w:p>
          <w:p w14:paraId="0745D35B" w14:textId="77777777" w:rsidR="00D30885" w:rsidRPr="007761ED" w:rsidRDefault="00D30885" w:rsidP="00D30885">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lastRenderedPageBreak/>
              <w:t>【参考資料】</w:t>
            </w:r>
          </w:p>
          <w:p w14:paraId="1CCA1092" w14:textId="77777777" w:rsidR="00D30885" w:rsidRPr="007761ED" w:rsidRDefault="00D30885" w:rsidP="00D30885">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《国指定がん診療連携拠点病院》</w:t>
            </w:r>
          </w:p>
          <w:tbl>
            <w:tblPr>
              <w:tblpPr w:leftFromText="142" w:rightFromText="142" w:vertAnchor="text" w:horzAnchor="margin" w:tblpY="513"/>
              <w:tblOverlap w:val="never"/>
              <w:tblW w:w="8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947"/>
              <w:gridCol w:w="1984"/>
              <w:gridCol w:w="1276"/>
            </w:tblGrid>
            <w:tr w:rsidR="007761ED" w:rsidRPr="007761ED" w14:paraId="47741A45" w14:textId="77777777" w:rsidTr="007A38A9">
              <w:tc>
                <w:tcPr>
                  <w:tcW w:w="4947" w:type="dxa"/>
                  <w:tcBorders>
                    <w:top w:val="double" w:sz="4" w:space="0" w:color="000000"/>
                    <w:left w:val="double" w:sz="4" w:space="0" w:color="000000"/>
                    <w:bottom w:val="single" w:sz="4" w:space="0" w:color="000000"/>
                    <w:right w:val="single" w:sz="4" w:space="0" w:color="000000"/>
                  </w:tcBorders>
                </w:tcPr>
                <w:p w14:paraId="0EEA6199" w14:textId="77777777" w:rsidR="007A38A9" w:rsidRPr="007761ED" w:rsidRDefault="007A38A9" w:rsidP="007A38A9">
                  <w:pPr>
                    <w:suppressAutoHyphens/>
                    <w:kinsoku w:val="0"/>
                    <w:autoSpaceDE w:val="0"/>
                    <w:autoSpaceDN w:val="0"/>
                    <w:jc w:val="center"/>
                    <w:rPr>
                      <w:rFonts w:ascii="HGSｺﾞｼｯｸM" w:eastAsia="HGSｺﾞｼｯｸM" w:hAnsiTheme="majorEastAsia"/>
                      <w:spacing w:val="-6"/>
                      <w:sz w:val="24"/>
                      <w:szCs w:val="24"/>
                    </w:rPr>
                  </w:pPr>
                  <w:r w:rsidRPr="007761ED">
                    <w:rPr>
                      <w:rFonts w:ascii="HGSｺﾞｼｯｸM" w:eastAsia="HGSｺﾞｼｯｸM" w:hAnsiTheme="majorEastAsia" w:cs="ＭＳ ゴシック" w:hint="eastAsia"/>
                      <w:spacing w:val="-6"/>
                      <w:sz w:val="24"/>
                      <w:szCs w:val="24"/>
                    </w:rPr>
                    <w:t>病　院　名</w:t>
                  </w:r>
                </w:p>
              </w:tc>
              <w:tc>
                <w:tcPr>
                  <w:tcW w:w="1984" w:type="dxa"/>
                  <w:tcBorders>
                    <w:top w:val="double" w:sz="4" w:space="0" w:color="000000"/>
                    <w:left w:val="single" w:sz="4" w:space="0" w:color="000000"/>
                    <w:bottom w:val="single" w:sz="4" w:space="0" w:color="000000"/>
                    <w:right w:val="double" w:sz="4" w:space="0" w:color="000000"/>
                  </w:tcBorders>
                </w:tcPr>
                <w:p w14:paraId="50AED2AB" w14:textId="77777777" w:rsidR="007A38A9" w:rsidRPr="007761ED" w:rsidRDefault="007A38A9" w:rsidP="007A38A9">
                  <w:pPr>
                    <w:suppressAutoHyphens/>
                    <w:kinsoku w:val="0"/>
                    <w:autoSpaceDE w:val="0"/>
                    <w:autoSpaceDN w:val="0"/>
                    <w:jc w:val="center"/>
                    <w:rPr>
                      <w:rFonts w:ascii="HGSｺﾞｼｯｸM" w:eastAsia="HGSｺﾞｼｯｸM" w:hAnsiTheme="majorEastAsia"/>
                      <w:spacing w:val="-6"/>
                      <w:sz w:val="24"/>
                      <w:szCs w:val="24"/>
                    </w:rPr>
                  </w:pPr>
                  <w:r w:rsidRPr="007761ED">
                    <w:rPr>
                      <w:rFonts w:ascii="HGSｺﾞｼｯｸM" w:eastAsia="HGSｺﾞｼｯｸM" w:hAnsiTheme="majorEastAsia" w:cs="ＭＳ ゴシック" w:hint="eastAsia"/>
                      <w:spacing w:val="-6"/>
                      <w:sz w:val="24"/>
                      <w:szCs w:val="24"/>
                    </w:rPr>
                    <w:t>担当医療圏</w:t>
                  </w:r>
                </w:p>
              </w:tc>
              <w:tc>
                <w:tcPr>
                  <w:tcW w:w="1276" w:type="dxa"/>
                  <w:tcBorders>
                    <w:top w:val="double" w:sz="4" w:space="0" w:color="000000"/>
                    <w:left w:val="single" w:sz="4" w:space="0" w:color="000000"/>
                    <w:bottom w:val="single" w:sz="4" w:space="0" w:color="000000"/>
                    <w:right w:val="double" w:sz="4" w:space="0" w:color="000000"/>
                  </w:tcBorders>
                </w:tcPr>
                <w:p w14:paraId="5DD4CAC7" w14:textId="77777777" w:rsidR="007A38A9" w:rsidRPr="007761ED" w:rsidRDefault="007A38A9" w:rsidP="007A38A9">
                  <w:pPr>
                    <w:suppressAutoHyphens/>
                    <w:kinsoku w:val="0"/>
                    <w:autoSpaceDE w:val="0"/>
                    <w:autoSpaceDN w:val="0"/>
                    <w:jc w:val="center"/>
                    <w:rPr>
                      <w:rFonts w:ascii="HGSｺﾞｼｯｸM" w:eastAsia="HGSｺﾞｼｯｸM" w:hAnsiTheme="majorEastAsia" w:cs="ＭＳ ゴシック"/>
                      <w:spacing w:val="-6"/>
                      <w:sz w:val="24"/>
                      <w:szCs w:val="24"/>
                    </w:rPr>
                  </w:pPr>
                  <w:r w:rsidRPr="007761ED">
                    <w:rPr>
                      <w:rFonts w:ascii="HGSｺﾞｼｯｸM" w:eastAsia="HGSｺﾞｼｯｸM" w:hAnsiTheme="majorEastAsia" w:cs="ＭＳ ゴシック" w:hint="eastAsia"/>
                      <w:spacing w:val="-6"/>
                      <w:sz w:val="24"/>
                      <w:szCs w:val="24"/>
                    </w:rPr>
                    <w:t>更新・継続</w:t>
                  </w:r>
                </w:p>
              </w:tc>
            </w:tr>
            <w:tr w:rsidR="007761ED" w:rsidRPr="007761ED" w14:paraId="5ECBD03B" w14:textId="77777777" w:rsidTr="007A38A9">
              <w:trPr>
                <w:trHeight w:val="375"/>
              </w:trPr>
              <w:tc>
                <w:tcPr>
                  <w:tcW w:w="4947" w:type="dxa"/>
                  <w:tcBorders>
                    <w:top w:val="single" w:sz="4" w:space="0" w:color="000000"/>
                    <w:left w:val="double" w:sz="4" w:space="0" w:color="000000"/>
                    <w:bottom w:val="dashed" w:sz="4" w:space="0" w:color="auto"/>
                    <w:right w:val="single" w:sz="4" w:space="0" w:color="000000"/>
                  </w:tcBorders>
                </w:tcPr>
                <w:p w14:paraId="4C20AB12" w14:textId="77777777" w:rsidR="007A38A9" w:rsidRPr="007761ED" w:rsidRDefault="007A38A9" w:rsidP="007A38A9">
                  <w:pPr>
                    <w:suppressAutoHyphens/>
                    <w:kinsoku w:val="0"/>
                    <w:wordWrap w:val="0"/>
                    <w:autoSpaceDE w:val="0"/>
                    <w:autoSpaceDN w:val="0"/>
                    <w:jc w:val="left"/>
                    <w:rPr>
                      <w:rFonts w:ascii="HGSｺﾞｼｯｸM" w:eastAsia="HGSｺﾞｼｯｸM" w:hAnsiTheme="majorEastAsia" w:cs="ＭＳ ゴシック"/>
                      <w:spacing w:val="-6"/>
                      <w:sz w:val="22"/>
                      <w:szCs w:val="24"/>
                    </w:rPr>
                  </w:pPr>
                  <w:r w:rsidRPr="007761ED">
                    <w:rPr>
                      <w:rFonts w:ascii="HGSｺﾞｼｯｸM" w:eastAsia="HGSｺﾞｼｯｸM" w:hAnsiTheme="majorEastAsia" w:cs="ＭＳ ゴシック" w:hint="eastAsia"/>
                      <w:spacing w:val="-6"/>
                      <w:sz w:val="22"/>
                      <w:szCs w:val="24"/>
                    </w:rPr>
                    <w:t>＜都道府県がん診療連携拠点病院＞</w:t>
                  </w:r>
                </w:p>
              </w:tc>
              <w:tc>
                <w:tcPr>
                  <w:tcW w:w="1984" w:type="dxa"/>
                  <w:tcBorders>
                    <w:top w:val="single" w:sz="4" w:space="0" w:color="000000"/>
                    <w:left w:val="single" w:sz="4" w:space="0" w:color="000000"/>
                    <w:bottom w:val="dashed" w:sz="4" w:space="0" w:color="auto"/>
                    <w:right w:val="double" w:sz="4" w:space="0" w:color="000000"/>
                  </w:tcBorders>
                </w:tcPr>
                <w:p w14:paraId="1C4FC1DC" w14:textId="77777777" w:rsidR="007A38A9" w:rsidRPr="007761ED" w:rsidRDefault="007A38A9" w:rsidP="007A38A9">
                  <w:pPr>
                    <w:suppressAutoHyphens/>
                    <w:kinsoku w:val="0"/>
                    <w:wordWrap w:val="0"/>
                    <w:autoSpaceDE w:val="0"/>
                    <w:autoSpaceDN w:val="0"/>
                    <w:jc w:val="left"/>
                    <w:rPr>
                      <w:rFonts w:ascii="HGSｺﾞｼｯｸM" w:eastAsia="HGSｺﾞｼｯｸM" w:hAnsiTheme="majorEastAsia"/>
                      <w:spacing w:val="-6"/>
                      <w:sz w:val="24"/>
                      <w:szCs w:val="24"/>
                    </w:rPr>
                  </w:pPr>
                </w:p>
              </w:tc>
              <w:tc>
                <w:tcPr>
                  <w:tcW w:w="1276" w:type="dxa"/>
                  <w:tcBorders>
                    <w:top w:val="single" w:sz="4" w:space="0" w:color="000000"/>
                    <w:left w:val="single" w:sz="4" w:space="0" w:color="000000"/>
                    <w:bottom w:val="dashed" w:sz="4" w:space="0" w:color="auto"/>
                    <w:right w:val="double" w:sz="4" w:space="0" w:color="000000"/>
                  </w:tcBorders>
                </w:tcPr>
                <w:p w14:paraId="3ACCD31D" w14:textId="77777777" w:rsidR="007A38A9" w:rsidRPr="007761ED" w:rsidRDefault="007A38A9" w:rsidP="007A38A9">
                  <w:pPr>
                    <w:suppressAutoHyphens/>
                    <w:kinsoku w:val="0"/>
                    <w:wordWrap w:val="0"/>
                    <w:autoSpaceDE w:val="0"/>
                    <w:autoSpaceDN w:val="0"/>
                    <w:jc w:val="left"/>
                    <w:rPr>
                      <w:rFonts w:ascii="HGSｺﾞｼｯｸM" w:eastAsia="HGSｺﾞｼｯｸM" w:hAnsiTheme="majorEastAsia" w:cs="ＭＳ ゴシック"/>
                      <w:spacing w:val="-6"/>
                      <w:sz w:val="24"/>
                      <w:szCs w:val="24"/>
                    </w:rPr>
                  </w:pPr>
                </w:p>
              </w:tc>
            </w:tr>
            <w:tr w:rsidR="007761ED" w:rsidRPr="007761ED" w14:paraId="3C8FC30E" w14:textId="77777777" w:rsidTr="007A38A9">
              <w:trPr>
                <w:trHeight w:val="330"/>
              </w:trPr>
              <w:tc>
                <w:tcPr>
                  <w:tcW w:w="4947" w:type="dxa"/>
                  <w:tcBorders>
                    <w:top w:val="dashed" w:sz="4" w:space="0" w:color="auto"/>
                    <w:left w:val="double" w:sz="4" w:space="0" w:color="000000"/>
                    <w:bottom w:val="single" w:sz="4" w:space="0" w:color="auto"/>
                    <w:right w:val="single" w:sz="4" w:space="0" w:color="000000"/>
                  </w:tcBorders>
                </w:tcPr>
                <w:p w14:paraId="4C005953" w14:textId="1176CD97" w:rsidR="007A38A9" w:rsidRPr="007761ED" w:rsidRDefault="00A234C4" w:rsidP="00A234C4">
                  <w:pPr>
                    <w:suppressAutoHyphens/>
                    <w:kinsoku w:val="0"/>
                    <w:wordWrap w:val="0"/>
                    <w:autoSpaceDE w:val="0"/>
                    <w:autoSpaceDN w:val="0"/>
                    <w:ind w:firstLineChars="100" w:firstLine="208"/>
                    <w:jc w:val="left"/>
                    <w:rPr>
                      <w:rFonts w:ascii="HGSｺﾞｼｯｸM" w:eastAsia="HGSｺﾞｼｯｸM" w:hAnsiTheme="majorEastAsia" w:cs="ＭＳ ゴシック"/>
                      <w:spacing w:val="-6"/>
                      <w:sz w:val="22"/>
                      <w:szCs w:val="24"/>
                    </w:rPr>
                  </w:pPr>
                  <w:r w:rsidRPr="007761ED">
                    <w:rPr>
                      <w:rFonts w:ascii="HGSｺﾞｼｯｸM" w:eastAsia="HGSｺﾞｼｯｸM" w:hAnsiTheme="majorEastAsia" w:cs="ＭＳ ゴシック" w:hint="eastAsia"/>
                      <w:spacing w:val="-6"/>
                      <w:sz w:val="22"/>
                      <w:szCs w:val="24"/>
                    </w:rPr>
                    <w:t>①</w:t>
                  </w:r>
                  <w:r w:rsidR="007A38A9" w:rsidRPr="007761ED">
                    <w:rPr>
                      <w:rFonts w:ascii="HGSｺﾞｼｯｸM" w:eastAsia="HGSｺﾞｼｯｸM" w:hAnsiTheme="majorEastAsia" w:cs="ＭＳ ゴシック" w:hint="eastAsia"/>
                      <w:spacing w:val="-6"/>
                      <w:sz w:val="22"/>
                      <w:szCs w:val="24"/>
                    </w:rPr>
                    <w:t>国立大学法人熊本大学病院</w:t>
                  </w:r>
                </w:p>
              </w:tc>
              <w:tc>
                <w:tcPr>
                  <w:tcW w:w="1984" w:type="dxa"/>
                  <w:tcBorders>
                    <w:top w:val="dashed" w:sz="4" w:space="0" w:color="auto"/>
                    <w:left w:val="single" w:sz="4" w:space="0" w:color="000000"/>
                    <w:bottom w:val="single" w:sz="4" w:space="0" w:color="auto"/>
                    <w:right w:val="double" w:sz="4" w:space="0" w:color="000000"/>
                  </w:tcBorders>
                </w:tcPr>
                <w:p w14:paraId="446FA297" w14:textId="77777777" w:rsidR="007A38A9" w:rsidRPr="007761ED" w:rsidRDefault="007A38A9" w:rsidP="007A38A9">
                  <w:pPr>
                    <w:suppressAutoHyphens/>
                    <w:kinsoku w:val="0"/>
                    <w:wordWrap w:val="0"/>
                    <w:autoSpaceDE w:val="0"/>
                    <w:autoSpaceDN w:val="0"/>
                    <w:jc w:val="left"/>
                    <w:rPr>
                      <w:rFonts w:ascii="HGSｺﾞｼｯｸM" w:eastAsia="HGSｺﾞｼｯｸM" w:hAnsiTheme="majorEastAsia" w:cs="ＭＳ ゴシック"/>
                      <w:spacing w:val="-6"/>
                      <w:sz w:val="24"/>
                      <w:szCs w:val="24"/>
                    </w:rPr>
                  </w:pPr>
                  <w:r w:rsidRPr="007761ED">
                    <w:rPr>
                      <w:rFonts w:ascii="HGSｺﾞｼｯｸM" w:eastAsia="HGSｺﾞｼｯｸM" w:hAnsiTheme="majorEastAsia" w:cs="ＭＳ ゴシック" w:hint="eastAsia"/>
                      <w:spacing w:val="-6"/>
                      <w:sz w:val="24"/>
                      <w:szCs w:val="24"/>
                    </w:rPr>
                    <w:t>全域</w:t>
                  </w:r>
                </w:p>
              </w:tc>
              <w:tc>
                <w:tcPr>
                  <w:tcW w:w="1276" w:type="dxa"/>
                  <w:tcBorders>
                    <w:top w:val="dashed" w:sz="4" w:space="0" w:color="auto"/>
                    <w:left w:val="single" w:sz="4" w:space="0" w:color="000000"/>
                    <w:bottom w:val="single" w:sz="4" w:space="0" w:color="auto"/>
                    <w:right w:val="double" w:sz="4" w:space="0" w:color="000000"/>
                  </w:tcBorders>
                </w:tcPr>
                <w:p w14:paraId="09BD41BE" w14:textId="77777777" w:rsidR="007A38A9" w:rsidRPr="007761ED" w:rsidRDefault="007A38A9" w:rsidP="007A38A9">
                  <w:pPr>
                    <w:suppressAutoHyphens/>
                    <w:kinsoku w:val="0"/>
                    <w:wordWrap w:val="0"/>
                    <w:autoSpaceDE w:val="0"/>
                    <w:autoSpaceDN w:val="0"/>
                    <w:jc w:val="left"/>
                    <w:rPr>
                      <w:rFonts w:ascii="HGSｺﾞｼｯｸM" w:eastAsia="HGSｺﾞｼｯｸM" w:hAnsiTheme="majorEastAsia" w:cs="ＭＳ ゴシック"/>
                      <w:spacing w:val="-6"/>
                      <w:sz w:val="24"/>
                      <w:szCs w:val="24"/>
                    </w:rPr>
                  </w:pPr>
                  <w:r w:rsidRPr="007761ED">
                    <w:rPr>
                      <w:rFonts w:ascii="HGSｺﾞｼｯｸM" w:eastAsia="HGSｺﾞｼｯｸM" w:hAnsiTheme="majorEastAsia" w:cs="ＭＳ ゴシック" w:hint="eastAsia"/>
                      <w:spacing w:val="-6"/>
                      <w:sz w:val="24"/>
                      <w:szCs w:val="24"/>
                    </w:rPr>
                    <w:t>継続</w:t>
                  </w:r>
                </w:p>
              </w:tc>
            </w:tr>
            <w:tr w:rsidR="007761ED" w:rsidRPr="007761ED" w14:paraId="21C4D656" w14:textId="77777777" w:rsidTr="007A38A9">
              <w:trPr>
                <w:trHeight w:val="285"/>
              </w:trPr>
              <w:tc>
                <w:tcPr>
                  <w:tcW w:w="4947" w:type="dxa"/>
                  <w:tcBorders>
                    <w:top w:val="single" w:sz="4" w:space="0" w:color="auto"/>
                    <w:left w:val="double" w:sz="4" w:space="0" w:color="000000"/>
                    <w:bottom w:val="dashed" w:sz="4" w:space="0" w:color="auto"/>
                    <w:right w:val="single" w:sz="4" w:space="0" w:color="000000"/>
                  </w:tcBorders>
                </w:tcPr>
                <w:p w14:paraId="723AD04B" w14:textId="77777777" w:rsidR="007A38A9" w:rsidRPr="007761ED" w:rsidRDefault="007A38A9" w:rsidP="007A38A9">
                  <w:pPr>
                    <w:suppressAutoHyphens/>
                    <w:kinsoku w:val="0"/>
                    <w:wordWrap w:val="0"/>
                    <w:autoSpaceDE w:val="0"/>
                    <w:autoSpaceDN w:val="0"/>
                    <w:jc w:val="left"/>
                    <w:rPr>
                      <w:rFonts w:ascii="HGSｺﾞｼｯｸM" w:eastAsia="HGSｺﾞｼｯｸM" w:hAnsiTheme="majorEastAsia"/>
                      <w:spacing w:val="-6"/>
                      <w:sz w:val="22"/>
                      <w:szCs w:val="24"/>
                    </w:rPr>
                  </w:pPr>
                  <w:r w:rsidRPr="007761ED">
                    <w:rPr>
                      <w:rFonts w:ascii="HGSｺﾞｼｯｸM" w:eastAsia="HGSｺﾞｼｯｸM" w:hAnsiTheme="majorEastAsia" w:cs="ＭＳ ゴシック" w:hint="eastAsia"/>
                      <w:spacing w:val="-6"/>
                      <w:sz w:val="22"/>
                      <w:szCs w:val="24"/>
                    </w:rPr>
                    <w:t>＜地域がん診療連携拠点病院＞</w:t>
                  </w:r>
                </w:p>
              </w:tc>
              <w:tc>
                <w:tcPr>
                  <w:tcW w:w="1984" w:type="dxa"/>
                  <w:tcBorders>
                    <w:top w:val="single" w:sz="4" w:space="0" w:color="auto"/>
                    <w:left w:val="single" w:sz="4" w:space="0" w:color="000000"/>
                    <w:bottom w:val="dashed" w:sz="4" w:space="0" w:color="auto"/>
                    <w:right w:val="double" w:sz="4" w:space="0" w:color="000000"/>
                  </w:tcBorders>
                </w:tcPr>
                <w:p w14:paraId="5555AFC7" w14:textId="77777777" w:rsidR="007A38A9" w:rsidRPr="007761ED" w:rsidRDefault="007A38A9" w:rsidP="007A38A9">
                  <w:pPr>
                    <w:suppressAutoHyphens/>
                    <w:kinsoku w:val="0"/>
                    <w:wordWrap w:val="0"/>
                    <w:autoSpaceDE w:val="0"/>
                    <w:autoSpaceDN w:val="0"/>
                    <w:jc w:val="left"/>
                    <w:rPr>
                      <w:rFonts w:ascii="HGSｺﾞｼｯｸM" w:eastAsia="HGSｺﾞｼｯｸM" w:hAnsiTheme="majorEastAsia"/>
                      <w:spacing w:val="-6"/>
                      <w:sz w:val="24"/>
                      <w:szCs w:val="24"/>
                    </w:rPr>
                  </w:pPr>
                </w:p>
              </w:tc>
              <w:tc>
                <w:tcPr>
                  <w:tcW w:w="1276" w:type="dxa"/>
                  <w:tcBorders>
                    <w:top w:val="single" w:sz="4" w:space="0" w:color="auto"/>
                    <w:left w:val="single" w:sz="4" w:space="0" w:color="000000"/>
                    <w:bottom w:val="dashed" w:sz="4" w:space="0" w:color="auto"/>
                    <w:right w:val="double" w:sz="4" w:space="0" w:color="000000"/>
                  </w:tcBorders>
                </w:tcPr>
                <w:p w14:paraId="534539BC" w14:textId="77777777" w:rsidR="007A38A9" w:rsidRPr="007761ED" w:rsidRDefault="007A38A9" w:rsidP="007A38A9">
                  <w:pPr>
                    <w:suppressAutoHyphens/>
                    <w:kinsoku w:val="0"/>
                    <w:wordWrap w:val="0"/>
                    <w:autoSpaceDE w:val="0"/>
                    <w:autoSpaceDN w:val="0"/>
                    <w:jc w:val="left"/>
                    <w:rPr>
                      <w:rFonts w:ascii="HGSｺﾞｼｯｸM" w:eastAsia="HGSｺﾞｼｯｸM" w:hAnsiTheme="majorEastAsia"/>
                      <w:spacing w:val="-6"/>
                      <w:sz w:val="24"/>
                      <w:szCs w:val="24"/>
                    </w:rPr>
                  </w:pPr>
                </w:p>
              </w:tc>
            </w:tr>
            <w:tr w:rsidR="007761ED" w:rsidRPr="007761ED" w14:paraId="7D2D8E37" w14:textId="77777777" w:rsidTr="007A38A9">
              <w:tc>
                <w:tcPr>
                  <w:tcW w:w="4947" w:type="dxa"/>
                  <w:tcBorders>
                    <w:top w:val="dashed" w:sz="4" w:space="0" w:color="000000"/>
                    <w:left w:val="double" w:sz="4" w:space="0" w:color="000000"/>
                    <w:bottom w:val="dashed" w:sz="4" w:space="0" w:color="000000"/>
                    <w:right w:val="single" w:sz="4" w:space="0" w:color="000000"/>
                  </w:tcBorders>
                </w:tcPr>
                <w:p w14:paraId="175F7072" w14:textId="77777777" w:rsidR="007A38A9" w:rsidRPr="007761ED" w:rsidRDefault="007A38A9" w:rsidP="007A38A9">
                  <w:pPr>
                    <w:suppressAutoHyphens/>
                    <w:kinsoku w:val="0"/>
                    <w:wordWrap w:val="0"/>
                    <w:autoSpaceDE w:val="0"/>
                    <w:autoSpaceDN w:val="0"/>
                    <w:ind w:firstLineChars="100" w:firstLine="208"/>
                    <w:jc w:val="left"/>
                    <w:rPr>
                      <w:rFonts w:ascii="HGSｺﾞｼｯｸM" w:eastAsia="HGSｺﾞｼｯｸM" w:hAnsiTheme="majorEastAsia"/>
                      <w:spacing w:val="-6"/>
                      <w:sz w:val="22"/>
                      <w:szCs w:val="24"/>
                    </w:rPr>
                  </w:pPr>
                  <w:r w:rsidRPr="007761ED">
                    <w:rPr>
                      <w:rFonts w:ascii="HGSｺﾞｼｯｸM" w:eastAsia="HGSｺﾞｼｯｸM" w:hAnsiTheme="majorEastAsia" w:cs="ＭＳ ゴシック" w:hint="eastAsia"/>
                      <w:spacing w:val="-6"/>
                      <w:sz w:val="22"/>
                      <w:szCs w:val="24"/>
                    </w:rPr>
                    <w:t>②熊本赤十字病院</w:t>
                  </w:r>
                </w:p>
              </w:tc>
              <w:tc>
                <w:tcPr>
                  <w:tcW w:w="1984" w:type="dxa"/>
                  <w:tcBorders>
                    <w:top w:val="dashed" w:sz="4" w:space="0" w:color="000000"/>
                    <w:left w:val="single" w:sz="4" w:space="0" w:color="000000"/>
                    <w:bottom w:val="dashed" w:sz="4" w:space="0" w:color="000000"/>
                    <w:right w:val="double" w:sz="4" w:space="0" w:color="000000"/>
                  </w:tcBorders>
                </w:tcPr>
                <w:p w14:paraId="436978AA" w14:textId="77777777" w:rsidR="007A38A9" w:rsidRPr="007761ED" w:rsidRDefault="007A38A9" w:rsidP="007A38A9">
                  <w:pPr>
                    <w:suppressAutoHyphens/>
                    <w:kinsoku w:val="0"/>
                    <w:wordWrap w:val="0"/>
                    <w:autoSpaceDE w:val="0"/>
                    <w:autoSpaceDN w:val="0"/>
                    <w:jc w:val="left"/>
                    <w:rPr>
                      <w:rFonts w:ascii="HGSｺﾞｼｯｸM" w:eastAsia="HGSｺﾞｼｯｸM" w:hAnsiTheme="majorEastAsia"/>
                      <w:spacing w:val="-6"/>
                      <w:sz w:val="24"/>
                      <w:szCs w:val="24"/>
                    </w:rPr>
                  </w:pPr>
                  <w:r w:rsidRPr="007761ED">
                    <w:rPr>
                      <w:rFonts w:ascii="HGSｺﾞｼｯｸM" w:eastAsia="HGSｺﾞｼｯｸM" w:hAnsiTheme="majorEastAsia" w:cs="ＭＳ ゴシック" w:hint="eastAsia"/>
                      <w:spacing w:val="-6"/>
                      <w:sz w:val="24"/>
                      <w:szCs w:val="24"/>
                    </w:rPr>
                    <w:t>熊本、菊池、阿蘇</w:t>
                  </w:r>
                </w:p>
              </w:tc>
              <w:tc>
                <w:tcPr>
                  <w:tcW w:w="1276" w:type="dxa"/>
                  <w:tcBorders>
                    <w:top w:val="dashed" w:sz="4" w:space="0" w:color="000000"/>
                    <w:left w:val="single" w:sz="4" w:space="0" w:color="000000"/>
                    <w:bottom w:val="dashed" w:sz="4" w:space="0" w:color="000000"/>
                    <w:right w:val="double" w:sz="4" w:space="0" w:color="000000"/>
                  </w:tcBorders>
                </w:tcPr>
                <w:p w14:paraId="4046F4E3" w14:textId="77777777" w:rsidR="007A38A9" w:rsidRPr="007761ED" w:rsidRDefault="007A38A9" w:rsidP="007A38A9">
                  <w:pPr>
                    <w:suppressAutoHyphens/>
                    <w:kinsoku w:val="0"/>
                    <w:wordWrap w:val="0"/>
                    <w:autoSpaceDE w:val="0"/>
                    <w:autoSpaceDN w:val="0"/>
                    <w:jc w:val="left"/>
                    <w:rPr>
                      <w:rFonts w:ascii="HGSｺﾞｼｯｸM" w:eastAsia="HGSｺﾞｼｯｸM" w:hAnsiTheme="majorEastAsia" w:cs="ＭＳ ゴシック"/>
                      <w:spacing w:val="-6"/>
                      <w:sz w:val="24"/>
                      <w:szCs w:val="24"/>
                    </w:rPr>
                  </w:pPr>
                  <w:r w:rsidRPr="007761ED">
                    <w:rPr>
                      <w:rFonts w:ascii="HGSｺﾞｼｯｸM" w:eastAsia="HGSｺﾞｼｯｸM" w:hAnsiTheme="majorEastAsia" w:cs="ＭＳ ゴシック" w:hint="eastAsia"/>
                      <w:spacing w:val="-6"/>
                      <w:sz w:val="24"/>
                      <w:szCs w:val="24"/>
                    </w:rPr>
                    <w:t>継続</w:t>
                  </w:r>
                </w:p>
              </w:tc>
            </w:tr>
            <w:tr w:rsidR="007761ED" w:rsidRPr="007761ED" w14:paraId="6ED53FF0" w14:textId="77777777" w:rsidTr="007A38A9">
              <w:tc>
                <w:tcPr>
                  <w:tcW w:w="4947" w:type="dxa"/>
                  <w:tcBorders>
                    <w:top w:val="dashed" w:sz="4" w:space="0" w:color="000000"/>
                    <w:left w:val="double" w:sz="4" w:space="0" w:color="000000"/>
                    <w:bottom w:val="dashed" w:sz="4" w:space="0" w:color="000000"/>
                    <w:right w:val="single" w:sz="4" w:space="0" w:color="000000"/>
                  </w:tcBorders>
                </w:tcPr>
                <w:p w14:paraId="57B5C772" w14:textId="77777777" w:rsidR="007A38A9" w:rsidRPr="007761ED" w:rsidRDefault="007A38A9" w:rsidP="007A38A9">
                  <w:pPr>
                    <w:suppressAutoHyphens/>
                    <w:kinsoku w:val="0"/>
                    <w:wordWrap w:val="0"/>
                    <w:autoSpaceDE w:val="0"/>
                    <w:autoSpaceDN w:val="0"/>
                    <w:ind w:firstLineChars="100" w:firstLine="208"/>
                    <w:jc w:val="left"/>
                    <w:rPr>
                      <w:rFonts w:ascii="HGSｺﾞｼｯｸM" w:eastAsia="HGSｺﾞｼｯｸM" w:hAnsiTheme="majorEastAsia"/>
                      <w:spacing w:val="-6"/>
                      <w:sz w:val="22"/>
                      <w:szCs w:val="24"/>
                    </w:rPr>
                  </w:pPr>
                  <w:r w:rsidRPr="007761ED">
                    <w:rPr>
                      <w:rFonts w:ascii="HGSｺﾞｼｯｸM" w:eastAsia="HGSｺﾞｼｯｸM" w:hAnsiTheme="majorEastAsia" w:cs="ＭＳ ゴシック" w:hint="eastAsia"/>
                      <w:spacing w:val="-6"/>
                      <w:sz w:val="22"/>
                      <w:szCs w:val="24"/>
                    </w:rPr>
                    <w:t>③独立行政法人国立病院機構 熊本医療センター</w:t>
                  </w:r>
                </w:p>
              </w:tc>
              <w:tc>
                <w:tcPr>
                  <w:tcW w:w="1984" w:type="dxa"/>
                  <w:tcBorders>
                    <w:top w:val="dashed" w:sz="4" w:space="0" w:color="000000"/>
                    <w:left w:val="single" w:sz="4" w:space="0" w:color="000000"/>
                    <w:bottom w:val="dashed" w:sz="4" w:space="0" w:color="000000"/>
                    <w:right w:val="double" w:sz="4" w:space="0" w:color="000000"/>
                  </w:tcBorders>
                </w:tcPr>
                <w:p w14:paraId="73B136CE" w14:textId="77777777" w:rsidR="007A38A9" w:rsidRPr="007761ED" w:rsidRDefault="007A38A9" w:rsidP="007A38A9">
                  <w:pPr>
                    <w:suppressAutoHyphens/>
                    <w:kinsoku w:val="0"/>
                    <w:wordWrap w:val="0"/>
                    <w:autoSpaceDE w:val="0"/>
                    <w:autoSpaceDN w:val="0"/>
                    <w:jc w:val="left"/>
                    <w:rPr>
                      <w:rFonts w:ascii="HGSｺﾞｼｯｸM" w:eastAsia="HGSｺﾞｼｯｸM" w:hAnsiTheme="majorEastAsia"/>
                      <w:spacing w:val="-6"/>
                      <w:sz w:val="24"/>
                      <w:szCs w:val="24"/>
                    </w:rPr>
                  </w:pPr>
                  <w:r w:rsidRPr="007761ED">
                    <w:rPr>
                      <w:rFonts w:ascii="HGSｺﾞｼｯｸM" w:eastAsia="HGSｺﾞｼｯｸM" w:hAnsiTheme="majorEastAsia" w:cs="ＭＳ ゴシック" w:hint="eastAsia"/>
                      <w:spacing w:val="-6"/>
                      <w:sz w:val="24"/>
                      <w:szCs w:val="24"/>
                    </w:rPr>
                    <w:t>熊本、鹿本</w:t>
                  </w:r>
                </w:p>
              </w:tc>
              <w:tc>
                <w:tcPr>
                  <w:tcW w:w="1276" w:type="dxa"/>
                  <w:tcBorders>
                    <w:top w:val="dashed" w:sz="4" w:space="0" w:color="000000"/>
                    <w:left w:val="single" w:sz="4" w:space="0" w:color="000000"/>
                    <w:bottom w:val="dashed" w:sz="4" w:space="0" w:color="000000"/>
                    <w:right w:val="double" w:sz="4" w:space="0" w:color="000000"/>
                  </w:tcBorders>
                </w:tcPr>
                <w:p w14:paraId="7090673B" w14:textId="77777777" w:rsidR="007A38A9" w:rsidRPr="007761ED" w:rsidRDefault="007A38A9" w:rsidP="007A38A9">
                  <w:pPr>
                    <w:suppressAutoHyphens/>
                    <w:kinsoku w:val="0"/>
                    <w:wordWrap w:val="0"/>
                    <w:autoSpaceDE w:val="0"/>
                    <w:autoSpaceDN w:val="0"/>
                    <w:jc w:val="left"/>
                    <w:rPr>
                      <w:rFonts w:ascii="HGSｺﾞｼｯｸM" w:eastAsia="HGSｺﾞｼｯｸM" w:hAnsiTheme="majorEastAsia" w:cs="ＭＳ ゴシック"/>
                      <w:spacing w:val="-6"/>
                      <w:sz w:val="24"/>
                      <w:szCs w:val="24"/>
                    </w:rPr>
                  </w:pPr>
                  <w:r w:rsidRPr="007761ED">
                    <w:rPr>
                      <w:rFonts w:ascii="HGSｺﾞｼｯｸM" w:eastAsia="HGSｺﾞｼｯｸM" w:hAnsiTheme="majorEastAsia" w:cs="ＭＳ ゴシック" w:hint="eastAsia"/>
                      <w:spacing w:val="-6"/>
                      <w:sz w:val="24"/>
                      <w:szCs w:val="24"/>
                    </w:rPr>
                    <w:t>継続</w:t>
                  </w:r>
                </w:p>
              </w:tc>
            </w:tr>
            <w:tr w:rsidR="007761ED" w:rsidRPr="007761ED" w14:paraId="5B13BB95" w14:textId="77777777" w:rsidTr="007A38A9">
              <w:tc>
                <w:tcPr>
                  <w:tcW w:w="4947" w:type="dxa"/>
                  <w:tcBorders>
                    <w:top w:val="dashed" w:sz="4" w:space="0" w:color="000000"/>
                    <w:left w:val="double" w:sz="4" w:space="0" w:color="000000"/>
                    <w:bottom w:val="dashed" w:sz="4" w:space="0" w:color="000000"/>
                    <w:right w:val="single" w:sz="4" w:space="0" w:color="000000"/>
                  </w:tcBorders>
                </w:tcPr>
                <w:p w14:paraId="0602BD9F" w14:textId="77777777" w:rsidR="007A38A9" w:rsidRPr="007761ED" w:rsidRDefault="007A38A9" w:rsidP="007A38A9">
                  <w:pPr>
                    <w:suppressAutoHyphens/>
                    <w:kinsoku w:val="0"/>
                    <w:wordWrap w:val="0"/>
                    <w:autoSpaceDE w:val="0"/>
                    <w:autoSpaceDN w:val="0"/>
                    <w:ind w:firstLineChars="100" w:firstLine="208"/>
                    <w:jc w:val="left"/>
                    <w:rPr>
                      <w:rFonts w:ascii="HGSｺﾞｼｯｸM" w:eastAsia="HGSｺﾞｼｯｸM" w:hAnsiTheme="majorEastAsia" w:cs="ＭＳ ゴシック"/>
                      <w:spacing w:val="-6"/>
                      <w:sz w:val="22"/>
                      <w:szCs w:val="24"/>
                    </w:rPr>
                  </w:pPr>
                  <w:r w:rsidRPr="007761ED">
                    <w:rPr>
                      <w:rFonts w:ascii="HGSｺﾞｼｯｸM" w:eastAsia="HGSｺﾞｼｯｸM" w:hAnsiTheme="majorEastAsia" w:cs="ＭＳ ゴシック" w:hint="eastAsia"/>
                      <w:spacing w:val="-6"/>
                      <w:sz w:val="22"/>
                      <w:szCs w:val="24"/>
                    </w:rPr>
                    <w:t>④社会福祉法人恩賜財団 済生会熊本病院</w:t>
                  </w:r>
                </w:p>
              </w:tc>
              <w:tc>
                <w:tcPr>
                  <w:tcW w:w="1984" w:type="dxa"/>
                  <w:tcBorders>
                    <w:top w:val="dashed" w:sz="4" w:space="0" w:color="000000"/>
                    <w:left w:val="single" w:sz="4" w:space="0" w:color="000000"/>
                    <w:bottom w:val="dashed" w:sz="4" w:space="0" w:color="000000"/>
                    <w:right w:val="double" w:sz="4" w:space="0" w:color="000000"/>
                  </w:tcBorders>
                </w:tcPr>
                <w:p w14:paraId="323131BD" w14:textId="77777777" w:rsidR="007A38A9" w:rsidRPr="007761ED" w:rsidRDefault="007A38A9" w:rsidP="007A38A9">
                  <w:pPr>
                    <w:suppressAutoHyphens/>
                    <w:kinsoku w:val="0"/>
                    <w:wordWrap w:val="0"/>
                    <w:autoSpaceDE w:val="0"/>
                    <w:autoSpaceDN w:val="0"/>
                    <w:jc w:val="left"/>
                    <w:rPr>
                      <w:rFonts w:ascii="HGSｺﾞｼｯｸM" w:eastAsia="HGSｺﾞｼｯｸM" w:hAnsiTheme="majorEastAsia" w:cs="ＭＳ ゴシック"/>
                      <w:spacing w:val="-6"/>
                      <w:sz w:val="24"/>
                      <w:szCs w:val="24"/>
                    </w:rPr>
                  </w:pPr>
                  <w:r w:rsidRPr="007761ED">
                    <w:rPr>
                      <w:rFonts w:ascii="HGSｺﾞｼｯｸM" w:eastAsia="HGSｺﾞｼｯｸM" w:hAnsiTheme="majorEastAsia" w:cs="ＭＳ ゴシック" w:hint="eastAsia"/>
                      <w:spacing w:val="-6"/>
                      <w:sz w:val="24"/>
                      <w:szCs w:val="24"/>
                    </w:rPr>
                    <w:t>熊本、宇城</w:t>
                  </w:r>
                </w:p>
              </w:tc>
              <w:tc>
                <w:tcPr>
                  <w:tcW w:w="1276" w:type="dxa"/>
                  <w:tcBorders>
                    <w:top w:val="dashed" w:sz="4" w:space="0" w:color="000000"/>
                    <w:left w:val="single" w:sz="4" w:space="0" w:color="000000"/>
                    <w:bottom w:val="dashed" w:sz="4" w:space="0" w:color="000000"/>
                    <w:right w:val="double" w:sz="4" w:space="0" w:color="000000"/>
                  </w:tcBorders>
                </w:tcPr>
                <w:p w14:paraId="244DE33F" w14:textId="77777777" w:rsidR="007A38A9" w:rsidRPr="007761ED" w:rsidRDefault="007A38A9" w:rsidP="007A38A9">
                  <w:pPr>
                    <w:suppressAutoHyphens/>
                    <w:kinsoku w:val="0"/>
                    <w:wordWrap w:val="0"/>
                    <w:autoSpaceDE w:val="0"/>
                    <w:autoSpaceDN w:val="0"/>
                    <w:jc w:val="left"/>
                    <w:rPr>
                      <w:rFonts w:ascii="HGSｺﾞｼｯｸM" w:eastAsia="HGSｺﾞｼｯｸM" w:hAnsiTheme="majorEastAsia" w:cs="ＭＳ ゴシック"/>
                      <w:spacing w:val="-6"/>
                      <w:sz w:val="24"/>
                      <w:szCs w:val="24"/>
                    </w:rPr>
                  </w:pPr>
                  <w:r w:rsidRPr="007761ED">
                    <w:rPr>
                      <w:rFonts w:ascii="HGSｺﾞｼｯｸM" w:eastAsia="HGSｺﾞｼｯｸM" w:hAnsiTheme="majorEastAsia" w:cs="ＭＳ ゴシック" w:hint="eastAsia"/>
                      <w:spacing w:val="-6"/>
                      <w:sz w:val="24"/>
                      <w:szCs w:val="24"/>
                    </w:rPr>
                    <w:t>継続</w:t>
                  </w:r>
                </w:p>
              </w:tc>
            </w:tr>
            <w:tr w:rsidR="007761ED" w:rsidRPr="007761ED" w14:paraId="5322514A" w14:textId="77777777" w:rsidTr="007A38A9">
              <w:tc>
                <w:tcPr>
                  <w:tcW w:w="4947" w:type="dxa"/>
                  <w:tcBorders>
                    <w:top w:val="dashed" w:sz="4" w:space="0" w:color="000000"/>
                    <w:left w:val="double" w:sz="4" w:space="0" w:color="000000"/>
                    <w:bottom w:val="dashed" w:sz="4" w:space="0" w:color="000000"/>
                    <w:right w:val="single" w:sz="4" w:space="0" w:color="000000"/>
                  </w:tcBorders>
                </w:tcPr>
                <w:p w14:paraId="1F1018D9" w14:textId="0198CE6C" w:rsidR="007A38A9" w:rsidRPr="007761ED" w:rsidRDefault="007A38A9" w:rsidP="007A38A9">
                  <w:pPr>
                    <w:suppressAutoHyphens/>
                    <w:kinsoku w:val="0"/>
                    <w:wordWrap w:val="0"/>
                    <w:autoSpaceDE w:val="0"/>
                    <w:autoSpaceDN w:val="0"/>
                    <w:ind w:firstLineChars="100" w:firstLine="208"/>
                    <w:jc w:val="left"/>
                    <w:rPr>
                      <w:rFonts w:ascii="HGSｺﾞｼｯｸM" w:eastAsia="HGSｺﾞｼｯｸM" w:hAnsiTheme="majorEastAsia" w:cs="ＭＳ ゴシック"/>
                      <w:spacing w:val="-6"/>
                      <w:sz w:val="22"/>
                      <w:szCs w:val="24"/>
                    </w:rPr>
                  </w:pPr>
                  <w:r w:rsidRPr="007761ED">
                    <w:rPr>
                      <w:rFonts w:ascii="HGSｺﾞｼｯｸM" w:eastAsia="HGSｺﾞｼｯｸM" w:hAnsiTheme="majorEastAsia" w:cs="ＭＳ ゴシック" w:hint="eastAsia"/>
                      <w:spacing w:val="-6"/>
                      <w:sz w:val="22"/>
                      <w:szCs w:val="24"/>
                    </w:rPr>
                    <w:t>⑤</w:t>
                  </w:r>
                  <w:r w:rsidR="000B4E69" w:rsidRPr="007761ED">
                    <w:rPr>
                      <w:rFonts w:ascii="HGSｺﾞｼｯｸM" w:eastAsia="HGSｺﾞｼｯｸM" w:hAnsiTheme="majorEastAsia" w:cs="ＭＳ ゴシック" w:hint="eastAsia"/>
                      <w:spacing w:val="-6"/>
                      <w:sz w:val="22"/>
                      <w:szCs w:val="24"/>
                    </w:rPr>
                    <w:t>荒尾市立</w:t>
                  </w:r>
                  <w:r w:rsidRPr="007761ED">
                    <w:rPr>
                      <w:rFonts w:ascii="HGSｺﾞｼｯｸM" w:eastAsia="HGSｺﾞｼｯｸM" w:hAnsiTheme="majorEastAsia" w:cs="ＭＳ ゴシック" w:hint="eastAsia"/>
                      <w:spacing w:val="-6"/>
                      <w:sz w:val="22"/>
                      <w:szCs w:val="24"/>
                    </w:rPr>
                    <w:t>有明医療センター</w:t>
                  </w:r>
                </w:p>
              </w:tc>
              <w:tc>
                <w:tcPr>
                  <w:tcW w:w="1984" w:type="dxa"/>
                  <w:tcBorders>
                    <w:top w:val="dashed" w:sz="4" w:space="0" w:color="000000"/>
                    <w:left w:val="single" w:sz="4" w:space="0" w:color="000000"/>
                    <w:bottom w:val="dashed" w:sz="4" w:space="0" w:color="000000"/>
                    <w:right w:val="double" w:sz="4" w:space="0" w:color="000000"/>
                  </w:tcBorders>
                </w:tcPr>
                <w:p w14:paraId="47960EE1" w14:textId="77777777" w:rsidR="007A38A9" w:rsidRPr="007761ED" w:rsidRDefault="007A38A9" w:rsidP="007A38A9">
                  <w:pPr>
                    <w:suppressAutoHyphens/>
                    <w:kinsoku w:val="0"/>
                    <w:wordWrap w:val="0"/>
                    <w:autoSpaceDE w:val="0"/>
                    <w:autoSpaceDN w:val="0"/>
                    <w:jc w:val="left"/>
                    <w:rPr>
                      <w:rFonts w:ascii="HGSｺﾞｼｯｸM" w:eastAsia="HGSｺﾞｼｯｸM" w:hAnsiTheme="majorEastAsia" w:cs="ＭＳ ゴシック"/>
                      <w:spacing w:val="-6"/>
                      <w:sz w:val="24"/>
                      <w:szCs w:val="24"/>
                    </w:rPr>
                  </w:pPr>
                  <w:r w:rsidRPr="007761ED">
                    <w:rPr>
                      <w:rFonts w:ascii="HGSｺﾞｼｯｸM" w:eastAsia="HGSｺﾞｼｯｸM" w:hAnsiTheme="majorEastAsia" w:cs="ＭＳ ゴシック" w:hint="eastAsia"/>
                      <w:spacing w:val="-6"/>
                      <w:sz w:val="24"/>
                      <w:szCs w:val="24"/>
                    </w:rPr>
                    <w:t>有明</w:t>
                  </w:r>
                </w:p>
              </w:tc>
              <w:tc>
                <w:tcPr>
                  <w:tcW w:w="1276" w:type="dxa"/>
                  <w:tcBorders>
                    <w:top w:val="dashed" w:sz="4" w:space="0" w:color="000000"/>
                    <w:left w:val="single" w:sz="4" w:space="0" w:color="000000"/>
                    <w:bottom w:val="dashed" w:sz="4" w:space="0" w:color="000000"/>
                    <w:right w:val="double" w:sz="4" w:space="0" w:color="000000"/>
                  </w:tcBorders>
                </w:tcPr>
                <w:p w14:paraId="62C5A39B" w14:textId="77777777" w:rsidR="007A38A9" w:rsidRPr="007761ED" w:rsidRDefault="007A38A9" w:rsidP="007A38A9">
                  <w:pPr>
                    <w:suppressAutoHyphens/>
                    <w:kinsoku w:val="0"/>
                    <w:wordWrap w:val="0"/>
                    <w:autoSpaceDE w:val="0"/>
                    <w:autoSpaceDN w:val="0"/>
                    <w:jc w:val="left"/>
                    <w:rPr>
                      <w:rFonts w:ascii="HGSｺﾞｼｯｸM" w:eastAsia="HGSｺﾞｼｯｸM" w:hAnsiTheme="majorEastAsia" w:cs="ＭＳ ゴシック"/>
                      <w:spacing w:val="-6"/>
                      <w:sz w:val="24"/>
                      <w:szCs w:val="24"/>
                    </w:rPr>
                  </w:pPr>
                  <w:r w:rsidRPr="007761ED">
                    <w:rPr>
                      <w:rFonts w:ascii="HGSｺﾞｼｯｸM" w:eastAsia="HGSｺﾞｼｯｸM" w:hAnsiTheme="majorEastAsia" w:cs="ＭＳ ゴシック" w:hint="eastAsia"/>
                      <w:spacing w:val="-6"/>
                      <w:sz w:val="24"/>
                      <w:szCs w:val="24"/>
                    </w:rPr>
                    <w:t>継続</w:t>
                  </w:r>
                </w:p>
              </w:tc>
            </w:tr>
            <w:tr w:rsidR="007761ED" w:rsidRPr="007761ED" w14:paraId="6DE0DD83" w14:textId="77777777" w:rsidTr="007A38A9">
              <w:tc>
                <w:tcPr>
                  <w:tcW w:w="4947" w:type="dxa"/>
                  <w:tcBorders>
                    <w:top w:val="dashed" w:sz="4" w:space="0" w:color="000000"/>
                    <w:left w:val="double" w:sz="4" w:space="0" w:color="000000"/>
                    <w:bottom w:val="dashed" w:sz="4" w:space="0" w:color="000000"/>
                    <w:right w:val="single" w:sz="4" w:space="0" w:color="000000"/>
                  </w:tcBorders>
                </w:tcPr>
                <w:p w14:paraId="669577DF" w14:textId="0686769C" w:rsidR="007A38A9" w:rsidRPr="007761ED" w:rsidRDefault="007A38A9" w:rsidP="007A38A9">
                  <w:pPr>
                    <w:suppressAutoHyphens/>
                    <w:kinsoku w:val="0"/>
                    <w:wordWrap w:val="0"/>
                    <w:autoSpaceDE w:val="0"/>
                    <w:autoSpaceDN w:val="0"/>
                    <w:ind w:firstLineChars="100" w:firstLine="208"/>
                    <w:jc w:val="left"/>
                    <w:rPr>
                      <w:rFonts w:ascii="HGSｺﾞｼｯｸM" w:eastAsia="HGSｺﾞｼｯｸM" w:hAnsiTheme="majorEastAsia" w:cs="ＭＳ ゴシック"/>
                      <w:spacing w:val="-6"/>
                      <w:sz w:val="22"/>
                      <w:szCs w:val="24"/>
                    </w:rPr>
                  </w:pPr>
                  <w:r w:rsidRPr="007761ED">
                    <w:rPr>
                      <w:rFonts w:ascii="HGSｺﾞｼｯｸM" w:eastAsia="HGSｺﾞｼｯｸM" w:hAnsiTheme="majorEastAsia" w:cs="ＭＳ ゴシック" w:hint="eastAsia"/>
                      <w:spacing w:val="-6"/>
                      <w:sz w:val="22"/>
                      <w:szCs w:val="24"/>
                    </w:rPr>
                    <w:t>⑥独立行政法人労働者健康</w:t>
                  </w:r>
                  <w:r w:rsidR="000B4E69" w:rsidRPr="007761ED">
                    <w:rPr>
                      <w:rFonts w:ascii="HGSｺﾞｼｯｸM" w:eastAsia="HGSｺﾞｼｯｸM" w:hAnsiTheme="majorEastAsia" w:cs="ＭＳ ゴシック" w:hint="eastAsia"/>
                      <w:spacing w:val="-6"/>
                      <w:sz w:val="22"/>
                      <w:szCs w:val="24"/>
                    </w:rPr>
                    <w:t>安全</w:t>
                  </w:r>
                  <w:r w:rsidRPr="007761ED">
                    <w:rPr>
                      <w:rFonts w:ascii="HGSｺﾞｼｯｸM" w:eastAsia="HGSｺﾞｼｯｸM" w:hAnsiTheme="majorEastAsia" w:cs="ＭＳ ゴシック" w:hint="eastAsia"/>
                      <w:spacing w:val="-6"/>
                      <w:sz w:val="22"/>
                      <w:szCs w:val="24"/>
                    </w:rPr>
                    <w:t xml:space="preserve">機構 </w:t>
                  </w:r>
                </w:p>
                <w:p w14:paraId="0F2486BF" w14:textId="77777777" w:rsidR="007A38A9" w:rsidRPr="007761ED" w:rsidRDefault="007A38A9" w:rsidP="007A38A9">
                  <w:pPr>
                    <w:suppressAutoHyphens/>
                    <w:kinsoku w:val="0"/>
                    <w:wordWrap w:val="0"/>
                    <w:autoSpaceDE w:val="0"/>
                    <w:autoSpaceDN w:val="0"/>
                    <w:ind w:firstLineChars="205" w:firstLine="426"/>
                    <w:jc w:val="left"/>
                    <w:rPr>
                      <w:rFonts w:ascii="HGSｺﾞｼｯｸM" w:eastAsia="HGSｺﾞｼｯｸM" w:hAnsiTheme="majorEastAsia" w:cs="ＭＳ ゴシック"/>
                      <w:spacing w:val="-6"/>
                      <w:sz w:val="22"/>
                      <w:szCs w:val="24"/>
                    </w:rPr>
                  </w:pPr>
                  <w:r w:rsidRPr="007761ED">
                    <w:rPr>
                      <w:rFonts w:ascii="HGSｺﾞｼｯｸM" w:eastAsia="HGSｺﾞｼｯｸM" w:hAnsiTheme="majorEastAsia" w:cs="ＭＳ ゴシック" w:hint="eastAsia"/>
                      <w:spacing w:val="-6"/>
                      <w:sz w:val="22"/>
                      <w:szCs w:val="24"/>
                    </w:rPr>
                    <w:t>熊本労災病院</w:t>
                  </w:r>
                </w:p>
              </w:tc>
              <w:tc>
                <w:tcPr>
                  <w:tcW w:w="1984" w:type="dxa"/>
                  <w:tcBorders>
                    <w:top w:val="dashed" w:sz="4" w:space="0" w:color="000000"/>
                    <w:left w:val="single" w:sz="4" w:space="0" w:color="000000"/>
                    <w:bottom w:val="dashed" w:sz="4" w:space="0" w:color="000000"/>
                    <w:right w:val="double" w:sz="4" w:space="0" w:color="000000"/>
                  </w:tcBorders>
                </w:tcPr>
                <w:p w14:paraId="075213F9" w14:textId="77777777" w:rsidR="007A38A9" w:rsidRPr="007761ED" w:rsidRDefault="007A38A9" w:rsidP="007A38A9">
                  <w:pPr>
                    <w:suppressAutoHyphens/>
                    <w:kinsoku w:val="0"/>
                    <w:wordWrap w:val="0"/>
                    <w:autoSpaceDE w:val="0"/>
                    <w:autoSpaceDN w:val="0"/>
                    <w:jc w:val="left"/>
                    <w:rPr>
                      <w:rFonts w:ascii="HGSｺﾞｼｯｸM" w:eastAsia="HGSｺﾞｼｯｸM" w:hAnsiTheme="majorEastAsia" w:cs="ＭＳ ゴシック"/>
                      <w:spacing w:val="-6"/>
                      <w:sz w:val="24"/>
                      <w:szCs w:val="24"/>
                    </w:rPr>
                  </w:pPr>
                  <w:r w:rsidRPr="007761ED">
                    <w:rPr>
                      <w:rFonts w:ascii="HGSｺﾞｼｯｸM" w:eastAsia="HGSｺﾞｼｯｸM" w:hAnsiTheme="majorEastAsia" w:cs="ＭＳ ゴシック" w:hint="eastAsia"/>
                      <w:spacing w:val="-6"/>
                      <w:sz w:val="24"/>
                      <w:szCs w:val="24"/>
                    </w:rPr>
                    <w:t>八代</w:t>
                  </w:r>
                </w:p>
              </w:tc>
              <w:tc>
                <w:tcPr>
                  <w:tcW w:w="1276" w:type="dxa"/>
                  <w:tcBorders>
                    <w:top w:val="dashed" w:sz="4" w:space="0" w:color="000000"/>
                    <w:left w:val="single" w:sz="4" w:space="0" w:color="000000"/>
                    <w:bottom w:val="dashed" w:sz="4" w:space="0" w:color="000000"/>
                    <w:right w:val="double" w:sz="4" w:space="0" w:color="000000"/>
                  </w:tcBorders>
                </w:tcPr>
                <w:p w14:paraId="72D4EEFA" w14:textId="77777777" w:rsidR="007A38A9" w:rsidRPr="007761ED" w:rsidRDefault="007A38A9" w:rsidP="007A38A9">
                  <w:pPr>
                    <w:suppressAutoHyphens/>
                    <w:kinsoku w:val="0"/>
                    <w:wordWrap w:val="0"/>
                    <w:autoSpaceDE w:val="0"/>
                    <w:autoSpaceDN w:val="0"/>
                    <w:jc w:val="left"/>
                    <w:rPr>
                      <w:rFonts w:ascii="HGSｺﾞｼｯｸM" w:eastAsia="HGSｺﾞｼｯｸM" w:hAnsiTheme="majorEastAsia" w:cs="ＭＳ ゴシック"/>
                      <w:spacing w:val="-6"/>
                      <w:sz w:val="24"/>
                      <w:szCs w:val="24"/>
                    </w:rPr>
                  </w:pPr>
                  <w:r w:rsidRPr="007761ED">
                    <w:rPr>
                      <w:rFonts w:ascii="HGSｺﾞｼｯｸM" w:eastAsia="HGSｺﾞｼｯｸM" w:hAnsiTheme="majorEastAsia" w:cs="ＭＳ ゴシック" w:hint="eastAsia"/>
                      <w:spacing w:val="-6"/>
                      <w:sz w:val="24"/>
                      <w:szCs w:val="24"/>
                    </w:rPr>
                    <w:t>継続</w:t>
                  </w:r>
                </w:p>
              </w:tc>
            </w:tr>
            <w:tr w:rsidR="007761ED" w:rsidRPr="007761ED" w14:paraId="5D5DC1DE" w14:textId="77777777" w:rsidTr="007A38A9">
              <w:tc>
                <w:tcPr>
                  <w:tcW w:w="4947" w:type="dxa"/>
                  <w:tcBorders>
                    <w:top w:val="dashed" w:sz="4" w:space="0" w:color="000000"/>
                    <w:left w:val="double" w:sz="4" w:space="0" w:color="000000"/>
                    <w:bottom w:val="double" w:sz="4" w:space="0" w:color="000000"/>
                    <w:right w:val="single" w:sz="4" w:space="0" w:color="000000"/>
                  </w:tcBorders>
                </w:tcPr>
                <w:p w14:paraId="669ECB9F" w14:textId="77777777" w:rsidR="007A38A9" w:rsidRPr="007761ED" w:rsidRDefault="007A38A9" w:rsidP="007A38A9">
                  <w:pPr>
                    <w:suppressAutoHyphens/>
                    <w:kinsoku w:val="0"/>
                    <w:wordWrap w:val="0"/>
                    <w:autoSpaceDE w:val="0"/>
                    <w:autoSpaceDN w:val="0"/>
                    <w:ind w:firstLineChars="100" w:firstLine="208"/>
                    <w:jc w:val="left"/>
                    <w:rPr>
                      <w:rFonts w:ascii="HGSｺﾞｼｯｸM" w:eastAsia="HGSｺﾞｼｯｸM" w:hAnsiTheme="majorEastAsia" w:cs="ＭＳ ゴシック"/>
                      <w:spacing w:val="-6"/>
                      <w:sz w:val="22"/>
                      <w:szCs w:val="24"/>
                    </w:rPr>
                  </w:pPr>
                  <w:r w:rsidRPr="007761ED">
                    <w:rPr>
                      <w:rFonts w:ascii="HGSｺﾞｼｯｸM" w:eastAsia="HGSｺﾞｼｯｸM" w:hAnsiTheme="majorEastAsia" w:cs="ＭＳ ゴシック" w:hint="eastAsia"/>
                      <w:spacing w:val="-6"/>
                      <w:sz w:val="22"/>
                      <w:szCs w:val="24"/>
                    </w:rPr>
                    <w:t xml:space="preserve">⑦独立行政法人地域医療機能推進機構 </w:t>
                  </w:r>
                </w:p>
                <w:p w14:paraId="74F6754A" w14:textId="77777777" w:rsidR="007A38A9" w:rsidRPr="007761ED" w:rsidRDefault="007A38A9" w:rsidP="007A38A9">
                  <w:pPr>
                    <w:suppressAutoHyphens/>
                    <w:kinsoku w:val="0"/>
                    <w:wordWrap w:val="0"/>
                    <w:autoSpaceDE w:val="0"/>
                    <w:autoSpaceDN w:val="0"/>
                    <w:ind w:firstLineChars="205" w:firstLine="426"/>
                    <w:jc w:val="left"/>
                    <w:rPr>
                      <w:rFonts w:ascii="HGSｺﾞｼｯｸM" w:eastAsia="HGSｺﾞｼｯｸM" w:hAnsiTheme="majorEastAsia" w:cs="ＭＳ ゴシック"/>
                      <w:spacing w:val="-6"/>
                      <w:sz w:val="22"/>
                      <w:szCs w:val="24"/>
                    </w:rPr>
                  </w:pPr>
                  <w:r w:rsidRPr="007761ED">
                    <w:rPr>
                      <w:rFonts w:ascii="HGSｺﾞｼｯｸM" w:eastAsia="HGSｺﾞｼｯｸM" w:hAnsiTheme="majorEastAsia" w:cs="ＭＳ ゴシック" w:hint="eastAsia"/>
                      <w:spacing w:val="-6"/>
                      <w:sz w:val="22"/>
                      <w:szCs w:val="24"/>
                    </w:rPr>
                    <w:t>人吉医療センター</w:t>
                  </w:r>
                </w:p>
              </w:tc>
              <w:tc>
                <w:tcPr>
                  <w:tcW w:w="1984" w:type="dxa"/>
                  <w:tcBorders>
                    <w:top w:val="dashed" w:sz="4" w:space="0" w:color="000000"/>
                    <w:left w:val="single" w:sz="4" w:space="0" w:color="000000"/>
                    <w:bottom w:val="double" w:sz="4" w:space="0" w:color="000000"/>
                    <w:right w:val="double" w:sz="4" w:space="0" w:color="000000"/>
                  </w:tcBorders>
                </w:tcPr>
                <w:p w14:paraId="2DFE929E" w14:textId="77777777" w:rsidR="007A38A9" w:rsidRPr="007761ED" w:rsidRDefault="007A38A9" w:rsidP="007A38A9">
                  <w:pPr>
                    <w:suppressAutoHyphens/>
                    <w:kinsoku w:val="0"/>
                    <w:wordWrap w:val="0"/>
                    <w:autoSpaceDE w:val="0"/>
                    <w:autoSpaceDN w:val="0"/>
                    <w:jc w:val="left"/>
                    <w:rPr>
                      <w:rFonts w:ascii="HGSｺﾞｼｯｸM" w:eastAsia="HGSｺﾞｼｯｸM" w:hAnsiTheme="majorEastAsia" w:cs="ＭＳ ゴシック"/>
                      <w:spacing w:val="-6"/>
                      <w:sz w:val="24"/>
                      <w:szCs w:val="24"/>
                    </w:rPr>
                  </w:pPr>
                  <w:r w:rsidRPr="007761ED">
                    <w:rPr>
                      <w:rFonts w:ascii="HGSｺﾞｼｯｸM" w:eastAsia="HGSｺﾞｼｯｸM" w:hAnsiTheme="majorEastAsia" w:cs="ＭＳ ゴシック" w:hint="eastAsia"/>
                      <w:spacing w:val="-6"/>
                      <w:sz w:val="24"/>
                      <w:szCs w:val="24"/>
                    </w:rPr>
                    <w:t>球磨</w:t>
                  </w:r>
                </w:p>
              </w:tc>
              <w:tc>
                <w:tcPr>
                  <w:tcW w:w="1276" w:type="dxa"/>
                  <w:tcBorders>
                    <w:top w:val="dashed" w:sz="4" w:space="0" w:color="000000"/>
                    <w:left w:val="single" w:sz="4" w:space="0" w:color="000000"/>
                    <w:bottom w:val="double" w:sz="4" w:space="0" w:color="000000"/>
                    <w:right w:val="double" w:sz="4" w:space="0" w:color="000000"/>
                  </w:tcBorders>
                </w:tcPr>
                <w:p w14:paraId="1A4B7F42" w14:textId="77777777" w:rsidR="007A38A9" w:rsidRPr="007761ED" w:rsidRDefault="007A38A9" w:rsidP="007A38A9">
                  <w:pPr>
                    <w:suppressAutoHyphens/>
                    <w:kinsoku w:val="0"/>
                    <w:wordWrap w:val="0"/>
                    <w:autoSpaceDE w:val="0"/>
                    <w:autoSpaceDN w:val="0"/>
                    <w:jc w:val="left"/>
                    <w:rPr>
                      <w:rFonts w:ascii="HGSｺﾞｼｯｸM" w:eastAsia="HGSｺﾞｼｯｸM" w:hAnsiTheme="majorEastAsia" w:cs="ＭＳ ゴシック"/>
                      <w:spacing w:val="-6"/>
                      <w:sz w:val="24"/>
                      <w:szCs w:val="24"/>
                    </w:rPr>
                  </w:pPr>
                  <w:r w:rsidRPr="007761ED">
                    <w:rPr>
                      <w:rFonts w:ascii="HGSｺﾞｼｯｸM" w:eastAsia="HGSｺﾞｼｯｸM" w:hAnsiTheme="majorEastAsia" w:cs="ＭＳ ゴシック" w:hint="eastAsia"/>
                      <w:spacing w:val="-6"/>
                      <w:sz w:val="24"/>
                      <w:szCs w:val="24"/>
                    </w:rPr>
                    <w:t>継続</w:t>
                  </w:r>
                </w:p>
              </w:tc>
            </w:tr>
          </w:tbl>
          <w:p w14:paraId="70E35902" w14:textId="77777777" w:rsidR="00D30885" w:rsidRPr="007761ED" w:rsidRDefault="00D30885" w:rsidP="00D30885">
            <w:pPr>
              <w:rPr>
                <w:rFonts w:ascii="HGSｺﾞｼｯｸM" w:eastAsia="HGSｺﾞｼｯｸM" w:hAnsiTheme="majorEastAsia"/>
                <w:sz w:val="24"/>
                <w:szCs w:val="24"/>
              </w:rPr>
            </w:pPr>
          </w:p>
          <w:p w14:paraId="5CDA8920" w14:textId="77777777" w:rsidR="007A38A9" w:rsidRPr="007761ED" w:rsidRDefault="007A38A9" w:rsidP="00D30885">
            <w:pPr>
              <w:rPr>
                <w:rFonts w:ascii="HGSｺﾞｼｯｸM" w:eastAsia="HGSｺﾞｼｯｸM" w:hAnsiTheme="majorEastAsia"/>
                <w:sz w:val="24"/>
                <w:szCs w:val="24"/>
              </w:rPr>
            </w:pPr>
          </w:p>
          <w:p w14:paraId="46CB83F1" w14:textId="77777777" w:rsidR="00D30885" w:rsidRPr="007761ED" w:rsidRDefault="00D30885" w:rsidP="00D30885">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C64F8A" w:rsidRPr="007761ED">
              <w:rPr>
                <w:rFonts w:ascii="HGSｺﾞｼｯｸM" w:eastAsia="HGSｺﾞｼｯｸM" w:hAnsiTheme="majorEastAsia" w:hint="eastAsia"/>
                <w:sz w:val="24"/>
                <w:szCs w:val="24"/>
              </w:rPr>
              <w:t>熊本</w:t>
            </w:r>
            <w:r w:rsidRPr="007761ED">
              <w:rPr>
                <w:rFonts w:ascii="HGSｺﾞｼｯｸM" w:eastAsia="HGSｺﾞｼｯｸM" w:hAnsiTheme="majorEastAsia" w:hint="eastAsia"/>
                <w:sz w:val="24"/>
                <w:szCs w:val="24"/>
              </w:rPr>
              <w:t>県指定がん診療連携拠点病院》</w:t>
            </w:r>
          </w:p>
          <w:tbl>
            <w:tblPr>
              <w:tblW w:w="8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789"/>
              <w:gridCol w:w="2335"/>
            </w:tblGrid>
            <w:tr w:rsidR="007761ED" w:rsidRPr="007761ED" w14:paraId="58C2CCDD" w14:textId="77777777" w:rsidTr="007A38A9">
              <w:trPr>
                <w:trHeight w:val="351"/>
                <w:jc w:val="center"/>
              </w:trPr>
              <w:tc>
                <w:tcPr>
                  <w:tcW w:w="5789" w:type="dxa"/>
                  <w:tcBorders>
                    <w:top w:val="double" w:sz="4" w:space="0" w:color="000000"/>
                    <w:left w:val="double" w:sz="4" w:space="0" w:color="000000"/>
                    <w:bottom w:val="single" w:sz="4" w:space="0" w:color="000000"/>
                    <w:right w:val="single" w:sz="4" w:space="0" w:color="000000"/>
                  </w:tcBorders>
                </w:tcPr>
                <w:p w14:paraId="08917CEF" w14:textId="77777777" w:rsidR="00D30885" w:rsidRPr="007761ED" w:rsidRDefault="00D30885" w:rsidP="00D30885">
                  <w:pPr>
                    <w:suppressAutoHyphens/>
                    <w:kinsoku w:val="0"/>
                    <w:autoSpaceDE w:val="0"/>
                    <w:autoSpaceDN w:val="0"/>
                    <w:jc w:val="center"/>
                    <w:rPr>
                      <w:rFonts w:ascii="HGSｺﾞｼｯｸM" w:eastAsia="HGSｺﾞｼｯｸM" w:hAnsiTheme="majorEastAsia"/>
                      <w:spacing w:val="-6"/>
                      <w:sz w:val="24"/>
                      <w:szCs w:val="24"/>
                    </w:rPr>
                  </w:pPr>
                  <w:r w:rsidRPr="007761ED">
                    <w:rPr>
                      <w:rFonts w:ascii="HGSｺﾞｼｯｸM" w:eastAsia="HGSｺﾞｼｯｸM" w:hAnsiTheme="majorEastAsia" w:cs="ＭＳ ゴシック" w:hint="eastAsia"/>
                      <w:spacing w:val="-6"/>
                      <w:sz w:val="24"/>
                      <w:szCs w:val="24"/>
                    </w:rPr>
                    <w:t>病　院　名</w:t>
                  </w:r>
                </w:p>
              </w:tc>
              <w:tc>
                <w:tcPr>
                  <w:tcW w:w="2335" w:type="dxa"/>
                  <w:tcBorders>
                    <w:top w:val="double" w:sz="4" w:space="0" w:color="000000"/>
                    <w:left w:val="single" w:sz="4" w:space="0" w:color="000000"/>
                    <w:bottom w:val="single" w:sz="4" w:space="0" w:color="000000"/>
                    <w:right w:val="double" w:sz="4" w:space="0" w:color="000000"/>
                  </w:tcBorders>
                </w:tcPr>
                <w:p w14:paraId="5072A222" w14:textId="77777777" w:rsidR="00D30885" w:rsidRPr="007761ED" w:rsidRDefault="00D30885" w:rsidP="00D30885">
                  <w:pPr>
                    <w:suppressAutoHyphens/>
                    <w:kinsoku w:val="0"/>
                    <w:autoSpaceDE w:val="0"/>
                    <w:autoSpaceDN w:val="0"/>
                    <w:jc w:val="center"/>
                    <w:rPr>
                      <w:rFonts w:ascii="HGSｺﾞｼｯｸM" w:eastAsia="HGSｺﾞｼｯｸM" w:hAnsiTheme="majorEastAsia"/>
                      <w:spacing w:val="-6"/>
                      <w:sz w:val="24"/>
                      <w:szCs w:val="24"/>
                    </w:rPr>
                  </w:pPr>
                  <w:r w:rsidRPr="007761ED">
                    <w:rPr>
                      <w:rFonts w:ascii="HGSｺﾞｼｯｸM" w:eastAsia="HGSｺﾞｼｯｸM" w:hAnsiTheme="majorEastAsia" w:cs="ＭＳ ゴシック" w:hint="eastAsia"/>
                      <w:spacing w:val="-6"/>
                      <w:sz w:val="24"/>
                      <w:szCs w:val="24"/>
                    </w:rPr>
                    <w:t>担当医療圏</w:t>
                  </w:r>
                </w:p>
              </w:tc>
            </w:tr>
            <w:tr w:rsidR="007761ED" w:rsidRPr="007761ED" w14:paraId="77935261" w14:textId="77777777" w:rsidTr="007A38A9">
              <w:trPr>
                <w:trHeight w:val="365"/>
                <w:jc w:val="center"/>
              </w:trPr>
              <w:tc>
                <w:tcPr>
                  <w:tcW w:w="5789" w:type="dxa"/>
                  <w:tcBorders>
                    <w:top w:val="single" w:sz="4" w:space="0" w:color="000000"/>
                    <w:left w:val="double" w:sz="4" w:space="0" w:color="000000"/>
                    <w:bottom w:val="dashed" w:sz="4" w:space="0" w:color="auto"/>
                    <w:right w:val="single" w:sz="4" w:space="0" w:color="000000"/>
                  </w:tcBorders>
                </w:tcPr>
                <w:p w14:paraId="443A244F" w14:textId="569F51FF" w:rsidR="00D30885" w:rsidRPr="007761ED" w:rsidRDefault="00D91BBF" w:rsidP="00D91BBF">
                  <w:pPr>
                    <w:suppressAutoHyphens/>
                    <w:kinsoku w:val="0"/>
                    <w:wordWrap w:val="0"/>
                    <w:autoSpaceDE w:val="0"/>
                    <w:autoSpaceDN w:val="0"/>
                    <w:ind w:firstLineChars="100" w:firstLine="208"/>
                    <w:jc w:val="left"/>
                    <w:rPr>
                      <w:rFonts w:ascii="HGSｺﾞｼｯｸM" w:eastAsia="HGSｺﾞｼｯｸM" w:hAnsiTheme="majorEastAsia" w:cs="ＭＳ ゴシック"/>
                      <w:spacing w:val="-6"/>
                      <w:sz w:val="22"/>
                      <w:szCs w:val="24"/>
                    </w:rPr>
                  </w:pPr>
                  <w:r w:rsidRPr="007761ED">
                    <w:rPr>
                      <w:rFonts w:ascii="HGSｺﾞｼｯｸM" w:eastAsia="HGSｺﾞｼｯｸM" w:hAnsiTheme="majorEastAsia" w:cs="ＭＳ ゴシック" w:hint="eastAsia"/>
                      <w:spacing w:val="-6"/>
                      <w:sz w:val="22"/>
                      <w:szCs w:val="24"/>
                    </w:rPr>
                    <w:t>①</w:t>
                  </w:r>
                  <w:r w:rsidR="00D30885" w:rsidRPr="007761ED">
                    <w:rPr>
                      <w:rFonts w:ascii="HGSｺﾞｼｯｸM" w:eastAsia="HGSｺﾞｼｯｸM" w:hAnsiTheme="majorEastAsia" w:cs="ＭＳ ゴシック" w:hint="eastAsia"/>
                      <w:spacing w:val="-6"/>
                      <w:sz w:val="22"/>
                      <w:szCs w:val="24"/>
                    </w:rPr>
                    <w:t>国家公務員共済組合連合会　熊本中央病院</w:t>
                  </w:r>
                </w:p>
              </w:tc>
              <w:tc>
                <w:tcPr>
                  <w:tcW w:w="2335" w:type="dxa"/>
                  <w:tcBorders>
                    <w:top w:val="single" w:sz="4" w:space="0" w:color="000000"/>
                    <w:left w:val="single" w:sz="4" w:space="0" w:color="000000"/>
                    <w:bottom w:val="dashed" w:sz="4" w:space="0" w:color="auto"/>
                    <w:right w:val="double" w:sz="4" w:space="0" w:color="000000"/>
                  </w:tcBorders>
                </w:tcPr>
                <w:p w14:paraId="058FC55E" w14:textId="77777777" w:rsidR="00D30885" w:rsidRPr="007761ED" w:rsidRDefault="00D30885" w:rsidP="00D30885">
                  <w:pPr>
                    <w:suppressAutoHyphens/>
                    <w:kinsoku w:val="0"/>
                    <w:wordWrap w:val="0"/>
                    <w:autoSpaceDE w:val="0"/>
                    <w:autoSpaceDN w:val="0"/>
                    <w:jc w:val="left"/>
                    <w:rPr>
                      <w:rFonts w:ascii="HGSｺﾞｼｯｸM" w:eastAsia="HGSｺﾞｼｯｸM" w:hAnsiTheme="majorEastAsia"/>
                      <w:spacing w:val="-6"/>
                      <w:sz w:val="24"/>
                      <w:szCs w:val="24"/>
                    </w:rPr>
                  </w:pPr>
                  <w:r w:rsidRPr="007761ED">
                    <w:rPr>
                      <w:rFonts w:ascii="HGSｺﾞｼｯｸM" w:eastAsia="HGSｺﾞｼｯｸM" w:hAnsiTheme="majorEastAsia" w:cs="ＭＳ ゴシック" w:hint="eastAsia"/>
                      <w:spacing w:val="-6"/>
                      <w:sz w:val="24"/>
                      <w:szCs w:val="24"/>
                    </w:rPr>
                    <w:t>熊本</w:t>
                  </w:r>
                </w:p>
              </w:tc>
            </w:tr>
            <w:tr w:rsidR="007761ED" w:rsidRPr="007761ED" w14:paraId="11F08A6D" w14:textId="77777777" w:rsidTr="007A38A9">
              <w:trPr>
                <w:trHeight w:val="322"/>
                <w:jc w:val="center"/>
              </w:trPr>
              <w:tc>
                <w:tcPr>
                  <w:tcW w:w="5789" w:type="dxa"/>
                  <w:tcBorders>
                    <w:top w:val="dashed" w:sz="4" w:space="0" w:color="auto"/>
                    <w:left w:val="double" w:sz="4" w:space="0" w:color="000000"/>
                    <w:bottom w:val="dashed" w:sz="4" w:space="0" w:color="auto"/>
                    <w:right w:val="single" w:sz="4" w:space="0" w:color="000000"/>
                  </w:tcBorders>
                </w:tcPr>
                <w:p w14:paraId="69CC4C05" w14:textId="200739CD" w:rsidR="00D30885" w:rsidRPr="007761ED" w:rsidRDefault="00D91BBF" w:rsidP="00D91BBF">
                  <w:pPr>
                    <w:suppressAutoHyphens/>
                    <w:kinsoku w:val="0"/>
                    <w:wordWrap w:val="0"/>
                    <w:autoSpaceDE w:val="0"/>
                    <w:autoSpaceDN w:val="0"/>
                    <w:ind w:firstLineChars="100" w:firstLine="208"/>
                    <w:jc w:val="left"/>
                    <w:rPr>
                      <w:rFonts w:ascii="HGSｺﾞｼｯｸM" w:eastAsia="HGSｺﾞｼｯｸM" w:hAnsiTheme="majorEastAsia" w:cs="ＭＳ ゴシック"/>
                      <w:spacing w:val="-6"/>
                      <w:sz w:val="22"/>
                      <w:szCs w:val="24"/>
                    </w:rPr>
                  </w:pPr>
                  <w:r w:rsidRPr="007761ED">
                    <w:rPr>
                      <w:rFonts w:ascii="HGSｺﾞｼｯｸM" w:eastAsia="HGSｺﾞｼｯｸM" w:hAnsiTheme="majorEastAsia" w:cs="ＭＳ ゴシック" w:hint="eastAsia"/>
                      <w:spacing w:val="-6"/>
                      <w:sz w:val="22"/>
                      <w:szCs w:val="24"/>
                    </w:rPr>
                    <w:t>②</w:t>
                  </w:r>
                  <w:r w:rsidR="00D30885" w:rsidRPr="007761ED">
                    <w:rPr>
                      <w:rFonts w:ascii="HGSｺﾞｼｯｸM" w:eastAsia="HGSｺﾞｼｯｸM" w:hAnsiTheme="majorEastAsia" w:cs="ＭＳ ゴシック" w:hint="eastAsia"/>
                      <w:spacing w:val="-6"/>
                      <w:sz w:val="22"/>
                      <w:szCs w:val="24"/>
                    </w:rPr>
                    <w:t>独立行政法人国立病院機構　熊本再春医療センター</w:t>
                  </w:r>
                </w:p>
              </w:tc>
              <w:tc>
                <w:tcPr>
                  <w:tcW w:w="2335" w:type="dxa"/>
                  <w:tcBorders>
                    <w:top w:val="dashed" w:sz="4" w:space="0" w:color="auto"/>
                    <w:left w:val="single" w:sz="4" w:space="0" w:color="000000"/>
                    <w:bottom w:val="dashed" w:sz="4" w:space="0" w:color="auto"/>
                    <w:right w:val="double" w:sz="4" w:space="0" w:color="000000"/>
                  </w:tcBorders>
                </w:tcPr>
                <w:p w14:paraId="5D8D5486" w14:textId="77777777" w:rsidR="00D30885" w:rsidRPr="007761ED" w:rsidRDefault="00D30885" w:rsidP="00D30885">
                  <w:pPr>
                    <w:suppressAutoHyphens/>
                    <w:kinsoku w:val="0"/>
                    <w:wordWrap w:val="0"/>
                    <w:autoSpaceDE w:val="0"/>
                    <w:autoSpaceDN w:val="0"/>
                    <w:jc w:val="left"/>
                    <w:rPr>
                      <w:rFonts w:ascii="HGSｺﾞｼｯｸM" w:eastAsia="HGSｺﾞｼｯｸM" w:hAnsiTheme="majorEastAsia" w:cs="ＭＳ ゴシック"/>
                      <w:spacing w:val="-6"/>
                      <w:sz w:val="24"/>
                      <w:szCs w:val="24"/>
                    </w:rPr>
                  </w:pPr>
                  <w:r w:rsidRPr="007761ED">
                    <w:rPr>
                      <w:rFonts w:ascii="HGSｺﾞｼｯｸM" w:eastAsia="HGSｺﾞｼｯｸM" w:hAnsiTheme="majorEastAsia" w:cs="ＭＳ ゴシック" w:hint="eastAsia"/>
                      <w:spacing w:val="-6"/>
                      <w:sz w:val="24"/>
                      <w:szCs w:val="24"/>
                    </w:rPr>
                    <w:t>菊池</w:t>
                  </w:r>
                </w:p>
              </w:tc>
            </w:tr>
            <w:tr w:rsidR="007761ED" w:rsidRPr="007761ED" w14:paraId="450E50E1" w14:textId="77777777" w:rsidTr="007A38A9">
              <w:trPr>
                <w:trHeight w:val="278"/>
                <w:jc w:val="center"/>
              </w:trPr>
              <w:tc>
                <w:tcPr>
                  <w:tcW w:w="5789" w:type="dxa"/>
                  <w:tcBorders>
                    <w:top w:val="dashed" w:sz="4" w:space="0" w:color="auto"/>
                    <w:left w:val="double" w:sz="4" w:space="0" w:color="000000"/>
                    <w:bottom w:val="dashed" w:sz="4" w:space="0" w:color="auto"/>
                    <w:right w:val="single" w:sz="4" w:space="0" w:color="000000"/>
                  </w:tcBorders>
                </w:tcPr>
                <w:p w14:paraId="53FB20BB" w14:textId="77777777" w:rsidR="00D30885" w:rsidRPr="007761ED" w:rsidRDefault="00D30885" w:rsidP="00D30885">
                  <w:pPr>
                    <w:suppressAutoHyphens/>
                    <w:kinsoku w:val="0"/>
                    <w:wordWrap w:val="0"/>
                    <w:autoSpaceDE w:val="0"/>
                    <w:autoSpaceDN w:val="0"/>
                    <w:jc w:val="left"/>
                    <w:rPr>
                      <w:rFonts w:ascii="HGSｺﾞｼｯｸM" w:eastAsia="HGSｺﾞｼｯｸM" w:hAnsiTheme="majorEastAsia"/>
                      <w:spacing w:val="-6"/>
                      <w:sz w:val="22"/>
                      <w:szCs w:val="24"/>
                    </w:rPr>
                  </w:pPr>
                  <w:r w:rsidRPr="007761ED">
                    <w:rPr>
                      <w:rFonts w:ascii="HGSｺﾞｼｯｸM" w:eastAsia="HGSｺﾞｼｯｸM" w:hAnsiTheme="majorEastAsia" w:hint="eastAsia"/>
                      <w:spacing w:val="-6"/>
                      <w:sz w:val="22"/>
                      <w:szCs w:val="24"/>
                    </w:rPr>
                    <w:t xml:space="preserve">　③独立行政法人地域医療機能推進機構　熊本総合病院</w:t>
                  </w:r>
                </w:p>
              </w:tc>
              <w:tc>
                <w:tcPr>
                  <w:tcW w:w="2335" w:type="dxa"/>
                  <w:tcBorders>
                    <w:top w:val="dashed" w:sz="4" w:space="0" w:color="auto"/>
                    <w:left w:val="single" w:sz="4" w:space="0" w:color="000000"/>
                    <w:bottom w:val="dashed" w:sz="4" w:space="0" w:color="auto"/>
                    <w:right w:val="double" w:sz="4" w:space="0" w:color="000000"/>
                  </w:tcBorders>
                </w:tcPr>
                <w:p w14:paraId="64239B6B" w14:textId="77777777" w:rsidR="00D30885" w:rsidRPr="007761ED" w:rsidRDefault="00D30885" w:rsidP="00D30885">
                  <w:pPr>
                    <w:suppressAutoHyphens/>
                    <w:kinsoku w:val="0"/>
                    <w:wordWrap w:val="0"/>
                    <w:autoSpaceDE w:val="0"/>
                    <w:autoSpaceDN w:val="0"/>
                    <w:jc w:val="left"/>
                    <w:rPr>
                      <w:rFonts w:ascii="HGSｺﾞｼｯｸM" w:eastAsia="HGSｺﾞｼｯｸM" w:hAnsiTheme="majorEastAsia"/>
                      <w:spacing w:val="-6"/>
                      <w:sz w:val="24"/>
                      <w:szCs w:val="24"/>
                    </w:rPr>
                  </w:pPr>
                  <w:r w:rsidRPr="007761ED">
                    <w:rPr>
                      <w:rFonts w:ascii="HGSｺﾞｼｯｸM" w:eastAsia="HGSｺﾞｼｯｸM" w:hAnsiTheme="majorEastAsia" w:hint="eastAsia"/>
                      <w:spacing w:val="-6"/>
                      <w:sz w:val="24"/>
                      <w:szCs w:val="24"/>
                    </w:rPr>
                    <w:t>八代</w:t>
                  </w:r>
                </w:p>
              </w:tc>
            </w:tr>
            <w:tr w:rsidR="007761ED" w:rsidRPr="007761ED" w14:paraId="234EB882" w14:textId="77777777" w:rsidTr="007A38A9">
              <w:trPr>
                <w:trHeight w:val="351"/>
                <w:jc w:val="center"/>
              </w:trPr>
              <w:tc>
                <w:tcPr>
                  <w:tcW w:w="5789" w:type="dxa"/>
                  <w:tcBorders>
                    <w:top w:val="dashed" w:sz="4" w:space="0" w:color="000000"/>
                    <w:left w:val="double" w:sz="4" w:space="0" w:color="000000"/>
                    <w:bottom w:val="dashed" w:sz="4" w:space="0" w:color="000000"/>
                    <w:right w:val="single" w:sz="4" w:space="0" w:color="000000"/>
                  </w:tcBorders>
                </w:tcPr>
                <w:p w14:paraId="5141AEFD" w14:textId="77777777" w:rsidR="00D30885" w:rsidRPr="007761ED" w:rsidRDefault="00D30885" w:rsidP="00D30885">
                  <w:pPr>
                    <w:suppressAutoHyphens/>
                    <w:kinsoku w:val="0"/>
                    <w:wordWrap w:val="0"/>
                    <w:autoSpaceDE w:val="0"/>
                    <w:autoSpaceDN w:val="0"/>
                    <w:ind w:firstLineChars="100" w:firstLine="208"/>
                    <w:jc w:val="left"/>
                    <w:rPr>
                      <w:rFonts w:ascii="HGSｺﾞｼｯｸM" w:eastAsia="HGSｺﾞｼｯｸM" w:hAnsiTheme="majorEastAsia"/>
                      <w:spacing w:val="-6"/>
                      <w:sz w:val="22"/>
                      <w:szCs w:val="24"/>
                    </w:rPr>
                  </w:pPr>
                  <w:r w:rsidRPr="007761ED">
                    <w:rPr>
                      <w:rFonts w:ascii="HGSｺﾞｼｯｸM" w:eastAsia="HGSｺﾞｼｯｸM" w:hAnsiTheme="majorEastAsia" w:cs="ＭＳ ゴシック" w:hint="eastAsia"/>
                      <w:spacing w:val="-6"/>
                      <w:sz w:val="22"/>
                      <w:szCs w:val="24"/>
                    </w:rPr>
                    <w:t>④国保水俣市立総合医療センター</w:t>
                  </w:r>
                </w:p>
              </w:tc>
              <w:tc>
                <w:tcPr>
                  <w:tcW w:w="2335" w:type="dxa"/>
                  <w:tcBorders>
                    <w:top w:val="dashed" w:sz="4" w:space="0" w:color="000000"/>
                    <w:left w:val="single" w:sz="4" w:space="0" w:color="000000"/>
                    <w:bottom w:val="dashed" w:sz="4" w:space="0" w:color="000000"/>
                    <w:right w:val="double" w:sz="4" w:space="0" w:color="000000"/>
                  </w:tcBorders>
                </w:tcPr>
                <w:p w14:paraId="5FE30549" w14:textId="77777777" w:rsidR="00D30885" w:rsidRPr="007761ED" w:rsidRDefault="00D30885" w:rsidP="00D30885">
                  <w:pPr>
                    <w:suppressAutoHyphens/>
                    <w:kinsoku w:val="0"/>
                    <w:wordWrap w:val="0"/>
                    <w:autoSpaceDE w:val="0"/>
                    <w:autoSpaceDN w:val="0"/>
                    <w:jc w:val="left"/>
                    <w:rPr>
                      <w:rFonts w:ascii="HGSｺﾞｼｯｸM" w:eastAsia="HGSｺﾞｼｯｸM" w:hAnsiTheme="majorEastAsia"/>
                      <w:spacing w:val="-6"/>
                      <w:sz w:val="24"/>
                      <w:szCs w:val="24"/>
                    </w:rPr>
                  </w:pPr>
                  <w:r w:rsidRPr="007761ED">
                    <w:rPr>
                      <w:rFonts w:ascii="HGSｺﾞｼｯｸM" w:eastAsia="HGSｺﾞｼｯｸM" w:hAnsiTheme="majorEastAsia" w:cs="ＭＳ ゴシック" w:hint="eastAsia"/>
                      <w:spacing w:val="-6"/>
                      <w:sz w:val="24"/>
                      <w:szCs w:val="24"/>
                    </w:rPr>
                    <w:t>芦北</w:t>
                  </w:r>
                </w:p>
              </w:tc>
            </w:tr>
            <w:tr w:rsidR="007761ED" w:rsidRPr="007761ED" w14:paraId="4FE00346" w14:textId="77777777" w:rsidTr="007A38A9">
              <w:trPr>
                <w:trHeight w:val="336"/>
                <w:jc w:val="center"/>
              </w:trPr>
              <w:tc>
                <w:tcPr>
                  <w:tcW w:w="5789" w:type="dxa"/>
                  <w:tcBorders>
                    <w:top w:val="dashed" w:sz="4" w:space="0" w:color="000000"/>
                    <w:left w:val="double" w:sz="4" w:space="0" w:color="000000"/>
                    <w:bottom w:val="dashed" w:sz="4" w:space="0" w:color="000000"/>
                    <w:right w:val="single" w:sz="4" w:space="0" w:color="000000"/>
                  </w:tcBorders>
                </w:tcPr>
                <w:p w14:paraId="1E0917CA" w14:textId="77777777" w:rsidR="00D30885" w:rsidRPr="007761ED" w:rsidRDefault="00D30885" w:rsidP="00D30885">
                  <w:pPr>
                    <w:suppressAutoHyphens/>
                    <w:kinsoku w:val="0"/>
                    <w:wordWrap w:val="0"/>
                    <w:autoSpaceDE w:val="0"/>
                    <w:autoSpaceDN w:val="0"/>
                    <w:ind w:firstLineChars="100" w:firstLine="208"/>
                    <w:jc w:val="left"/>
                    <w:rPr>
                      <w:rFonts w:ascii="HGSｺﾞｼｯｸM" w:eastAsia="HGSｺﾞｼｯｸM" w:hAnsiTheme="majorEastAsia"/>
                      <w:spacing w:val="-6"/>
                      <w:sz w:val="22"/>
                      <w:szCs w:val="24"/>
                    </w:rPr>
                  </w:pPr>
                  <w:r w:rsidRPr="007761ED">
                    <w:rPr>
                      <w:rFonts w:ascii="HGSｺﾞｼｯｸM" w:eastAsia="HGSｺﾞｼｯｸM" w:hAnsiTheme="majorEastAsia" w:cs="ＭＳ ゴシック" w:hint="eastAsia"/>
                      <w:spacing w:val="-6"/>
                      <w:sz w:val="22"/>
                      <w:szCs w:val="24"/>
                    </w:rPr>
                    <w:t>⑤一般社団法人天草郡市医師会立　天草地域医療センター</w:t>
                  </w:r>
                </w:p>
              </w:tc>
              <w:tc>
                <w:tcPr>
                  <w:tcW w:w="2335" w:type="dxa"/>
                  <w:tcBorders>
                    <w:top w:val="dashed" w:sz="4" w:space="0" w:color="000000"/>
                    <w:left w:val="single" w:sz="4" w:space="0" w:color="000000"/>
                    <w:bottom w:val="dashed" w:sz="4" w:space="0" w:color="000000"/>
                    <w:right w:val="double" w:sz="4" w:space="0" w:color="000000"/>
                  </w:tcBorders>
                </w:tcPr>
                <w:p w14:paraId="5DE25B93" w14:textId="77777777" w:rsidR="00D30885" w:rsidRPr="007761ED" w:rsidRDefault="00D30885" w:rsidP="00D30885">
                  <w:pPr>
                    <w:suppressAutoHyphens/>
                    <w:kinsoku w:val="0"/>
                    <w:wordWrap w:val="0"/>
                    <w:autoSpaceDE w:val="0"/>
                    <w:autoSpaceDN w:val="0"/>
                    <w:jc w:val="left"/>
                    <w:rPr>
                      <w:rFonts w:ascii="HGSｺﾞｼｯｸM" w:eastAsia="HGSｺﾞｼｯｸM" w:hAnsiTheme="majorEastAsia"/>
                      <w:spacing w:val="-6"/>
                      <w:sz w:val="24"/>
                      <w:szCs w:val="24"/>
                    </w:rPr>
                  </w:pPr>
                  <w:r w:rsidRPr="007761ED">
                    <w:rPr>
                      <w:rFonts w:ascii="HGSｺﾞｼｯｸM" w:eastAsia="HGSｺﾞｼｯｸM" w:hAnsiTheme="majorEastAsia" w:cs="ＭＳ ゴシック" w:hint="eastAsia"/>
                      <w:spacing w:val="-6"/>
                      <w:sz w:val="24"/>
                      <w:szCs w:val="24"/>
                    </w:rPr>
                    <w:t>天草</w:t>
                  </w:r>
                </w:p>
              </w:tc>
            </w:tr>
            <w:tr w:rsidR="007761ED" w:rsidRPr="007761ED" w14:paraId="0A0EF051" w14:textId="77777777" w:rsidTr="007A38A9">
              <w:trPr>
                <w:trHeight w:val="351"/>
                <w:jc w:val="center"/>
              </w:trPr>
              <w:tc>
                <w:tcPr>
                  <w:tcW w:w="5789" w:type="dxa"/>
                  <w:tcBorders>
                    <w:top w:val="dashed" w:sz="4" w:space="0" w:color="000000"/>
                    <w:left w:val="double" w:sz="4" w:space="0" w:color="000000"/>
                    <w:bottom w:val="dashed" w:sz="4" w:space="0" w:color="000000"/>
                    <w:right w:val="single" w:sz="4" w:space="0" w:color="000000"/>
                  </w:tcBorders>
                </w:tcPr>
                <w:p w14:paraId="5FEA6B58" w14:textId="77777777" w:rsidR="00D30885" w:rsidRPr="007761ED" w:rsidRDefault="00D30885" w:rsidP="00D30885">
                  <w:pPr>
                    <w:suppressAutoHyphens/>
                    <w:kinsoku w:val="0"/>
                    <w:wordWrap w:val="0"/>
                    <w:autoSpaceDE w:val="0"/>
                    <w:autoSpaceDN w:val="0"/>
                    <w:ind w:firstLineChars="100" w:firstLine="208"/>
                    <w:jc w:val="left"/>
                    <w:rPr>
                      <w:rFonts w:ascii="HGSｺﾞｼｯｸM" w:eastAsia="HGSｺﾞｼｯｸM" w:hAnsiTheme="majorEastAsia" w:cs="ＭＳ ゴシック"/>
                      <w:spacing w:val="-6"/>
                      <w:sz w:val="22"/>
                      <w:szCs w:val="24"/>
                    </w:rPr>
                  </w:pPr>
                  <w:r w:rsidRPr="007761ED">
                    <w:rPr>
                      <w:rFonts w:ascii="HGSｺﾞｼｯｸM" w:eastAsia="HGSｺﾞｼｯｸM" w:hAnsiTheme="majorEastAsia" w:cs="ＭＳ ゴシック" w:hint="eastAsia"/>
                      <w:spacing w:val="-6"/>
                      <w:sz w:val="22"/>
                      <w:szCs w:val="24"/>
                    </w:rPr>
                    <w:t>⑥独立行政法人地域医療機能推進機構　天草中央総合病院</w:t>
                  </w:r>
                </w:p>
              </w:tc>
              <w:tc>
                <w:tcPr>
                  <w:tcW w:w="2335" w:type="dxa"/>
                  <w:tcBorders>
                    <w:top w:val="dashed" w:sz="4" w:space="0" w:color="000000"/>
                    <w:left w:val="single" w:sz="4" w:space="0" w:color="000000"/>
                    <w:bottom w:val="dashed" w:sz="4" w:space="0" w:color="000000"/>
                    <w:right w:val="double" w:sz="4" w:space="0" w:color="000000"/>
                  </w:tcBorders>
                </w:tcPr>
                <w:p w14:paraId="3F2503C8" w14:textId="77777777" w:rsidR="00D30885" w:rsidRPr="007761ED" w:rsidRDefault="00D30885" w:rsidP="00D30885">
                  <w:pPr>
                    <w:suppressAutoHyphens/>
                    <w:kinsoku w:val="0"/>
                    <w:wordWrap w:val="0"/>
                    <w:autoSpaceDE w:val="0"/>
                    <w:autoSpaceDN w:val="0"/>
                    <w:jc w:val="left"/>
                    <w:rPr>
                      <w:rFonts w:ascii="HGSｺﾞｼｯｸM" w:eastAsia="HGSｺﾞｼｯｸM" w:hAnsiTheme="majorEastAsia" w:cs="ＭＳ ゴシック"/>
                      <w:spacing w:val="-6"/>
                      <w:sz w:val="24"/>
                      <w:szCs w:val="24"/>
                    </w:rPr>
                  </w:pPr>
                  <w:r w:rsidRPr="007761ED">
                    <w:rPr>
                      <w:rFonts w:ascii="HGSｺﾞｼｯｸM" w:eastAsia="HGSｺﾞｼｯｸM" w:hAnsiTheme="majorEastAsia" w:cs="ＭＳ ゴシック" w:hint="eastAsia"/>
                      <w:spacing w:val="-6"/>
                      <w:sz w:val="24"/>
                      <w:szCs w:val="24"/>
                    </w:rPr>
                    <w:t>天草</w:t>
                  </w:r>
                </w:p>
              </w:tc>
            </w:tr>
            <w:tr w:rsidR="007761ED" w:rsidRPr="007761ED" w14:paraId="42B08588" w14:textId="77777777" w:rsidTr="007A38A9">
              <w:trPr>
                <w:trHeight w:val="351"/>
                <w:jc w:val="center"/>
              </w:trPr>
              <w:tc>
                <w:tcPr>
                  <w:tcW w:w="5789" w:type="dxa"/>
                  <w:tcBorders>
                    <w:top w:val="dashed" w:sz="4" w:space="0" w:color="000000"/>
                    <w:left w:val="double" w:sz="4" w:space="0" w:color="000000"/>
                    <w:bottom w:val="dashed" w:sz="4" w:space="0" w:color="000000"/>
                    <w:right w:val="single" w:sz="4" w:space="0" w:color="000000"/>
                  </w:tcBorders>
                </w:tcPr>
                <w:p w14:paraId="7A261309" w14:textId="77777777" w:rsidR="00D30885" w:rsidRPr="007761ED" w:rsidRDefault="00D30885" w:rsidP="00D30885">
                  <w:pPr>
                    <w:suppressAutoHyphens/>
                    <w:kinsoku w:val="0"/>
                    <w:wordWrap w:val="0"/>
                    <w:autoSpaceDE w:val="0"/>
                    <w:autoSpaceDN w:val="0"/>
                    <w:ind w:firstLineChars="100" w:firstLine="208"/>
                    <w:jc w:val="left"/>
                    <w:rPr>
                      <w:rFonts w:ascii="HGSｺﾞｼｯｸM" w:eastAsia="HGSｺﾞｼｯｸM" w:hAnsiTheme="majorEastAsia" w:cs="ＭＳ ゴシック"/>
                      <w:spacing w:val="-6"/>
                      <w:sz w:val="22"/>
                      <w:szCs w:val="24"/>
                    </w:rPr>
                  </w:pPr>
                  <w:r w:rsidRPr="007761ED">
                    <w:rPr>
                      <w:rFonts w:ascii="HGSｺﾞｼｯｸM" w:eastAsia="HGSｺﾞｼｯｸM" w:hAnsiTheme="majorEastAsia" w:cs="ＭＳ ゴシック" w:hint="eastAsia"/>
                      <w:spacing w:val="-6"/>
                      <w:sz w:val="22"/>
                      <w:szCs w:val="24"/>
                    </w:rPr>
                    <w:t>⑦一般社団法人熊本市医師会　熊本地域医療センター</w:t>
                  </w:r>
                </w:p>
              </w:tc>
              <w:tc>
                <w:tcPr>
                  <w:tcW w:w="2335" w:type="dxa"/>
                  <w:tcBorders>
                    <w:top w:val="dashed" w:sz="4" w:space="0" w:color="000000"/>
                    <w:left w:val="single" w:sz="4" w:space="0" w:color="000000"/>
                    <w:bottom w:val="dashed" w:sz="4" w:space="0" w:color="000000"/>
                    <w:right w:val="double" w:sz="4" w:space="0" w:color="000000"/>
                  </w:tcBorders>
                </w:tcPr>
                <w:p w14:paraId="21B548A4" w14:textId="77777777" w:rsidR="00D30885" w:rsidRPr="007761ED" w:rsidRDefault="00D30885" w:rsidP="00D30885">
                  <w:pPr>
                    <w:suppressAutoHyphens/>
                    <w:kinsoku w:val="0"/>
                    <w:wordWrap w:val="0"/>
                    <w:autoSpaceDE w:val="0"/>
                    <w:autoSpaceDN w:val="0"/>
                    <w:jc w:val="left"/>
                    <w:rPr>
                      <w:rFonts w:ascii="HGSｺﾞｼｯｸM" w:eastAsia="HGSｺﾞｼｯｸM" w:hAnsiTheme="majorEastAsia" w:cs="ＭＳ ゴシック"/>
                      <w:spacing w:val="-6"/>
                      <w:sz w:val="24"/>
                      <w:szCs w:val="24"/>
                    </w:rPr>
                  </w:pPr>
                  <w:r w:rsidRPr="007761ED">
                    <w:rPr>
                      <w:rFonts w:ascii="HGSｺﾞｼｯｸM" w:eastAsia="HGSｺﾞｼｯｸM" w:hAnsiTheme="majorEastAsia" w:cs="ＭＳ ゴシック" w:hint="eastAsia"/>
                      <w:spacing w:val="-6"/>
                      <w:sz w:val="24"/>
                      <w:szCs w:val="24"/>
                    </w:rPr>
                    <w:t>熊本</w:t>
                  </w:r>
                </w:p>
              </w:tc>
            </w:tr>
            <w:tr w:rsidR="007761ED" w:rsidRPr="007761ED" w14:paraId="085A53B5" w14:textId="77777777" w:rsidTr="007A38A9">
              <w:trPr>
                <w:trHeight w:val="336"/>
                <w:jc w:val="center"/>
              </w:trPr>
              <w:tc>
                <w:tcPr>
                  <w:tcW w:w="5789" w:type="dxa"/>
                  <w:tcBorders>
                    <w:top w:val="dashed" w:sz="4" w:space="0" w:color="000000"/>
                    <w:left w:val="double" w:sz="4" w:space="0" w:color="000000"/>
                    <w:bottom w:val="dashed" w:sz="4" w:space="0" w:color="000000"/>
                    <w:right w:val="single" w:sz="4" w:space="0" w:color="000000"/>
                  </w:tcBorders>
                </w:tcPr>
                <w:p w14:paraId="08FF96F7" w14:textId="77777777" w:rsidR="00D30885" w:rsidRPr="007761ED" w:rsidRDefault="00D30885" w:rsidP="00D30885">
                  <w:pPr>
                    <w:suppressAutoHyphens/>
                    <w:kinsoku w:val="0"/>
                    <w:wordWrap w:val="0"/>
                    <w:autoSpaceDE w:val="0"/>
                    <w:autoSpaceDN w:val="0"/>
                    <w:ind w:firstLineChars="100" w:firstLine="208"/>
                    <w:jc w:val="left"/>
                    <w:rPr>
                      <w:rFonts w:ascii="HGSｺﾞｼｯｸM" w:eastAsia="HGSｺﾞｼｯｸM" w:hAnsiTheme="majorEastAsia" w:cs="ＭＳ ゴシック"/>
                      <w:spacing w:val="-6"/>
                      <w:sz w:val="22"/>
                      <w:szCs w:val="24"/>
                    </w:rPr>
                  </w:pPr>
                  <w:r w:rsidRPr="007761ED">
                    <w:rPr>
                      <w:rFonts w:ascii="HGSｺﾞｼｯｸM" w:eastAsia="HGSｺﾞｼｯｸM" w:hAnsiTheme="majorEastAsia" w:cs="ＭＳ ゴシック" w:hint="eastAsia"/>
                      <w:spacing w:val="-6"/>
                      <w:sz w:val="22"/>
                      <w:szCs w:val="24"/>
                    </w:rPr>
                    <w:t>⑧医療法人創起会　くまもと森都総合病院</w:t>
                  </w:r>
                </w:p>
              </w:tc>
              <w:tc>
                <w:tcPr>
                  <w:tcW w:w="2335" w:type="dxa"/>
                  <w:tcBorders>
                    <w:top w:val="dashed" w:sz="4" w:space="0" w:color="000000"/>
                    <w:left w:val="single" w:sz="4" w:space="0" w:color="000000"/>
                    <w:bottom w:val="dashed" w:sz="4" w:space="0" w:color="000000"/>
                    <w:right w:val="double" w:sz="4" w:space="0" w:color="000000"/>
                  </w:tcBorders>
                </w:tcPr>
                <w:p w14:paraId="504F2C10" w14:textId="77777777" w:rsidR="00D30885" w:rsidRPr="007761ED" w:rsidRDefault="00D30885" w:rsidP="00D30885">
                  <w:pPr>
                    <w:suppressAutoHyphens/>
                    <w:kinsoku w:val="0"/>
                    <w:wordWrap w:val="0"/>
                    <w:autoSpaceDE w:val="0"/>
                    <w:autoSpaceDN w:val="0"/>
                    <w:jc w:val="left"/>
                    <w:rPr>
                      <w:rFonts w:ascii="HGSｺﾞｼｯｸM" w:eastAsia="HGSｺﾞｼｯｸM" w:hAnsiTheme="majorEastAsia" w:cs="ＭＳ ゴシック"/>
                      <w:spacing w:val="-6"/>
                      <w:sz w:val="24"/>
                      <w:szCs w:val="24"/>
                    </w:rPr>
                  </w:pPr>
                  <w:r w:rsidRPr="007761ED">
                    <w:rPr>
                      <w:rFonts w:ascii="HGSｺﾞｼｯｸM" w:eastAsia="HGSｺﾞｼｯｸM" w:hAnsiTheme="majorEastAsia" w:cs="ＭＳ ゴシック" w:hint="eastAsia"/>
                      <w:spacing w:val="-6"/>
                      <w:sz w:val="24"/>
                      <w:szCs w:val="24"/>
                    </w:rPr>
                    <w:t>熊本</w:t>
                  </w:r>
                </w:p>
              </w:tc>
            </w:tr>
            <w:tr w:rsidR="007761ED" w:rsidRPr="007761ED" w14:paraId="1FE06EF4" w14:textId="77777777" w:rsidTr="007A38A9">
              <w:trPr>
                <w:trHeight w:val="351"/>
                <w:jc w:val="center"/>
              </w:trPr>
              <w:tc>
                <w:tcPr>
                  <w:tcW w:w="5789" w:type="dxa"/>
                  <w:tcBorders>
                    <w:top w:val="dashed" w:sz="4" w:space="0" w:color="000000"/>
                    <w:left w:val="double" w:sz="4" w:space="0" w:color="000000"/>
                    <w:bottom w:val="dashed" w:sz="4" w:space="0" w:color="000000"/>
                    <w:right w:val="single" w:sz="4" w:space="0" w:color="000000"/>
                  </w:tcBorders>
                </w:tcPr>
                <w:p w14:paraId="0C49FDD4" w14:textId="77777777" w:rsidR="00D30885" w:rsidRPr="007761ED" w:rsidRDefault="00D30885" w:rsidP="00D30885">
                  <w:pPr>
                    <w:suppressAutoHyphens/>
                    <w:kinsoku w:val="0"/>
                    <w:wordWrap w:val="0"/>
                    <w:autoSpaceDE w:val="0"/>
                    <w:autoSpaceDN w:val="0"/>
                    <w:ind w:firstLineChars="100" w:firstLine="208"/>
                    <w:jc w:val="left"/>
                    <w:rPr>
                      <w:rFonts w:ascii="HGSｺﾞｼｯｸM" w:eastAsia="HGSｺﾞｼｯｸM" w:hAnsiTheme="majorEastAsia" w:cs="ＭＳ ゴシック"/>
                      <w:spacing w:val="-6"/>
                      <w:sz w:val="22"/>
                      <w:szCs w:val="24"/>
                    </w:rPr>
                  </w:pPr>
                  <w:r w:rsidRPr="007761ED">
                    <w:rPr>
                      <w:rFonts w:ascii="HGSｺﾞｼｯｸM" w:eastAsia="HGSｺﾞｼｯｸM" w:hAnsiTheme="majorEastAsia" w:cs="ＭＳ ゴシック" w:hint="eastAsia"/>
                      <w:spacing w:val="-6"/>
                      <w:sz w:val="22"/>
                      <w:szCs w:val="24"/>
                    </w:rPr>
                    <w:t>⑨社会医療法人社団高野会　大腸肛門病センター高野病院</w:t>
                  </w:r>
                </w:p>
              </w:tc>
              <w:tc>
                <w:tcPr>
                  <w:tcW w:w="2335" w:type="dxa"/>
                  <w:tcBorders>
                    <w:top w:val="dashed" w:sz="4" w:space="0" w:color="000000"/>
                    <w:left w:val="single" w:sz="4" w:space="0" w:color="000000"/>
                    <w:bottom w:val="dashed" w:sz="4" w:space="0" w:color="000000"/>
                    <w:right w:val="double" w:sz="4" w:space="0" w:color="000000"/>
                  </w:tcBorders>
                </w:tcPr>
                <w:p w14:paraId="0D9B74E7" w14:textId="77777777" w:rsidR="00D30885" w:rsidRPr="007761ED" w:rsidRDefault="00D30885" w:rsidP="00D30885">
                  <w:pPr>
                    <w:suppressAutoHyphens/>
                    <w:kinsoku w:val="0"/>
                    <w:wordWrap w:val="0"/>
                    <w:autoSpaceDE w:val="0"/>
                    <w:autoSpaceDN w:val="0"/>
                    <w:jc w:val="left"/>
                    <w:rPr>
                      <w:rFonts w:ascii="HGSｺﾞｼｯｸM" w:eastAsia="HGSｺﾞｼｯｸM" w:hAnsiTheme="majorEastAsia" w:cs="ＭＳ ゴシック"/>
                      <w:spacing w:val="-6"/>
                      <w:sz w:val="24"/>
                      <w:szCs w:val="24"/>
                    </w:rPr>
                  </w:pPr>
                  <w:r w:rsidRPr="007761ED">
                    <w:rPr>
                      <w:rFonts w:ascii="HGSｺﾞｼｯｸM" w:eastAsia="HGSｺﾞｼｯｸM" w:hAnsiTheme="majorEastAsia" w:cs="ＭＳ ゴシック" w:hint="eastAsia"/>
                      <w:spacing w:val="-6"/>
                      <w:sz w:val="24"/>
                      <w:szCs w:val="24"/>
                    </w:rPr>
                    <w:t>熊本</w:t>
                  </w:r>
                </w:p>
              </w:tc>
            </w:tr>
            <w:tr w:rsidR="007761ED" w:rsidRPr="007761ED" w14:paraId="33E27D23" w14:textId="77777777" w:rsidTr="007A38A9">
              <w:trPr>
                <w:trHeight w:val="351"/>
                <w:jc w:val="center"/>
              </w:trPr>
              <w:tc>
                <w:tcPr>
                  <w:tcW w:w="5789" w:type="dxa"/>
                  <w:tcBorders>
                    <w:top w:val="dashed" w:sz="4" w:space="0" w:color="000000"/>
                    <w:left w:val="double" w:sz="4" w:space="0" w:color="000000"/>
                    <w:bottom w:val="dashed" w:sz="4" w:space="0" w:color="000000"/>
                    <w:right w:val="single" w:sz="4" w:space="0" w:color="000000"/>
                  </w:tcBorders>
                </w:tcPr>
                <w:p w14:paraId="000D407D" w14:textId="77777777" w:rsidR="00475D35" w:rsidRPr="007761ED" w:rsidRDefault="00475D35" w:rsidP="00D30885">
                  <w:pPr>
                    <w:suppressAutoHyphens/>
                    <w:kinsoku w:val="0"/>
                    <w:wordWrap w:val="0"/>
                    <w:autoSpaceDE w:val="0"/>
                    <w:autoSpaceDN w:val="0"/>
                    <w:ind w:firstLineChars="100" w:firstLine="208"/>
                    <w:jc w:val="left"/>
                    <w:rPr>
                      <w:rFonts w:ascii="HGSｺﾞｼｯｸM" w:eastAsia="HGSｺﾞｼｯｸM" w:hAnsiTheme="majorEastAsia" w:cs="ＭＳ ゴシック"/>
                      <w:spacing w:val="-6"/>
                      <w:sz w:val="22"/>
                      <w:szCs w:val="24"/>
                    </w:rPr>
                  </w:pPr>
                  <w:r w:rsidRPr="007761ED">
                    <w:rPr>
                      <w:rFonts w:ascii="HGSｺﾞｼｯｸM" w:eastAsia="HGSｺﾞｼｯｸM" w:hAnsiTheme="majorEastAsia" w:cs="ＭＳ ゴシック" w:hint="eastAsia"/>
                      <w:spacing w:val="-6"/>
                      <w:sz w:val="22"/>
                      <w:szCs w:val="24"/>
                    </w:rPr>
                    <w:t>⑩山鹿市民医療センター</w:t>
                  </w:r>
                </w:p>
              </w:tc>
              <w:tc>
                <w:tcPr>
                  <w:tcW w:w="2335" w:type="dxa"/>
                  <w:tcBorders>
                    <w:top w:val="dashed" w:sz="4" w:space="0" w:color="000000"/>
                    <w:left w:val="single" w:sz="4" w:space="0" w:color="000000"/>
                    <w:bottom w:val="dashed" w:sz="4" w:space="0" w:color="000000"/>
                    <w:right w:val="double" w:sz="4" w:space="0" w:color="000000"/>
                  </w:tcBorders>
                </w:tcPr>
                <w:p w14:paraId="176FB795" w14:textId="77777777" w:rsidR="00475D35" w:rsidRPr="007761ED" w:rsidRDefault="00475D35" w:rsidP="00D30885">
                  <w:pPr>
                    <w:suppressAutoHyphens/>
                    <w:kinsoku w:val="0"/>
                    <w:wordWrap w:val="0"/>
                    <w:autoSpaceDE w:val="0"/>
                    <w:autoSpaceDN w:val="0"/>
                    <w:jc w:val="left"/>
                    <w:rPr>
                      <w:rFonts w:ascii="HGSｺﾞｼｯｸM" w:eastAsia="HGSｺﾞｼｯｸM" w:hAnsiTheme="majorEastAsia" w:cs="ＭＳ ゴシック"/>
                      <w:spacing w:val="-6"/>
                      <w:sz w:val="24"/>
                      <w:szCs w:val="24"/>
                    </w:rPr>
                  </w:pPr>
                  <w:r w:rsidRPr="007761ED">
                    <w:rPr>
                      <w:rFonts w:ascii="HGSｺﾞｼｯｸM" w:eastAsia="HGSｺﾞｼｯｸM" w:hAnsiTheme="majorEastAsia" w:cs="ＭＳ ゴシック" w:hint="eastAsia"/>
                      <w:spacing w:val="-6"/>
                      <w:sz w:val="24"/>
                      <w:szCs w:val="24"/>
                    </w:rPr>
                    <w:t>鹿本</w:t>
                  </w:r>
                </w:p>
              </w:tc>
            </w:tr>
            <w:tr w:rsidR="007761ED" w:rsidRPr="007761ED" w14:paraId="4A412C6E" w14:textId="77777777" w:rsidTr="007A38A9">
              <w:trPr>
                <w:trHeight w:val="336"/>
                <w:jc w:val="center"/>
              </w:trPr>
              <w:tc>
                <w:tcPr>
                  <w:tcW w:w="5789" w:type="dxa"/>
                  <w:tcBorders>
                    <w:top w:val="dashed" w:sz="4" w:space="0" w:color="000000"/>
                    <w:left w:val="double" w:sz="4" w:space="0" w:color="000000"/>
                    <w:bottom w:val="dashed" w:sz="4" w:space="0" w:color="000000"/>
                    <w:right w:val="single" w:sz="4" w:space="0" w:color="000000"/>
                  </w:tcBorders>
                </w:tcPr>
                <w:p w14:paraId="12E77D14" w14:textId="77777777" w:rsidR="00475D35" w:rsidRPr="007761ED" w:rsidRDefault="00475D35" w:rsidP="00D30885">
                  <w:pPr>
                    <w:suppressAutoHyphens/>
                    <w:kinsoku w:val="0"/>
                    <w:wordWrap w:val="0"/>
                    <w:autoSpaceDE w:val="0"/>
                    <w:autoSpaceDN w:val="0"/>
                    <w:ind w:firstLineChars="100" w:firstLine="208"/>
                    <w:jc w:val="left"/>
                    <w:rPr>
                      <w:rFonts w:ascii="HGSｺﾞｼｯｸM" w:eastAsia="HGSｺﾞｼｯｸM" w:hAnsiTheme="majorEastAsia" w:cs="ＭＳ ゴシック"/>
                      <w:spacing w:val="-6"/>
                      <w:sz w:val="22"/>
                      <w:szCs w:val="24"/>
                    </w:rPr>
                  </w:pPr>
                  <w:r w:rsidRPr="007761ED">
                    <w:rPr>
                      <w:rFonts w:ascii="HGSｺﾞｼｯｸM" w:eastAsia="HGSｺﾞｼｯｸM" w:hAnsiTheme="majorEastAsia" w:cs="ＭＳ ゴシック" w:hint="eastAsia"/>
                      <w:spacing w:val="-6"/>
                      <w:sz w:val="22"/>
                      <w:szCs w:val="24"/>
                    </w:rPr>
                    <w:t>⑪独立行政法人国立病院機構　熊本南病院</w:t>
                  </w:r>
                </w:p>
              </w:tc>
              <w:tc>
                <w:tcPr>
                  <w:tcW w:w="2335" w:type="dxa"/>
                  <w:tcBorders>
                    <w:top w:val="dashed" w:sz="4" w:space="0" w:color="000000"/>
                    <w:left w:val="single" w:sz="4" w:space="0" w:color="000000"/>
                    <w:bottom w:val="dashed" w:sz="4" w:space="0" w:color="000000"/>
                    <w:right w:val="double" w:sz="4" w:space="0" w:color="000000"/>
                  </w:tcBorders>
                </w:tcPr>
                <w:p w14:paraId="55B635F7" w14:textId="77777777" w:rsidR="00475D35" w:rsidRPr="007761ED" w:rsidRDefault="00475D35" w:rsidP="00D30885">
                  <w:pPr>
                    <w:suppressAutoHyphens/>
                    <w:kinsoku w:val="0"/>
                    <w:wordWrap w:val="0"/>
                    <w:autoSpaceDE w:val="0"/>
                    <w:autoSpaceDN w:val="0"/>
                    <w:jc w:val="left"/>
                    <w:rPr>
                      <w:rFonts w:ascii="HGSｺﾞｼｯｸM" w:eastAsia="HGSｺﾞｼｯｸM" w:hAnsiTheme="majorEastAsia" w:cs="ＭＳ ゴシック"/>
                      <w:spacing w:val="-6"/>
                      <w:sz w:val="24"/>
                      <w:szCs w:val="24"/>
                    </w:rPr>
                  </w:pPr>
                  <w:r w:rsidRPr="007761ED">
                    <w:rPr>
                      <w:rFonts w:ascii="HGSｺﾞｼｯｸM" w:eastAsia="HGSｺﾞｼｯｸM" w:hAnsiTheme="majorEastAsia" w:cs="ＭＳ ゴシック" w:hint="eastAsia"/>
                      <w:spacing w:val="-6"/>
                      <w:sz w:val="24"/>
                      <w:szCs w:val="24"/>
                    </w:rPr>
                    <w:t>宇城</w:t>
                  </w:r>
                </w:p>
              </w:tc>
            </w:tr>
            <w:tr w:rsidR="007761ED" w:rsidRPr="007761ED" w14:paraId="15D0D9F7" w14:textId="77777777" w:rsidTr="007A38A9">
              <w:trPr>
                <w:trHeight w:val="351"/>
                <w:jc w:val="center"/>
              </w:trPr>
              <w:tc>
                <w:tcPr>
                  <w:tcW w:w="5789" w:type="dxa"/>
                  <w:tcBorders>
                    <w:top w:val="dashed" w:sz="4" w:space="0" w:color="000000"/>
                    <w:left w:val="double" w:sz="4" w:space="0" w:color="000000"/>
                    <w:bottom w:val="dashed" w:sz="4" w:space="0" w:color="000000"/>
                    <w:right w:val="single" w:sz="4" w:space="0" w:color="000000"/>
                  </w:tcBorders>
                </w:tcPr>
                <w:p w14:paraId="415260C9" w14:textId="77777777" w:rsidR="00475D35" w:rsidRPr="007761ED" w:rsidRDefault="00475D35" w:rsidP="00D30885">
                  <w:pPr>
                    <w:suppressAutoHyphens/>
                    <w:kinsoku w:val="0"/>
                    <w:wordWrap w:val="0"/>
                    <w:autoSpaceDE w:val="0"/>
                    <w:autoSpaceDN w:val="0"/>
                    <w:ind w:firstLineChars="100" w:firstLine="208"/>
                    <w:jc w:val="left"/>
                    <w:rPr>
                      <w:rFonts w:ascii="HGSｺﾞｼｯｸM" w:eastAsia="HGSｺﾞｼｯｸM" w:hAnsiTheme="majorEastAsia" w:cs="ＭＳ ゴシック"/>
                      <w:spacing w:val="-6"/>
                      <w:sz w:val="22"/>
                      <w:szCs w:val="24"/>
                    </w:rPr>
                  </w:pPr>
                  <w:r w:rsidRPr="007761ED">
                    <w:rPr>
                      <w:rFonts w:ascii="HGSｺﾞｼｯｸM" w:eastAsia="HGSｺﾞｼｯｸM" w:hAnsiTheme="majorEastAsia" w:cs="ＭＳ ゴシック" w:hint="eastAsia"/>
                      <w:spacing w:val="-6"/>
                      <w:sz w:val="22"/>
                      <w:szCs w:val="24"/>
                    </w:rPr>
                    <w:t>⑫阿蘇医療センター</w:t>
                  </w:r>
                </w:p>
              </w:tc>
              <w:tc>
                <w:tcPr>
                  <w:tcW w:w="2335" w:type="dxa"/>
                  <w:tcBorders>
                    <w:top w:val="dashed" w:sz="4" w:space="0" w:color="000000"/>
                    <w:left w:val="single" w:sz="4" w:space="0" w:color="000000"/>
                    <w:bottom w:val="dashed" w:sz="4" w:space="0" w:color="000000"/>
                    <w:right w:val="double" w:sz="4" w:space="0" w:color="000000"/>
                  </w:tcBorders>
                </w:tcPr>
                <w:p w14:paraId="1057DD48" w14:textId="77777777" w:rsidR="00475D35" w:rsidRPr="007761ED" w:rsidRDefault="00475D35" w:rsidP="00D30885">
                  <w:pPr>
                    <w:suppressAutoHyphens/>
                    <w:kinsoku w:val="0"/>
                    <w:wordWrap w:val="0"/>
                    <w:autoSpaceDE w:val="0"/>
                    <w:autoSpaceDN w:val="0"/>
                    <w:jc w:val="left"/>
                    <w:rPr>
                      <w:rFonts w:ascii="HGSｺﾞｼｯｸM" w:eastAsia="HGSｺﾞｼｯｸM" w:hAnsiTheme="majorEastAsia" w:cs="ＭＳ ゴシック"/>
                      <w:spacing w:val="-6"/>
                      <w:sz w:val="24"/>
                      <w:szCs w:val="24"/>
                    </w:rPr>
                  </w:pPr>
                  <w:r w:rsidRPr="007761ED">
                    <w:rPr>
                      <w:rFonts w:ascii="HGSｺﾞｼｯｸM" w:eastAsia="HGSｺﾞｼｯｸM" w:hAnsiTheme="majorEastAsia" w:cs="ＭＳ ゴシック" w:hint="eastAsia"/>
                      <w:spacing w:val="-6"/>
                      <w:sz w:val="24"/>
                      <w:szCs w:val="24"/>
                    </w:rPr>
                    <w:t>阿蘇</w:t>
                  </w:r>
                </w:p>
              </w:tc>
            </w:tr>
            <w:tr w:rsidR="007761ED" w:rsidRPr="007761ED" w14:paraId="00DE8115" w14:textId="77777777" w:rsidTr="007A38A9">
              <w:trPr>
                <w:trHeight w:val="351"/>
                <w:jc w:val="center"/>
              </w:trPr>
              <w:tc>
                <w:tcPr>
                  <w:tcW w:w="5789" w:type="dxa"/>
                  <w:tcBorders>
                    <w:top w:val="dashed" w:sz="4" w:space="0" w:color="000000"/>
                    <w:left w:val="double" w:sz="4" w:space="0" w:color="000000"/>
                    <w:bottom w:val="dashed" w:sz="4" w:space="0" w:color="000000"/>
                    <w:right w:val="single" w:sz="4" w:space="0" w:color="000000"/>
                  </w:tcBorders>
                </w:tcPr>
                <w:p w14:paraId="0846A529" w14:textId="217FBB7B" w:rsidR="00475D35" w:rsidRPr="007761ED" w:rsidRDefault="00475D35" w:rsidP="00D30885">
                  <w:pPr>
                    <w:suppressAutoHyphens/>
                    <w:kinsoku w:val="0"/>
                    <w:wordWrap w:val="0"/>
                    <w:autoSpaceDE w:val="0"/>
                    <w:autoSpaceDN w:val="0"/>
                    <w:ind w:firstLineChars="100" w:firstLine="208"/>
                    <w:jc w:val="left"/>
                    <w:rPr>
                      <w:rFonts w:ascii="HGSｺﾞｼｯｸM" w:eastAsia="HGSｺﾞｼｯｸM" w:hAnsiTheme="majorEastAsia" w:cs="ＭＳ ゴシック"/>
                      <w:spacing w:val="-6"/>
                      <w:sz w:val="22"/>
                      <w:szCs w:val="24"/>
                    </w:rPr>
                  </w:pPr>
                  <w:r w:rsidRPr="007761ED">
                    <w:rPr>
                      <w:rFonts w:ascii="HGSｺﾞｼｯｸM" w:eastAsia="HGSｺﾞｼｯｸM" w:hAnsiTheme="majorEastAsia" w:cs="ＭＳ ゴシック" w:hint="eastAsia"/>
                      <w:spacing w:val="-6"/>
                      <w:sz w:val="22"/>
                      <w:szCs w:val="24"/>
                    </w:rPr>
                    <w:t>⑬</w:t>
                  </w:r>
                  <w:r w:rsidR="00B91CA1" w:rsidRPr="007761ED">
                    <w:rPr>
                      <w:rFonts w:ascii="HGSｺﾞｼｯｸM" w:eastAsia="HGSｺﾞｼｯｸM" w:hAnsiTheme="majorEastAsia" w:cs="ＭＳ ゴシック" w:hint="eastAsia"/>
                      <w:spacing w:val="-6"/>
                      <w:sz w:val="22"/>
                      <w:szCs w:val="24"/>
                    </w:rPr>
                    <w:t>熊本市立</w:t>
                  </w:r>
                  <w:r w:rsidRPr="007761ED">
                    <w:rPr>
                      <w:rFonts w:ascii="HGSｺﾞｼｯｸM" w:eastAsia="HGSｺﾞｼｯｸM" w:hAnsiTheme="majorEastAsia" w:cs="ＭＳ ゴシック" w:hint="eastAsia"/>
                      <w:spacing w:val="-6"/>
                      <w:sz w:val="22"/>
                      <w:szCs w:val="24"/>
                    </w:rPr>
                    <w:t>熊本市民病院</w:t>
                  </w:r>
                </w:p>
              </w:tc>
              <w:tc>
                <w:tcPr>
                  <w:tcW w:w="2335" w:type="dxa"/>
                  <w:tcBorders>
                    <w:top w:val="dashed" w:sz="4" w:space="0" w:color="000000"/>
                    <w:left w:val="single" w:sz="4" w:space="0" w:color="000000"/>
                    <w:bottom w:val="dashed" w:sz="4" w:space="0" w:color="000000"/>
                    <w:right w:val="double" w:sz="4" w:space="0" w:color="000000"/>
                  </w:tcBorders>
                </w:tcPr>
                <w:p w14:paraId="193AD3DD" w14:textId="77777777" w:rsidR="00475D35" w:rsidRPr="007761ED" w:rsidRDefault="00475D35" w:rsidP="00D30885">
                  <w:pPr>
                    <w:suppressAutoHyphens/>
                    <w:kinsoku w:val="0"/>
                    <w:wordWrap w:val="0"/>
                    <w:autoSpaceDE w:val="0"/>
                    <w:autoSpaceDN w:val="0"/>
                    <w:jc w:val="left"/>
                    <w:rPr>
                      <w:rFonts w:ascii="HGSｺﾞｼｯｸM" w:eastAsia="HGSｺﾞｼｯｸM" w:hAnsiTheme="majorEastAsia" w:cs="ＭＳ ゴシック"/>
                      <w:spacing w:val="-6"/>
                      <w:sz w:val="24"/>
                      <w:szCs w:val="24"/>
                    </w:rPr>
                  </w:pPr>
                  <w:r w:rsidRPr="007761ED">
                    <w:rPr>
                      <w:rFonts w:ascii="HGSｺﾞｼｯｸM" w:eastAsia="HGSｺﾞｼｯｸM" w:hAnsiTheme="majorEastAsia" w:cs="ＭＳ ゴシック" w:hint="eastAsia"/>
                      <w:spacing w:val="-6"/>
                      <w:sz w:val="24"/>
                      <w:szCs w:val="24"/>
                    </w:rPr>
                    <w:t>熊本</w:t>
                  </w:r>
                </w:p>
              </w:tc>
            </w:tr>
            <w:tr w:rsidR="007761ED" w:rsidRPr="007761ED" w14:paraId="43ADC174" w14:textId="77777777" w:rsidTr="007A38A9">
              <w:trPr>
                <w:trHeight w:val="336"/>
                <w:jc w:val="center"/>
              </w:trPr>
              <w:tc>
                <w:tcPr>
                  <w:tcW w:w="5789" w:type="dxa"/>
                  <w:tcBorders>
                    <w:top w:val="dashed" w:sz="4" w:space="0" w:color="000000"/>
                    <w:left w:val="double" w:sz="4" w:space="0" w:color="000000"/>
                    <w:bottom w:val="double" w:sz="4" w:space="0" w:color="000000"/>
                    <w:right w:val="single" w:sz="4" w:space="0" w:color="000000"/>
                  </w:tcBorders>
                </w:tcPr>
                <w:p w14:paraId="730AB427" w14:textId="77777777" w:rsidR="00475D35" w:rsidRPr="007761ED" w:rsidRDefault="00475D35" w:rsidP="00D30885">
                  <w:pPr>
                    <w:suppressAutoHyphens/>
                    <w:kinsoku w:val="0"/>
                    <w:wordWrap w:val="0"/>
                    <w:autoSpaceDE w:val="0"/>
                    <w:autoSpaceDN w:val="0"/>
                    <w:ind w:firstLineChars="100" w:firstLine="208"/>
                    <w:jc w:val="left"/>
                    <w:rPr>
                      <w:rFonts w:ascii="HGSｺﾞｼｯｸM" w:eastAsia="HGSｺﾞｼｯｸM" w:hAnsiTheme="majorEastAsia" w:cs="ＭＳ ゴシック"/>
                      <w:spacing w:val="-6"/>
                      <w:sz w:val="22"/>
                      <w:szCs w:val="24"/>
                    </w:rPr>
                  </w:pPr>
                  <w:r w:rsidRPr="007761ED">
                    <w:rPr>
                      <w:rFonts w:ascii="HGSｺﾞｼｯｸM" w:eastAsia="HGSｺﾞｼｯｸM" w:hAnsiTheme="majorEastAsia" w:cs="ＭＳ ゴシック" w:hint="eastAsia"/>
                      <w:spacing w:val="-6"/>
                      <w:sz w:val="22"/>
                      <w:szCs w:val="24"/>
                    </w:rPr>
                    <w:t>⑭地方独立行政法人　くまもと県北病院</w:t>
                  </w:r>
                </w:p>
              </w:tc>
              <w:tc>
                <w:tcPr>
                  <w:tcW w:w="2335" w:type="dxa"/>
                  <w:tcBorders>
                    <w:top w:val="dashed" w:sz="4" w:space="0" w:color="000000"/>
                    <w:left w:val="single" w:sz="4" w:space="0" w:color="000000"/>
                    <w:bottom w:val="double" w:sz="4" w:space="0" w:color="000000"/>
                    <w:right w:val="double" w:sz="4" w:space="0" w:color="000000"/>
                  </w:tcBorders>
                </w:tcPr>
                <w:p w14:paraId="7CAE3ED7" w14:textId="77777777" w:rsidR="00475D35" w:rsidRPr="007761ED" w:rsidRDefault="00475D35" w:rsidP="00D30885">
                  <w:pPr>
                    <w:suppressAutoHyphens/>
                    <w:kinsoku w:val="0"/>
                    <w:wordWrap w:val="0"/>
                    <w:autoSpaceDE w:val="0"/>
                    <w:autoSpaceDN w:val="0"/>
                    <w:jc w:val="left"/>
                    <w:rPr>
                      <w:rFonts w:ascii="HGSｺﾞｼｯｸM" w:eastAsia="HGSｺﾞｼｯｸM" w:hAnsiTheme="majorEastAsia" w:cs="ＭＳ ゴシック"/>
                      <w:spacing w:val="-6"/>
                      <w:sz w:val="24"/>
                      <w:szCs w:val="24"/>
                    </w:rPr>
                  </w:pPr>
                  <w:r w:rsidRPr="007761ED">
                    <w:rPr>
                      <w:rFonts w:ascii="HGSｺﾞｼｯｸM" w:eastAsia="HGSｺﾞｼｯｸM" w:hAnsiTheme="majorEastAsia" w:cs="ＭＳ ゴシック" w:hint="eastAsia"/>
                      <w:spacing w:val="-6"/>
                      <w:sz w:val="24"/>
                      <w:szCs w:val="24"/>
                    </w:rPr>
                    <w:t>有明</w:t>
                  </w:r>
                </w:p>
              </w:tc>
            </w:tr>
          </w:tbl>
          <w:p w14:paraId="7BE36903" w14:textId="77777777" w:rsidR="00204CBD" w:rsidRPr="007761ED" w:rsidRDefault="00204CBD" w:rsidP="00D30885">
            <w:pPr>
              <w:rPr>
                <w:rFonts w:ascii="HGSｺﾞｼｯｸM" w:eastAsia="HGSｺﾞｼｯｸM" w:hAnsiTheme="majorEastAsia"/>
                <w:sz w:val="24"/>
                <w:szCs w:val="24"/>
              </w:rPr>
            </w:pPr>
          </w:p>
          <w:p w14:paraId="5E408B2E" w14:textId="77777777" w:rsidR="00244FCA" w:rsidRPr="007761ED" w:rsidRDefault="00244FCA" w:rsidP="00D30885">
            <w:pPr>
              <w:rPr>
                <w:rFonts w:ascii="HGSｺﾞｼｯｸM" w:eastAsia="HGSｺﾞｼｯｸM" w:hAnsiTheme="majorEastAsia"/>
                <w:sz w:val="24"/>
                <w:szCs w:val="24"/>
              </w:rPr>
            </w:pPr>
          </w:p>
          <w:p w14:paraId="6D283D8C" w14:textId="77777777" w:rsidR="0046651C" w:rsidRPr="007761ED" w:rsidRDefault="0046651C" w:rsidP="00D30885">
            <w:pPr>
              <w:rPr>
                <w:rFonts w:ascii="HGSｺﾞｼｯｸM" w:eastAsia="HGSｺﾞｼｯｸM" w:hAnsiTheme="majorEastAsia"/>
                <w:sz w:val="24"/>
                <w:szCs w:val="24"/>
              </w:rPr>
            </w:pPr>
          </w:p>
          <w:p w14:paraId="3BCE1BE5" w14:textId="77777777" w:rsidR="0046651C" w:rsidRPr="007761ED" w:rsidRDefault="0046651C" w:rsidP="00D30885">
            <w:pPr>
              <w:rPr>
                <w:rFonts w:ascii="HGSｺﾞｼｯｸM" w:eastAsia="HGSｺﾞｼｯｸM" w:hAnsiTheme="majorEastAsia"/>
                <w:sz w:val="24"/>
                <w:szCs w:val="24"/>
              </w:rPr>
            </w:pPr>
          </w:p>
          <w:p w14:paraId="6D10F9BA" w14:textId="77777777" w:rsidR="00244FCA" w:rsidRPr="007761ED" w:rsidRDefault="00244FCA" w:rsidP="00D30885">
            <w:pPr>
              <w:rPr>
                <w:rFonts w:ascii="HGSｺﾞｼｯｸM" w:eastAsia="HGSｺﾞｼｯｸM" w:hAnsiTheme="majorEastAsia"/>
                <w:sz w:val="24"/>
                <w:szCs w:val="24"/>
              </w:rPr>
            </w:pPr>
          </w:p>
          <w:p w14:paraId="3F495719" w14:textId="77777777" w:rsidR="00244FCA" w:rsidRPr="007761ED" w:rsidRDefault="00244FCA" w:rsidP="00D30885">
            <w:pPr>
              <w:rPr>
                <w:rFonts w:ascii="HGSｺﾞｼｯｸM" w:eastAsia="HGSｺﾞｼｯｸM" w:hAnsiTheme="majorEastAsia"/>
                <w:sz w:val="24"/>
                <w:szCs w:val="24"/>
              </w:rPr>
            </w:pPr>
          </w:p>
          <w:p w14:paraId="7B9F1DBD" w14:textId="77777777" w:rsidR="00D30885" w:rsidRPr="007761ED" w:rsidRDefault="00D30885" w:rsidP="00D30885">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lastRenderedPageBreak/>
              <w:t>《熊本県内のがん診療連携拠点病院配置図》</w:t>
            </w:r>
          </w:p>
          <w:p w14:paraId="2244DCB0" w14:textId="5DCE6BB1" w:rsidR="00D30885" w:rsidRPr="007761ED" w:rsidRDefault="00D3267B" w:rsidP="00D3267B">
            <w:pPr>
              <w:rPr>
                <w:rFonts w:ascii="HGSｺﾞｼｯｸM" w:eastAsia="HGSｺﾞｼｯｸM" w:hAnsiTheme="majorEastAsia"/>
                <w:sz w:val="24"/>
                <w:szCs w:val="24"/>
              </w:rPr>
            </w:pPr>
            <w:r w:rsidRPr="007761ED">
              <w:rPr>
                <w:rFonts w:ascii="HGSｺﾞｼｯｸM" w:eastAsia="HGSｺﾞｼｯｸM" w:hint="eastAsia"/>
                <w:noProof/>
              </w:rPr>
              <w:drawing>
                <wp:inline distT="0" distB="0" distL="0" distR="0" wp14:anchorId="01919BC5" wp14:editId="530647E8">
                  <wp:extent cx="5200650" cy="8334375"/>
                  <wp:effectExtent l="0" t="0" r="0" b="9525"/>
                  <wp:docPr id="16" name="図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0811" cy="8334633"/>
                          </a:xfrm>
                          <a:prstGeom prst="rect">
                            <a:avLst/>
                          </a:prstGeom>
                          <a:noFill/>
                          <a:ln>
                            <a:noFill/>
                          </a:ln>
                        </pic:spPr>
                      </pic:pic>
                    </a:graphicData>
                  </a:graphic>
                </wp:inline>
              </w:drawing>
            </w:r>
          </w:p>
        </w:tc>
      </w:tr>
    </w:tbl>
    <w:p w14:paraId="2C26A2EF" w14:textId="67CA7A9B" w:rsidR="007A38A9" w:rsidRPr="007761ED" w:rsidRDefault="007A38A9" w:rsidP="0031499A">
      <w:pPr>
        <w:ind w:firstLineChars="100" w:firstLine="241"/>
        <w:rPr>
          <w:rFonts w:ascii="HGSｺﾞｼｯｸM" w:eastAsia="HGSｺﾞｼｯｸM" w:hAnsiTheme="majorEastAsia"/>
          <w:b/>
          <w:sz w:val="24"/>
          <w:szCs w:val="24"/>
        </w:rPr>
      </w:pPr>
    </w:p>
    <w:p w14:paraId="614574ED" w14:textId="33016A9F" w:rsidR="007A38A9" w:rsidRPr="007761ED" w:rsidRDefault="007A38A9" w:rsidP="0031499A">
      <w:pPr>
        <w:ind w:firstLineChars="100" w:firstLine="241"/>
        <w:rPr>
          <w:rFonts w:ascii="HGSｺﾞｼｯｸM" w:eastAsia="HGSｺﾞｼｯｸM" w:hAnsiTheme="majorEastAsia"/>
          <w:b/>
          <w:sz w:val="24"/>
          <w:szCs w:val="24"/>
        </w:rPr>
      </w:pPr>
    </w:p>
    <w:p w14:paraId="40A39A97" w14:textId="028116BC" w:rsidR="00B9383F" w:rsidRPr="007761ED" w:rsidRDefault="00B9383F" w:rsidP="0031499A">
      <w:pPr>
        <w:ind w:firstLineChars="100" w:firstLine="241"/>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lastRenderedPageBreak/>
        <w:t>②がんの治療法（手術療法、放射線療法、薬物療法等）、チーム医療、病理診断、</w:t>
      </w:r>
    </w:p>
    <w:p w14:paraId="5F6E5B4F" w14:textId="77777777" w:rsidR="00B9383F" w:rsidRPr="007761ED" w:rsidRDefault="00B9383F" w:rsidP="00B9383F">
      <w:pPr>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 xml:space="preserve">　　がんのリハビリテーション）</w:t>
      </w:r>
    </w:p>
    <w:p w14:paraId="27B1D857" w14:textId="77777777" w:rsidR="00B9383F" w:rsidRPr="007761ED" w:rsidRDefault="00B9383F" w:rsidP="00B9383F">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〇</w:t>
      </w:r>
      <w:r w:rsidR="00633B80" w:rsidRPr="007761ED">
        <w:rPr>
          <w:rFonts w:ascii="HGSｺﾞｼｯｸM" w:eastAsia="HGSｺﾞｼｯｸM" w:hAnsiTheme="majorEastAsia" w:hint="eastAsia"/>
          <w:sz w:val="24"/>
          <w:szCs w:val="24"/>
        </w:rPr>
        <w:t>がんの治療法の周知・啓発、医療連携体制の推進</w:t>
      </w:r>
    </w:p>
    <w:tbl>
      <w:tblPr>
        <w:tblStyle w:val="a3"/>
        <w:tblW w:w="0" w:type="auto"/>
        <w:tblInd w:w="675" w:type="dxa"/>
        <w:tblLook w:val="04A0" w:firstRow="1" w:lastRow="0" w:firstColumn="1" w:lastColumn="0" w:noHBand="0" w:noVBand="1"/>
      </w:tblPr>
      <w:tblGrid>
        <w:gridCol w:w="8385"/>
      </w:tblGrid>
      <w:tr w:rsidR="007761ED" w:rsidRPr="007761ED" w14:paraId="69CDBC08" w14:textId="77777777" w:rsidTr="00B95880">
        <w:tc>
          <w:tcPr>
            <w:tcW w:w="8593" w:type="dxa"/>
          </w:tcPr>
          <w:p w14:paraId="6CC557FF" w14:textId="3FDEBBD1" w:rsidR="00B63FD7" w:rsidRPr="007761ED" w:rsidRDefault="007D5B15" w:rsidP="002D26FF">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B63FD7" w:rsidRPr="007761ED">
              <w:rPr>
                <w:rFonts w:ascii="HGSｺﾞｼｯｸM" w:eastAsia="HGSｺﾞｼｯｸM" w:hAnsiTheme="majorEastAsia" w:hint="eastAsia"/>
                <w:sz w:val="24"/>
                <w:szCs w:val="24"/>
              </w:rPr>
              <w:t>の取組実績及び今後の予定</w:t>
            </w:r>
          </w:p>
        </w:tc>
      </w:tr>
      <w:tr w:rsidR="00B63FD7" w:rsidRPr="007761ED" w14:paraId="4778FC8F" w14:textId="77777777" w:rsidTr="00B95880">
        <w:tc>
          <w:tcPr>
            <w:tcW w:w="8593" w:type="dxa"/>
          </w:tcPr>
          <w:p w14:paraId="14B37C6A" w14:textId="5E720B38" w:rsidR="00B63FD7" w:rsidRPr="007761ED" w:rsidRDefault="00B63FD7" w:rsidP="002D26FF">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44B8AB80" w14:textId="77777777" w:rsidR="00BC6D5B" w:rsidRPr="007761ED" w:rsidRDefault="00B63FD7" w:rsidP="00BC6D5B">
            <w:pPr>
              <w:ind w:left="828" w:hangingChars="345" w:hanging="828"/>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C67C10" w:rsidRPr="007761ED">
              <w:rPr>
                <w:rFonts w:ascii="HGSｺﾞｼｯｸM" w:eastAsia="HGSｺﾞｼｯｸM" w:hAnsiTheme="majorEastAsia" w:hint="eastAsia"/>
                <w:sz w:val="24"/>
                <w:szCs w:val="24"/>
              </w:rPr>
              <w:t xml:space="preserve">　</w:t>
            </w:r>
            <w:r w:rsidRPr="007761ED">
              <w:rPr>
                <w:rFonts w:ascii="HGSｺﾞｼｯｸM" w:eastAsia="HGSｺﾞｼｯｸM" w:hAnsiTheme="majorEastAsia" w:hint="eastAsia"/>
                <w:sz w:val="24"/>
                <w:szCs w:val="24"/>
              </w:rPr>
              <w:t>がん治療法の最新情報</w:t>
            </w:r>
            <w:r w:rsidR="00051587" w:rsidRPr="007761ED">
              <w:rPr>
                <w:rFonts w:ascii="HGSｺﾞｼｯｸM" w:eastAsia="HGSｺﾞｼｯｸM" w:hAnsiTheme="majorEastAsia" w:hint="eastAsia"/>
                <w:sz w:val="24"/>
                <w:szCs w:val="24"/>
              </w:rPr>
              <w:t>等</w:t>
            </w:r>
            <w:r w:rsidRPr="007761ED">
              <w:rPr>
                <w:rFonts w:ascii="HGSｺﾞｼｯｸM" w:eastAsia="HGSｺﾞｼｯｸM" w:hAnsiTheme="majorEastAsia" w:hint="eastAsia"/>
                <w:sz w:val="24"/>
                <w:szCs w:val="24"/>
              </w:rPr>
              <w:t>に関する</w:t>
            </w:r>
            <w:r w:rsidR="00051587" w:rsidRPr="007761ED">
              <w:rPr>
                <w:rFonts w:ascii="HGSｺﾞｼｯｸM" w:eastAsia="HGSｺﾞｼｯｸM" w:hAnsiTheme="majorEastAsia" w:hint="eastAsia"/>
                <w:sz w:val="24"/>
                <w:szCs w:val="24"/>
              </w:rPr>
              <w:t>県民公開講座</w:t>
            </w:r>
            <w:r w:rsidR="00BC6D5B" w:rsidRPr="007761ED">
              <w:rPr>
                <w:rFonts w:ascii="HGSｺﾞｼｯｸM" w:eastAsia="HGSｺﾞｼｯｸM" w:hAnsiTheme="majorEastAsia" w:hint="eastAsia"/>
                <w:sz w:val="24"/>
                <w:szCs w:val="24"/>
              </w:rPr>
              <w:t>を</w:t>
            </w:r>
            <w:r w:rsidRPr="007761ED">
              <w:rPr>
                <w:rFonts w:ascii="HGSｺﾞｼｯｸM" w:eastAsia="HGSｺﾞｼｯｸM" w:hAnsiTheme="majorEastAsia" w:hint="eastAsia"/>
                <w:sz w:val="24"/>
                <w:szCs w:val="24"/>
              </w:rPr>
              <w:t>開催</w:t>
            </w:r>
            <w:r w:rsidR="00BC6D5B" w:rsidRPr="007761ED">
              <w:rPr>
                <w:rFonts w:ascii="HGSｺﾞｼｯｸM" w:eastAsia="HGSｺﾞｼｯｸM" w:hAnsiTheme="majorEastAsia" w:hint="eastAsia"/>
                <w:sz w:val="24"/>
                <w:szCs w:val="24"/>
              </w:rPr>
              <w:t>し</w:t>
            </w:r>
            <w:r w:rsidRPr="007761ED">
              <w:rPr>
                <w:rFonts w:ascii="HGSｺﾞｼｯｸM" w:eastAsia="HGSｺﾞｼｯｸM" w:hAnsiTheme="majorEastAsia" w:hint="eastAsia"/>
                <w:sz w:val="24"/>
                <w:szCs w:val="24"/>
              </w:rPr>
              <w:t>、県民に</w:t>
            </w:r>
            <w:r w:rsidR="00BC6D5B" w:rsidRPr="007761ED">
              <w:rPr>
                <w:rFonts w:ascii="HGSｺﾞｼｯｸM" w:eastAsia="HGSｺﾞｼｯｸM" w:hAnsiTheme="majorEastAsia" w:hint="eastAsia"/>
                <w:sz w:val="24"/>
                <w:szCs w:val="24"/>
              </w:rPr>
              <w:t>対する</w:t>
            </w:r>
          </w:p>
          <w:p w14:paraId="7B9821CB" w14:textId="77777777" w:rsidR="00B63FD7" w:rsidRPr="007761ED" w:rsidRDefault="00BC6D5B" w:rsidP="00BC6D5B">
            <w:pPr>
              <w:ind w:leftChars="100" w:left="798" w:hangingChars="245" w:hanging="588"/>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がんの周知・</w:t>
            </w:r>
            <w:r w:rsidR="00B63FD7" w:rsidRPr="007761ED">
              <w:rPr>
                <w:rFonts w:ascii="HGSｺﾞｼｯｸM" w:eastAsia="HGSｺﾞｼｯｸM" w:hAnsiTheme="majorEastAsia" w:hint="eastAsia"/>
                <w:sz w:val="24"/>
                <w:szCs w:val="24"/>
              </w:rPr>
              <w:t>啓発</w:t>
            </w:r>
            <w:r w:rsidRPr="007761ED">
              <w:rPr>
                <w:rFonts w:ascii="HGSｺﾞｼｯｸM" w:eastAsia="HGSｺﾞｼｯｸM" w:hAnsiTheme="majorEastAsia" w:hint="eastAsia"/>
                <w:sz w:val="24"/>
                <w:szCs w:val="24"/>
              </w:rPr>
              <w:t>を</w:t>
            </w:r>
            <w:r w:rsidR="00B63FD7" w:rsidRPr="007761ED">
              <w:rPr>
                <w:rFonts w:ascii="HGSｺﾞｼｯｸM" w:eastAsia="HGSｺﾞｼｯｸM" w:hAnsiTheme="majorEastAsia" w:hint="eastAsia"/>
                <w:sz w:val="24"/>
                <w:szCs w:val="24"/>
              </w:rPr>
              <w:t>行</w:t>
            </w:r>
            <w:r w:rsidRPr="007761ED">
              <w:rPr>
                <w:rFonts w:ascii="HGSｺﾞｼｯｸM" w:eastAsia="HGSｺﾞｼｯｸM" w:hAnsiTheme="majorEastAsia" w:hint="eastAsia"/>
                <w:sz w:val="24"/>
                <w:szCs w:val="24"/>
              </w:rPr>
              <w:t>った</w:t>
            </w:r>
            <w:r w:rsidR="00B63FD7" w:rsidRPr="007761ED">
              <w:rPr>
                <w:rFonts w:ascii="HGSｺﾞｼｯｸM" w:eastAsia="HGSｺﾞｼｯｸM" w:hAnsiTheme="majorEastAsia" w:hint="eastAsia"/>
                <w:sz w:val="24"/>
                <w:szCs w:val="24"/>
              </w:rPr>
              <w:t>。</w:t>
            </w:r>
          </w:p>
          <w:p w14:paraId="16554FDA" w14:textId="75B76D62" w:rsidR="00B63FD7" w:rsidRPr="007761ED" w:rsidRDefault="00374DB9" w:rsidP="00BC6D5B">
            <w:pPr>
              <w:ind w:firstLineChars="100" w:firstLine="220"/>
              <w:rPr>
                <w:rFonts w:ascii="HGSｺﾞｼｯｸM" w:eastAsia="HGSｺﾞｼｯｸM" w:hAnsiTheme="majorEastAsia"/>
                <w:sz w:val="22"/>
                <w:szCs w:val="24"/>
              </w:rPr>
            </w:pPr>
            <w:r w:rsidRPr="007761ED">
              <w:rPr>
                <w:rFonts w:ascii="HGSｺﾞｼｯｸM" w:eastAsia="HGSｺﾞｼｯｸM" w:hAnsiTheme="majorEastAsia" w:hint="eastAsia"/>
                <w:sz w:val="22"/>
                <w:szCs w:val="24"/>
              </w:rPr>
              <w:t xml:space="preserve">　令和</w:t>
            </w:r>
            <w:r w:rsidR="00D91BBF" w:rsidRPr="007761ED">
              <w:rPr>
                <w:rFonts w:ascii="HGSｺﾞｼｯｸM" w:eastAsia="HGSｺﾞｼｯｸM" w:hAnsiTheme="majorEastAsia" w:hint="eastAsia"/>
                <w:sz w:val="22"/>
                <w:szCs w:val="24"/>
              </w:rPr>
              <w:t>７</w:t>
            </w:r>
            <w:r w:rsidR="00B63FD7" w:rsidRPr="007761ED">
              <w:rPr>
                <w:rFonts w:ascii="HGSｺﾞｼｯｸM" w:eastAsia="HGSｺﾞｼｯｸM" w:hAnsiTheme="majorEastAsia" w:hint="eastAsia"/>
                <w:sz w:val="22"/>
                <w:szCs w:val="24"/>
              </w:rPr>
              <w:t>年</w:t>
            </w:r>
            <w:r w:rsidR="00D01F17" w:rsidRPr="007761ED">
              <w:rPr>
                <w:rFonts w:ascii="HGSｺﾞｼｯｸM" w:eastAsia="HGSｺﾞｼｯｸM" w:hAnsiTheme="majorEastAsia" w:hint="eastAsia"/>
                <w:sz w:val="22"/>
                <w:szCs w:val="24"/>
              </w:rPr>
              <w:t>12</w:t>
            </w:r>
            <w:r w:rsidR="00B63FD7" w:rsidRPr="007761ED">
              <w:rPr>
                <w:rFonts w:ascii="HGSｺﾞｼｯｸM" w:eastAsia="HGSｺﾞｼｯｸM" w:hAnsiTheme="majorEastAsia" w:hint="eastAsia"/>
                <w:sz w:val="22"/>
                <w:szCs w:val="24"/>
              </w:rPr>
              <w:t>月</w:t>
            </w:r>
            <w:r w:rsidR="00D01F17" w:rsidRPr="007761ED">
              <w:rPr>
                <w:rFonts w:ascii="HGSｺﾞｼｯｸM" w:eastAsia="HGSｺﾞｼｯｸM" w:hAnsiTheme="majorEastAsia" w:hint="eastAsia"/>
                <w:sz w:val="22"/>
                <w:szCs w:val="24"/>
              </w:rPr>
              <w:t>1</w:t>
            </w:r>
            <w:r w:rsidR="00CC3894" w:rsidRPr="007761ED">
              <w:rPr>
                <w:rFonts w:ascii="HGSｺﾞｼｯｸM" w:eastAsia="HGSｺﾞｼｯｸM" w:hAnsiTheme="majorEastAsia" w:hint="eastAsia"/>
                <w:sz w:val="22"/>
                <w:szCs w:val="24"/>
              </w:rPr>
              <w:t>4</w:t>
            </w:r>
            <w:r w:rsidR="00B63FD7" w:rsidRPr="007761ED">
              <w:rPr>
                <w:rFonts w:ascii="HGSｺﾞｼｯｸM" w:eastAsia="HGSｺﾞｼｯｸM" w:hAnsiTheme="majorEastAsia" w:hint="eastAsia"/>
                <w:sz w:val="22"/>
                <w:szCs w:val="24"/>
              </w:rPr>
              <w:t>日（日）</w:t>
            </w:r>
          </w:p>
          <w:p w14:paraId="14FF9A18" w14:textId="77777777" w:rsidR="00CC3894" w:rsidRPr="007761ED" w:rsidRDefault="00374DB9" w:rsidP="00CC3894">
            <w:pPr>
              <w:rPr>
                <w:rFonts w:ascii="HGSｺﾞｼｯｸM" w:eastAsia="HGSｺﾞｼｯｸM" w:hAnsiTheme="majorEastAsia"/>
                <w:sz w:val="22"/>
                <w:szCs w:val="24"/>
              </w:rPr>
            </w:pPr>
            <w:r w:rsidRPr="007761ED">
              <w:rPr>
                <w:rFonts w:ascii="HGSｺﾞｼｯｸM" w:eastAsia="HGSｺﾞｼｯｸM" w:hAnsiTheme="majorEastAsia" w:hint="eastAsia"/>
                <w:sz w:val="22"/>
                <w:szCs w:val="24"/>
              </w:rPr>
              <w:t xml:space="preserve">　　　テーマ：</w:t>
            </w:r>
            <w:r w:rsidR="00CC3894" w:rsidRPr="007761ED">
              <w:rPr>
                <w:rFonts w:ascii="HGSｺﾞｼｯｸM" w:eastAsia="HGSｺﾞｼｯｸM" w:hAnsiTheme="majorEastAsia" w:hint="eastAsia"/>
                <w:sz w:val="22"/>
                <w:szCs w:val="24"/>
              </w:rPr>
              <w:t xml:space="preserve">がんと共に生きる社会を作る　</w:t>
            </w:r>
          </w:p>
          <w:p w14:paraId="61E50F46" w14:textId="7A5E76C7" w:rsidR="00BC6D5B" w:rsidRPr="007761ED" w:rsidRDefault="00CC3894" w:rsidP="00CC3894">
            <w:pPr>
              <w:ind w:firstLineChars="800" w:firstLine="1760"/>
              <w:rPr>
                <w:rFonts w:ascii="HGSｺﾞｼｯｸM" w:eastAsia="HGSｺﾞｼｯｸM" w:hAnsiTheme="majorEastAsia"/>
                <w:sz w:val="22"/>
                <w:szCs w:val="24"/>
              </w:rPr>
            </w:pPr>
            <w:r w:rsidRPr="007761ED">
              <w:rPr>
                <w:rFonts w:ascii="HGSｺﾞｼｯｸM" w:eastAsia="HGSｺﾞｼｯｸM" w:hAnsiTheme="majorEastAsia" w:hint="eastAsia"/>
                <w:sz w:val="22"/>
                <w:szCs w:val="24"/>
              </w:rPr>
              <w:t>～がんになって思うこと、知ってほしいこと～</w:t>
            </w:r>
            <w:r w:rsidR="00BC6D5B" w:rsidRPr="007761ED">
              <w:rPr>
                <w:rFonts w:ascii="HGSｺﾞｼｯｸM" w:eastAsia="HGSｺﾞｼｯｸM" w:hAnsiTheme="majorEastAsia" w:hint="eastAsia"/>
                <w:sz w:val="22"/>
                <w:szCs w:val="24"/>
              </w:rPr>
              <w:t xml:space="preserve">　</w:t>
            </w:r>
          </w:p>
          <w:p w14:paraId="2B87C94C" w14:textId="77777777" w:rsidR="00B63FD7" w:rsidRPr="007761ED" w:rsidRDefault="00B63FD7" w:rsidP="00B63FD7">
            <w:pPr>
              <w:rPr>
                <w:rFonts w:ascii="HGSｺﾞｼｯｸM" w:eastAsia="HGSｺﾞｼｯｸM" w:hAnsiTheme="majorEastAsia"/>
                <w:sz w:val="22"/>
                <w:szCs w:val="24"/>
              </w:rPr>
            </w:pPr>
            <w:r w:rsidRPr="007761ED">
              <w:rPr>
                <w:rFonts w:ascii="HGSｺﾞｼｯｸM" w:eastAsia="HGSｺﾞｼｯｸM" w:hAnsiTheme="majorEastAsia" w:hint="eastAsia"/>
                <w:sz w:val="22"/>
                <w:szCs w:val="24"/>
              </w:rPr>
              <w:t xml:space="preserve">　　　主　催：熊本県がん診療連携協議会</w:t>
            </w:r>
            <w:r w:rsidR="00051587" w:rsidRPr="007761ED">
              <w:rPr>
                <w:rFonts w:ascii="HGSｺﾞｼｯｸM" w:eastAsia="HGSｺﾞｼｯｸM" w:hAnsiTheme="majorEastAsia" w:hint="eastAsia"/>
                <w:sz w:val="22"/>
                <w:szCs w:val="24"/>
              </w:rPr>
              <w:t>幹事会、</w:t>
            </w:r>
            <w:r w:rsidRPr="007761ED">
              <w:rPr>
                <w:rFonts w:ascii="HGSｺﾞｼｯｸM" w:eastAsia="HGSｺﾞｼｯｸM" w:hAnsiTheme="majorEastAsia" w:hint="eastAsia"/>
                <w:sz w:val="22"/>
                <w:szCs w:val="24"/>
              </w:rPr>
              <w:t>相談支援・情報連携部会</w:t>
            </w:r>
          </w:p>
          <w:p w14:paraId="5987444E" w14:textId="4CB3BA9B" w:rsidR="00736BAB" w:rsidRPr="007761ED" w:rsidRDefault="00051587" w:rsidP="00947F05">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736BAB" w:rsidRPr="007761ED">
              <w:rPr>
                <w:rFonts w:ascii="HGSｺﾞｼｯｸM" w:eastAsia="HGSｺﾞｼｯｸM" w:hAnsiTheme="majorEastAsia" w:hint="eastAsia"/>
                <w:sz w:val="24"/>
                <w:szCs w:val="24"/>
              </w:rPr>
              <w:t>熊本県薬剤師会と連携し、在宅医療研修会、健康サポート薬局研修会、無菌調剤</w:t>
            </w:r>
            <w:r w:rsidR="004B6CD9" w:rsidRPr="007761ED">
              <w:rPr>
                <w:rFonts w:ascii="HGSｺﾞｼｯｸM" w:eastAsia="HGSｺﾞｼｯｸM" w:hAnsiTheme="majorEastAsia" w:hint="eastAsia"/>
                <w:sz w:val="24"/>
                <w:szCs w:val="24"/>
              </w:rPr>
              <w:t>に関する</w:t>
            </w:r>
            <w:r w:rsidR="00736BAB" w:rsidRPr="007761ED">
              <w:rPr>
                <w:rFonts w:ascii="HGSｺﾞｼｯｸM" w:eastAsia="HGSｺﾞｼｯｸM" w:hAnsiTheme="majorEastAsia" w:hint="eastAsia"/>
                <w:sz w:val="24"/>
                <w:szCs w:val="24"/>
              </w:rPr>
              <w:t>研修会、かかりつけ薬剤師</w:t>
            </w:r>
            <w:r w:rsidR="004B6CD9" w:rsidRPr="007761ED">
              <w:rPr>
                <w:rFonts w:ascii="HGSｺﾞｼｯｸM" w:eastAsia="HGSｺﾞｼｯｸM" w:hAnsiTheme="majorEastAsia" w:hint="eastAsia"/>
                <w:sz w:val="24"/>
                <w:szCs w:val="24"/>
              </w:rPr>
              <w:t>に</w:t>
            </w:r>
            <w:r w:rsidR="00736BAB" w:rsidRPr="007761ED">
              <w:rPr>
                <w:rFonts w:ascii="HGSｺﾞｼｯｸM" w:eastAsia="HGSｺﾞｼｯｸM" w:hAnsiTheme="majorEastAsia" w:hint="eastAsia"/>
                <w:sz w:val="24"/>
                <w:szCs w:val="24"/>
              </w:rPr>
              <w:t>関連</w:t>
            </w:r>
            <w:r w:rsidR="004B6CD9" w:rsidRPr="007761ED">
              <w:rPr>
                <w:rFonts w:ascii="HGSｺﾞｼｯｸM" w:eastAsia="HGSｺﾞｼｯｸM" w:hAnsiTheme="majorEastAsia" w:hint="eastAsia"/>
                <w:sz w:val="24"/>
                <w:szCs w:val="24"/>
              </w:rPr>
              <w:t>する</w:t>
            </w:r>
            <w:r w:rsidR="00736BAB" w:rsidRPr="007761ED">
              <w:rPr>
                <w:rFonts w:ascii="HGSｺﾞｼｯｸM" w:eastAsia="HGSｺﾞｼｯｸM" w:hAnsiTheme="majorEastAsia" w:hint="eastAsia"/>
                <w:sz w:val="24"/>
                <w:szCs w:val="24"/>
              </w:rPr>
              <w:t>研修会等を実施し、在宅医療の現場等で服薬情報の一元的・継続的な把握とそれに基づく適切な薬学的管理を提供できる人材の育成を行った。</w:t>
            </w:r>
          </w:p>
          <w:p w14:paraId="35545CF9" w14:textId="77777777" w:rsidR="00B63FD7" w:rsidRPr="007761ED" w:rsidRDefault="00B63FD7" w:rsidP="002D26FF">
            <w:pPr>
              <w:rPr>
                <w:rFonts w:ascii="HGSｺﾞｼｯｸM" w:eastAsia="HGSｺﾞｼｯｸM" w:hAnsiTheme="majorEastAsia"/>
                <w:sz w:val="24"/>
                <w:szCs w:val="24"/>
              </w:rPr>
            </w:pPr>
          </w:p>
          <w:p w14:paraId="007F80DF" w14:textId="77777777" w:rsidR="00B63FD7" w:rsidRPr="007761ED" w:rsidRDefault="00B63FD7" w:rsidP="002D26FF">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58015DD1" w14:textId="28DD25A2" w:rsidR="006164C4" w:rsidRPr="007761ED" w:rsidRDefault="00B63FD7" w:rsidP="00947F05">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C67C10" w:rsidRPr="007761ED">
              <w:rPr>
                <w:rFonts w:ascii="HGSｺﾞｼｯｸM" w:eastAsia="HGSｺﾞｼｯｸM" w:hAnsiTheme="majorEastAsia" w:hint="eastAsia"/>
                <w:sz w:val="24"/>
                <w:szCs w:val="24"/>
              </w:rPr>
              <w:t xml:space="preserve">　</w:t>
            </w:r>
            <w:r w:rsidR="00051587" w:rsidRPr="007761ED">
              <w:rPr>
                <w:rFonts w:ascii="HGSｺﾞｼｯｸM" w:eastAsia="HGSｺﾞｼｯｸM" w:hAnsiTheme="majorEastAsia" w:hint="eastAsia"/>
                <w:sz w:val="24"/>
                <w:szCs w:val="24"/>
              </w:rPr>
              <w:t>がん診療連携協議会、薬剤師会等関係団体と連携し、</w:t>
            </w:r>
            <w:r w:rsidRPr="007761ED">
              <w:rPr>
                <w:rFonts w:ascii="HGSｺﾞｼｯｸM" w:eastAsia="HGSｺﾞｼｯｸM" w:hAnsiTheme="majorEastAsia" w:hint="eastAsia"/>
                <w:sz w:val="24"/>
                <w:szCs w:val="24"/>
              </w:rPr>
              <w:t>同様の取組を今後も継続していく。</w:t>
            </w:r>
          </w:p>
        </w:tc>
      </w:tr>
    </w:tbl>
    <w:p w14:paraId="077DC76E" w14:textId="77777777" w:rsidR="008167E5" w:rsidRPr="007761ED" w:rsidRDefault="008167E5" w:rsidP="00B9383F">
      <w:pPr>
        <w:rPr>
          <w:rFonts w:ascii="HGSｺﾞｼｯｸM" w:eastAsia="HGSｺﾞｼｯｸM" w:hAnsiTheme="majorEastAsia"/>
          <w:sz w:val="24"/>
          <w:szCs w:val="24"/>
        </w:rPr>
      </w:pPr>
    </w:p>
    <w:p w14:paraId="7F587364" w14:textId="77777777" w:rsidR="00B63FD7" w:rsidRPr="007761ED" w:rsidRDefault="00B9383F" w:rsidP="00146A67">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〇チーム医療の促進</w:t>
      </w:r>
      <w:r w:rsidR="008167E5" w:rsidRPr="007761ED">
        <w:rPr>
          <w:rFonts w:ascii="HGSｺﾞｼｯｸM" w:eastAsia="HGSｺﾞｼｯｸM" w:hAnsiTheme="majorEastAsia" w:hint="eastAsia"/>
          <w:sz w:val="24"/>
          <w:szCs w:val="24"/>
        </w:rPr>
        <w:t xml:space="preserve">　</w:t>
      </w:r>
    </w:p>
    <w:tbl>
      <w:tblPr>
        <w:tblStyle w:val="a3"/>
        <w:tblW w:w="8647" w:type="dxa"/>
        <w:tblInd w:w="675" w:type="dxa"/>
        <w:tblLook w:val="04A0" w:firstRow="1" w:lastRow="0" w:firstColumn="1" w:lastColumn="0" w:noHBand="0" w:noVBand="1"/>
      </w:tblPr>
      <w:tblGrid>
        <w:gridCol w:w="8647"/>
      </w:tblGrid>
      <w:tr w:rsidR="007761ED" w:rsidRPr="007761ED" w14:paraId="30667D17" w14:textId="77777777" w:rsidTr="00B95880">
        <w:tc>
          <w:tcPr>
            <w:tcW w:w="8647" w:type="dxa"/>
          </w:tcPr>
          <w:p w14:paraId="7F4FB883" w14:textId="4105F228" w:rsidR="00B63FD7" w:rsidRPr="007761ED" w:rsidRDefault="007D5B15" w:rsidP="008167E5">
            <w:pPr>
              <w:widowControl/>
              <w:jc w:val="left"/>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B63FD7" w:rsidRPr="007761ED">
              <w:rPr>
                <w:rFonts w:ascii="HGSｺﾞｼｯｸM" w:eastAsia="HGSｺﾞｼｯｸM" w:hAnsiTheme="majorEastAsia" w:hint="eastAsia"/>
                <w:sz w:val="24"/>
                <w:szCs w:val="24"/>
              </w:rPr>
              <w:t>の取組実績及び今後の予定</w:t>
            </w:r>
          </w:p>
        </w:tc>
      </w:tr>
      <w:tr w:rsidR="00B63FD7" w:rsidRPr="007761ED" w14:paraId="31955F84" w14:textId="77777777" w:rsidTr="00B95880">
        <w:tc>
          <w:tcPr>
            <w:tcW w:w="8647" w:type="dxa"/>
          </w:tcPr>
          <w:p w14:paraId="66D9ACCD" w14:textId="77777777" w:rsidR="00B63FD7" w:rsidRPr="007761ED" w:rsidRDefault="00B63FD7" w:rsidP="008167E5">
            <w:pPr>
              <w:widowControl/>
              <w:jc w:val="left"/>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47C71F52" w14:textId="5823A183" w:rsidR="00D62817" w:rsidRPr="007761ED" w:rsidRDefault="00B63FD7" w:rsidP="006238BF">
            <w:pPr>
              <w:widowControl/>
              <w:ind w:left="708" w:hangingChars="295" w:hanging="708"/>
              <w:jc w:val="left"/>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247690" w:rsidRPr="007761ED">
              <w:rPr>
                <w:rFonts w:ascii="HGSｺﾞｼｯｸM" w:eastAsia="HGSｺﾞｼｯｸM" w:hAnsiTheme="majorEastAsia" w:hint="eastAsia"/>
                <w:sz w:val="24"/>
                <w:szCs w:val="24"/>
              </w:rPr>
              <w:t xml:space="preserve">　</w:t>
            </w:r>
            <w:r w:rsidR="00D62817" w:rsidRPr="007761ED">
              <w:rPr>
                <w:rFonts w:ascii="HGSｺﾞｼｯｸM" w:eastAsia="HGSｺﾞｼｯｸM" w:hAnsiTheme="majorEastAsia" w:hint="eastAsia"/>
                <w:sz w:val="24"/>
                <w:szCs w:val="24"/>
              </w:rPr>
              <w:t>令和</w:t>
            </w:r>
            <w:r w:rsidR="000B4E69" w:rsidRPr="007761ED">
              <w:rPr>
                <w:rFonts w:ascii="HGSｺﾞｼｯｸM" w:eastAsia="HGSｺﾞｼｯｸM" w:hAnsiTheme="majorEastAsia" w:hint="eastAsia"/>
                <w:sz w:val="24"/>
                <w:szCs w:val="24"/>
              </w:rPr>
              <w:t>７</w:t>
            </w:r>
            <w:r w:rsidR="00D62817" w:rsidRPr="007761ED">
              <w:rPr>
                <w:rFonts w:ascii="HGSｺﾞｼｯｸM" w:eastAsia="HGSｺﾞｼｯｸM" w:hAnsiTheme="majorEastAsia" w:hint="eastAsia"/>
                <w:sz w:val="24"/>
                <w:szCs w:val="24"/>
              </w:rPr>
              <w:t>年度現況報告書によって、</w:t>
            </w:r>
            <w:r w:rsidR="00E17C16" w:rsidRPr="007761ED">
              <w:rPr>
                <w:rFonts w:ascii="HGSｺﾞｼｯｸM" w:eastAsia="HGSｺﾞｼｯｸM" w:hAnsiTheme="majorEastAsia" w:hint="eastAsia"/>
                <w:sz w:val="24"/>
                <w:szCs w:val="24"/>
              </w:rPr>
              <w:t>全ての国指定及び県指定</w:t>
            </w:r>
            <w:r w:rsidR="00736704" w:rsidRPr="007761ED">
              <w:rPr>
                <w:rFonts w:ascii="HGSｺﾞｼｯｸM" w:eastAsia="HGSｺﾞｼｯｸM" w:hAnsiTheme="majorEastAsia" w:hint="eastAsia"/>
                <w:sz w:val="24"/>
                <w:szCs w:val="24"/>
              </w:rPr>
              <w:t>がん診療連携拠</w:t>
            </w:r>
          </w:p>
          <w:p w14:paraId="3D096761" w14:textId="77777777" w:rsidR="00D62817" w:rsidRPr="007761ED" w:rsidRDefault="00736704" w:rsidP="006238BF">
            <w:pPr>
              <w:widowControl/>
              <w:ind w:leftChars="100" w:left="678" w:hangingChars="195" w:hanging="468"/>
              <w:jc w:val="left"/>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点病院</w:t>
            </w:r>
            <w:r w:rsidR="00E17C16" w:rsidRPr="007761ED">
              <w:rPr>
                <w:rFonts w:ascii="HGSｺﾞｼｯｸM" w:eastAsia="HGSｺﾞｼｯｸM" w:hAnsiTheme="majorEastAsia" w:hint="eastAsia"/>
                <w:sz w:val="24"/>
                <w:szCs w:val="24"/>
              </w:rPr>
              <w:t>において、</w:t>
            </w:r>
            <w:r w:rsidR="006238BF" w:rsidRPr="007761ED">
              <w:rPr>
                <w:rFonts w:ascii="HGSｺﾞｼｯｸM" w:eastAsia="HGSｺﾞｼｯｸM" w:hAnsiTheme="majorEastAsia" w:hint="eastAsia"/>
                <w:sz w:val="24"/>
                <w:szCs w:val="24"/>
              </w:rPr>
              <w:t>がん患者の病態に応じたより適切ながん医療を提供できる</w:t>
            </w:r>
          </w:p>
          <w:p w14:paraId="2CCFBEDE" w14:textId="22167190" w:rsidR="00B63FD7" w:rsidRPr="007761ED" w:rsidRDefault="006238BF" w:rsidP="006238BF">
            <w:pPr>
              <w:widowControl/>
              <w:ind w:leftChars="100" w:left="678" w:hangingChars="195" w:hanging="468"/>
              <w:jc w:val="left"/>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よう必要に応じて定期的にカンファレンスを</w:t>
            </w:r>
            <w:r w:rsidR="00E17C16" w:rsidRPr="007761ED">
              <w:rPr>
                <w:rFonts w:ascii="HGSｺﾞｼｯｸM" w:eastAsia="HGSｺﾞｼｯｸM" w:hAnsiTheme="majorEastAsia" w:hint="eastAsia"/>
                <w:sz w:val="24"/>
                <w:szCs w:val="24"/>
              </w:rPr>
              <w:t>開催していることを確認</w:t>
            </w:r>
            <w:r w:rsidR="00947F05" w:rsidRPr="007761ED">
              <w:rPr>
                <w:rFonts w:ascii="HGSｺﾞｼｯｸM" w:eastAsia="HGSｺﾞｼｯｸM" w:hAnsiTheme="majorEastAsia" w:hint="eastAsia"/>
                <w:sz w:val="24"/>
                <w:szCs w:val="24"/>
              </w:rPr>
              <w:t>した</w:t>
            </w:r>
            <w:r w:rsidR="00E17C16" w:rsidRPr="007761ED">
              <w:rPr>
                <w:rFonts w:ascii="HGSｺﾞｼｯｸM" w:eastAsia="HGSｺﾞｼｯｸM" w:hAnsiTheme="majorEastAsia" w:hint="eastAsia"/>
                <w:sz w:val="24"/>
                <w:szCs w:val="24"/>
              </w:rPr>
              <w:t>。</w:t>
            </w:r>
          </w:p>
          <w:p w14:paraId="38DA2131" w14:textId="77777777" w:rsidR="00E17C16" w:rsidRPr="007761ED" w:rsidRDefault="00E17C16" w:rsidP="00E17C16">
            <w:pPr>
              <w:widowControl/>
              <w:ind w:left="228"/>
              <w:jc w:val="left"/>
              <w:rPr>
                <w:rFonts w:ascii="HGSｺﾞｼｯｸM" w:eastAsia="HGSｺﾞｼｯｸM" w:hAnsiTheme="majorEastAsia"/>
                <w:sz w:val="24"/>
                <w:szCs w:val="24"/>
              </w:rPr>
            </w:pPr>
          </w:p>
          <w:p w14:paraId="233826C6" w14:textId="77777777" w:rsidR="00E17C16" w:rsidRPr="007761ED" w:rsidRDefault="00E17C16" w:rsidP="00E17C16">
            <w:pPr>
              <w:widowControl/>
              <w:jc w:val="left"/>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3C3448D4" w14:textId="77777777" w:rsidR="00BC6D5B" w:rsidRPr="007761ED" w:rsidRDefault="00E17C16" w:rsidP="006238BF">
            <w:pPr>
              <w:widowControl/>
              <w:jc w:val="left"/>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引き続き、</w:t>
            </w:r>
            <w:r w:rsidR="006238BF" w:rsidRPr="007761ED">
              <w:rPr>
                <w:rFonts w:ascii="HGSｺﾞｼｯｸM" w:eastAsia="HGSｺﾞｼｯｸM" w:hAnsiTheme="majorEastAsia" w:hint="eastAsia"/>
                <w:sz w:val="24"/>
                <w:szCs w:val="24"/>
              </w:rPr>
              <w:t>カンファレンスに基づく</w:t>
            </w:r>
            <w:r w:rsidR="00704103" w:rsidRPr="007761ED">
              <w:rPr>
                <w:rFonts w:ascii="HGSｺﾞｼｯｸM" w:eastAsia="HGSｺﾞｼｯｸM" w:hAnsiTheme="majorEastAsia" w:hint="eastAsia"/>
                <w:sz w:val="24"/>
                <w:szCs w:val="24"/>
              </w:rPr>
              <w:t>がん患者へのチーム医療の実施状況</w:t>
            </w:r>
            <w:r w:rsidR="006D53CB" w:rsidRPr="007761ED">
              <w:rPr>
                <w:rFonts w:ascii="HGSｺﾞｼｯｸM" w:eastAsia="HGSｺﾞｼｯｸM" w:hAnsiTheme="majorEastAsia" w:hint="eastAsia"/>
                <w:sz w:val="24"/>
                <w:szCs w:val="24"/>
              </w:rPr>
              <w:t>の</w:t>
            </w:r>
          </w:p>
          <w:p w14:paraId="3CDAD11F" w14:textId="77777777" w:rsidR="00A4116C" w:rsidRPr="007761ED" w:rsidRDefault="00704103" w:rsidP="00BC6D5B">
            <w:pPr>
              <w:widowControl/>
              <w:ind w:firstLineChars="100" w:firstLine="240"/>
              <w:jc w:val="left"/>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把握</w:t>
            </w:r>
            <w:r w:rsidR="006D53CB" w:rsidRPr="007761ED">
              <w:rPr>
                <w:rFonts w:ascii="HGSｺﾞｼｯｸM" w:eastAsia="HGSｺﾞｼｯｸM" w:hAnsiTheme="majorEastAsia" w:hint="eastAsia"/>
                <w:sz w:val="24"/>
                <w:szCs w:val="24"/>
              </w:rPr>
              <w:t>を継続していく</w:t>
            </w:r>
            <w:r w:rsidRPr="007761ED">
              <w:rPr>
                <w:rFonts w:ascii="HGSｺﾞｼｯｸM" w:eastAsia="HGSｺﾞｼｯｸM" w:hAnsiTheme="majorEastAsia" w:hint="eastAsia"/>
                <w:sz w:val="24"/>
                <w:szCs w:val="24"/>
              </w:rPr>
              <w:t>。</w:t>
            </w:r>
          </w:p>
        </w:tc>
      </w:tr>
    </w:tbl>
    <w:p w14:paraId="4A7E08D8" w14:textId="77777777" w:rsidR="00B95880" w:rsidRPr="007761ED" w:rsidRDefault="00B95880" w:rsidP="00B9383F">
      <w:pPr>
        <w:rPr>
          <w:rFonts w:ascii="HGSｺﾞｼｯｸM" w:eastAsia="HGSｺﾞｼｯｸM" w:hAnsiTheme="majorEastAsia"/>
          <w:sz w:val="24"/>
          <w:szCs w:val="24"/>
        </w:rPr>
      </w:pPr>
    </w:p>
    <w:p w14:paraId="602621A8" w14:textId="77777777" w:rsidR="00A4116C" w:rsidRPr="007761ED" w:rsidRDefault="00B9383F" w:rsidP="00A4116C">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〇病理診断体制の充実</w:t>
      </w:r>
    </w:p>
    <w:tbl>
      <w:tblPr>
        <w:tblStyle w:val="a3"/>
        <w:tblW w:w="0" w:type="auto"/>
        <w:tblInd w:w="675" w:type="dxa"/>
        <w:tblLook w:val="04A0" w:firstRow="1" w:lastRow="0" w:firstColumn="1" w:lastColumn="0" w:noHBand="0" w:noVBand="1"/>
      </w:tblPr>
      <w:tblGrid>
        <w:gridCol w:w="8385"/>
      </w:tblGrid>
      <w:tr w:rsidR="007761ED" w:rsidRPr="007761ED" w14:paraId="6082AFEE" w14:textId="77777777" w:rsidTr="00B95880">
        <w:tc>
          <w:tcPr>
            <w:tcW w:w="8611" w:type="dxa"/>
          </w:tcPr>
          <w:p w14:paraId="31E6060B" w14:textId="60329B0C" w:rsidR="00A4116C" w:rsidRPr="007761ED" w:rsidRDefault="007D5B15" w:rsidP="00403796">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A4116C" w:rsidRPr="007761ED">
              <w:rPr>
                <w:rFonts w:ascii="HGSｺﾞｼｯｸM" w:eastAsia="HGSｺﾞｼｯｸM" w:hAnsiTheme="majorEastAsia" w:hint="eastAsia"/>
                <w:sz w:val="24"/>
                <w:szCs w:val="24"/>
              </w:rPr>
              <w:t>の取組実績及び今後の予定</w:t>
            </w:r>
          </w:p>
        </w:tc>
      </w:tr>
      <w:tr w:rsidR="00A4116C" w:rsidRPr="007761ED" w14:paraId="6D4DAD91" w14:textId="77777777" w:rsidTr="00B95880">
        <w:tc>
          <w:tcPr>
            <w:tcW w:w="8611" w:type="dxa"/>
          </w:tcPr>
          <w:p w14:paraId="10A438CC" w14:textId="77777777" w:rsidR="00A4116C" w:rsidRPr="007761ED" w:rsidRDefault="00A4116C" w:rsidP="00403796">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7C449674" w14:textId="75690520" w:rsidR="00CC1901" w:rsidRPr="007761ED" w:rsidRDefault="00A4116C" w:rsidP="00947F05">
            <w:pPr>
              <w:ind w:left="240" w:hangingChars="100" w:hanging="240"/>
              <w:rPr>
                <w:rFonts w:ascii="HGSｺﾞｼｯｸM" w:eastAsia="HGSｺﾞｼｯｸM" w:hAnsi="ＭＳ ゴシック"/>
                <w:sz w:val="24"/>
                <w:szCs w:val="24"/>
              </w:rPr>
            </w:pPr>
            <w:r w:rsidRPr="007761ED">
              <w:rPr>
                <w:rFonts w:ascii="HGSｺﾞｼｯｸM" w:eastAsia="HGSｺﾞｼｯｸM" w:hAnsiTheme="majorEastAsia" w:hint="eastAsia"/>
                <w:sz w:val="24"/>
                <w:szCs w:val="24"/>
              </w:rPr>
              <w:t>・</w:t>
            </w:r>
            <w:r w:rsidR="006E4413" w:rsidRPr="007761ED">
              <w:rPr>
                <w:rFonts w:ascii="HGSｺﾞｼｯｸM" w:eastAsia="HGSｺﾞｼｯｸM" w:hAnsiTheme="majorEastAsia" w:hint="eastAsia"/>
                <w:sz w:val="24"/>
                <w:szCs w:val="24"/>
              </w:rPr>
              <w:t xml:space="preserve">　</w:t>
            </w:r>
            <w:r w:rsidR="00CC1901" w:rsidRPr="007761ED">
              <w:rPr>
                <w:rFonts w:ascii="HGSｺﾞｼｯｸM" w:eastAsia="HGSｺﾞｼｯｸM" w:hAnsi="ＭＳ ゴシック" w:hint="eastAsia"/>
                <w:sz w:val="24"/>
                <w:szCs w:val="24"/>
              </w:rPr>
              <w:t>がん診療連携協議会がん診断部会による研修会の開催等により、県内の病理診断に係る専門的な知識を有する医師（病理専門医）の育成が進められ</w:t>
            </w:r>
            <w:r w:rsidR="00F8393C" w:rsidRPr="007761ED">
              <w:rPr>
                <w:rFonts w:ascii="HGSｺﾞｼｯｸM" w:eastAsia="HGSｺﾞｼｯｸM" w:hAnsi="ＭＳ ゴシック" w:hint="eastAsia"/>
                <w:sz w:val="24"/>
                <w:szCs w:val="24"/>
              </w:rPr>
              <w:t>た。なお、</w:t>
            </w:r>
            <w:r w:rsidR="00CC1901" w:rsidRPr="007761ED">
              <w:rPr>
                <w:rFonts w:ascii="HGSｺﾞｼｯｸM" w:eastAsia="HGSｺﾞｼｯｸM" w:hAnsi="ＭＳ ゴシック" w:hint="eastAsia"/>
                <w:sz w:val="24"/>
                <w:szCs w:val="24"/>
              </w:rPr>
              <w:t>令和</w:t>
            </w:r>
            <w:r w:rsidR="00D91BBF" w:rsidRPr="007761ED">
              <w:rPr>
                <w:rFonts w:ascii="HGSｺﾞｼｯｸM" w:eastAsia="HGSｺﾞｼｯｸM" w:hAnsi="ＭＳ ゴシック" w:hint="eastAsia"/>
                <w:sz w:val="24"/>
                <w:szCs w:val="24"/>
              </w:rPr>
              <w:t>７</w:t>
            </w:r>
            <w:r w:rsidR="00CC1901" w:rsidRPr="007761ED">
              <w:rPr>
                <w:rFonts w:ascii="HGSｺﾞｼｯｸM" w:eastAsia="HGSｺﾞｼｯｸM" w:hAnsi="ＭＳ ゴシック" w:hint="eastAsia"/>
                <w:sz w:val="24"/>
                <w:szCs w:val="24"/>
              </w:rPr>
              <w:t>年</w:t>
            </w:r>
            <w:r w:rsidR="00D62817" w:rsidRPr="007761ED">
              <w:rPr>
                <w:rFonts w:ascii="HGSｺﾞｼｯｸM" w:eastAsia="HGSｺﾞｼｯｸM" w:hAnsi="ＭＳ ゴシック" w:hint="eastAsia"/>
                <w:sz w:val="24"/>
                <w:szCs w:val="24"/>
              </w:rPr>
              <w:t>10月</w:t>
            </w:r>
            <w:r w:rsidR="00CC1901" w:rsidRPr="007761ED">
              <w:rPr>
                <w:rFonts w:ascii="HGSｺﾞｼｯｸM" w:eastAsia="HGSｺﾞｼｯｸM" w:hAnsi="ＭＳ ゴシック" w:hint="eastAsia"/>
                <w:sz w:val="24"/>
                <w:szCs w:val="24"/>
              </w:rPr>
              <w:t>時点</w:t>
            </w:r>
            <w:r w:rsidR="00D62817" w:rsidRPr="007761ED">
              <w:rPr>
                <w:rFonts w:ascii="HGSｺﾞｼｯｸM" w:eastAsia="HGSｺﾞｼｯｸM" w:hAnsi="ＭＳ ゴシック" w:hint="eastAsia"/>
                <w:sz w:val="24"/>
                <w:szCs w:val="24"/>
              </w:rPr>
              <w:t>で</w:t>
            </w:r>
            <w:r w:rsidR="00214404" w:rsidRPr="007761ED">
              <w:rPr>
                <w:rFonts w:ascii="HGSｺﾞｼｯｸM" w:eastAsia="HGSｺﾞｼｯｸM" w:hAnsi="ＭＳ ゴシック" w:hint="eastAsia"/>
                <w:sz w:val="24"/>
                <w:szCs w:val="24"/>
              </w:rPr>
              <w:t>の</w:t>
            </w:r>
            <w:r w:rsidR="00F8393C" w:rsidRPr="007761ED">
              <w:rPr>
                <w:rFonts w:ascii="HGSｺﾞｼｯｸM" w:eastAsia="HGSｺﾞｼｯｸM" w:hAnsi="ＭＳ ゴシック" w:hint="eastAsia"/>
                <w:sz w:val="24"/>
                <w:szCs w:val="24"/>
              </w:rPr>
              <w:t>県内の病理専門医の数は</w:t>
            </w:r>
            <w:r w:rsidR="00D91BBF" w:rsidRPr="007761ED">
              <w:rPr>
                <w:rFonts w:ascii="HGSｺﾞｼｯｸM" w:eastAsia="HGSｺﾞｼｯｸM" w:hAnsi="ＭＳ ゴシック" w:hint="eastAsia"/>
                <w:sz w:val="24"/>
                <w:szCs w:val="24"/>
              </w:rPr>
              <w:t>35</w:t>
            </w:r>
            <w:r w:rsidR="00D62817" w:rsidRPr="007761ED">
              <w:rPr>
                <w:rFonts w:ascii="HGSｺﾞｼｯｸM" w:eastAsia="HGSｺﾞｼｯｸM" w:hAnsi="ＭＳ ゴシック" w:hint="eastAsia"/>
                <w:sz w:val="24"/>
                <w:szCs w:val="24"/>
              </w:rPr>
              <w:t>名</w:t>
            </w:r>
            <w:r w:rsidR="00CC1901" w:rsidRPr="007761ED">
              <w:rPr>
                <w:rFonts w:ascii="HGSｺﾞｼｯｸM" w:eastAsia="HGSｺﾞｼｯｸM" w:hAnsi="ＭＳ ゴシック" w:hint="eastAsia"/>
                <w:sz w:val="24"/>
                <w:szCs w:val="24"/>
              </w:rPr>
              <w:t>である。</w:t>
            </w:r>
          </w:p>
          <w:p w14:paraId="6F0B82B8" w14:textId="77777777" w:rsidR="004006A1" w:rsidRPr="007761ED" w:rsidRDefault="004006A1" w:rsidP="00CC1901">
            <w:pPr>
              <w:rPr>
                <w:rFonts w:ascii="HGSｺﾞｼｯｸM" w:eastAsia="HGSｺﾞｼｯｸM" w:hAnsi="ＭＳ ゴシック"/>
                <w:sz w:val="24"/>
                <w:szCs w:val="24"/>
              </w:rPr>
            </w:pPr>
          </w:p>
          <w:p w14:paraId="16A35D94" w14:textId="77777777" w:rsidR="00A4116C" w:rsidRPr="007761ED" w:rsidRDefault="00A4116C" w:rsidP="00403796">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1449C66B" w14:textId="77777777" w:rsidR="006363D6" w:rsidRPr="007761ED" w:rsidRDefault="00A4116C" w:rsidP="006363D6">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lastRenderedPageBreak/>
              <w:t>・</w:t>
            </w:r>
            <w:r w:rsidR="006E4413" w:rsidRPr="007761ED">
              <w:rPr>
                <w:rFonts w:ascii="HGSｺﾞｼｯｸM" w:eastAsia="HGSｺﾞｼｯｸM" w:hAnsiTheme="majorEastAsia" w:hint="eastAsia"/>
                <w:sz w:val="24"/>
                <w:szCs w:val="24"/>
              </w:rPr>
              <w:t xml:space="preserve">　</w:t>
            </w:r>
            <w:r w:rsidRPr="007761ED">
              <w:rPr>
                <w:rFonts w:ascii="HGSｺﾞｼｯｸM" w:eastAsia="HGSｺﾞｼｯｸM" w:hAnsiTheme="majorEastAsia" w:hint="eastAsia"/>
                <w:sz w:val="24"/>
                <w:szCs w:val="24"/>
              </w:rPr>
              <w:t>同様の取組を今後も継続していく。</w:t>
            </w:r>
          </w:p>
        </w:tc>
      </w:tr>
    </w:tbl>
    <w:p w14:paraId="58088471" w14:textId="58F687D9" w:rsidR="006363D6" w:rsidRPr="007761ED" w:rsidRDefault="006363D6" w:rsidP="00146A67">
      <w:pPr>
        <w:rPr>
          <w:rFonts w:ascii="HGSｺﾞｼｯｸM" w:eastAsia="HGSｺﾞｼｯｸM" w:hAnsiTheme="majorEastAsia"/>
          <w:sz w:val="24"/>
          <w:szCs w:val="24"/>
        </w:rPr>
      </w:pPr>
    </w:p>
    <w:p w14:paraId="59CDCB20" w14:textId="2B011E6C" w:rsidR="006363D6" w:rsidRPr="007761ED" w:rsidRDefault="006363D6" w:rsidP="00146A67">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〇がんのリハビリテーション体制の充実</w:t>
      </w:r>
    </w:p>
    <w:tbl>
      <w:tblPr>
        <w:tblStyle w:val="a3"/>
        <w:tblW w:w="0" w:type="auto"/>
        <w:tblInd w:w="675" w:type="dxa"/>
        <w:tblLook w:val="04A0" w:firstRow="1" w:lastRow="0" w:firstColumn="1" w:lastColumn="0" w:noHBand="0" w:noVBand="1"/>
      </w:tblPr>
      <w:tblGrid>
        <w:gridCol w:w="8385"/>
      </w:tblGrid>
      <w:tr w:rsidR="007761ED" w:rsidRPr="007761ED" w14:paraId="7730C71D" w14:textId="77777777" w:rsidTr="00B95880">
        <w:tc>
          <w:tcPr>
            <w:tcW w:w="8611" w:type="dxa"/>
          </w:tcPr>
          <w:p w14:paraId="46F66FEE" w14:textId="56C272AF" w:rsidR="00A4116C" w:rsidRPr="007761ED" w:rsidRDefault="007D5B15" w:rsidP="003947D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A4116C" w:rsidRPr="007761ED">
              <w:rPr>
                <w:rFonts w:ascii="HGSｺﾞｼｯｸM" w:eastAsia="HGSｺﾞｼｯｸM" w:hAnsiTheme="majorEastAsia" w:hint="eastAsia"/>
                <w:sz w:val="24"/>
                <w:szCs w:val="24"/>
              </w:rPr>
              <w:t>の取組実績及び今後の予定</w:t>
            </w:r>
          </w:p>
        </w:tc>
      </w:tr>
      <w:tr w:rsidR="007761ED" w:rsidRPr="007761ED" w14:paraId="2DF7BFD4" w14:textId="77777777" w:rsidTr="00B95880">
        <w:trPr>
          <w:trHeight w:val="2800"/>
        </w:trPr>
        <w:tc>
          <w:tcPr>
            <w:tcW w:w="8611" w:type="dxa"/>
          </w:tcPr>
          <w:p w14:paraId="25539295" w14:textId="02D0F729" w:rsidR="00A4116C" w:rsidRPr="007761ED" w:rsidRDefault="00A4116C" w:rsidP="003947D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122B191A" w14:textId="46BA8BA2" w:rsidR="00A4116C" w:rsidRPr="007761ED" w:rsidRDefault="00A4116C" w:rsidP="00D91BBF">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BC1BA0" w:rsidRPr="007761ED">
              <w:rPr>
                <w:rFonts w:ascii="HGSｺﾞｼｯｸM" w:eastAsia="HGSｺﾞｼｯｸM" w:hAnsiTheme="majorEastAsia" w:hint="eastAsia"/>
                <w:sz w:val="24"/>
                <w:szCs w:val="24"/>
              </w:rPr>
              <w:t xml:space="preserve">　</w:t>
            </w:r>
            <w:r w:rsidR="005319F0" w:rsidRPr="007761ED">
              <w:rPr>
                <w:rFonts w:ascii="HGSｺﾞｼｯｸM" w:eastAsia="HGSｺﾞｼｯｸM" w:hAnsiTheme="majorEastAsia" w:hint="eastAsia"/>
                <w:sz w:val="24"/>
                <w:szCs w:val="24"/>
              </w:rPr>
              <w:t>リハビリテーション科専門医が配置されている拠点病院は令和</w:t>
            </w:r>
            <w:r w:rsidR="00786170" w:rsidRPr="007761ED">
              <w:rPr>
                <w:rFonts w:ascii="HGSｺﾞｼｯｸM" w:eastAsia="HGSｺﾞｼｯｸM" w:hAnsiTheme="majorEastAsia" w:hint="eastAsia"/>
                <w:sz w:val="24"/>
                <w:szCs w:val="24"/>
              </w:rPr>
              <w:t>７</w:t>
            </w:r>
            <w:r w:rsidR="005319F0" w:rsidRPr="007761ED">
              <w:rPr>
                <w:rFonts w:ascii="HGSｺﾞｼｯｸM" w:eastAsia="HGSｺﾞｼｯｸM" w:hAnsiTheme="majorEastAsia" w:hint="eastAsia"/>
                <w:sz w:val="24"/>
                <w:szCs w:val="24"/>
              </w:rPr>
              <w:t>年９月現在</w:t>
            </w:r>
            <w:r w:rsidR="00786170" w:rsidRPr="007761ED">
              <w:rPr>
                <w:rFonts w:ascii="HGSｺﾞｼｯｸM" w:eastAsia="HGSｺﾞｼｯｸM" w:hAnsiTheme="majorEastAsia" w:hint="eastAsia"/>
                <w:sz w:val="24"/>
                <w:szCs w:val="24"/>
              </w:rPr>
              <w:t>17</w:t>
            </w:r>
            <w:r w:rsidR="003A6B2E" w:rsidRPr="007761ED">
              <w:rPr>
                <w:rFonts w:ascii="HGSｺﾞｼｯｸM" w:eastAsia="HGSｺﾞｼｯｸM" w:hAnsiTheme="majorEastAsia" w:hint="eastAsia"/>
                <w:sz w:val="24"/>
                <w:szCs w:val="24"/>
              </w:rPr>
              <w:t>施設</w:t>
            </w:r>
            <w:r w:rsidR="0009019D" w:rsidRPr="007761ED">
              <w:rPr>
                <w:rFonts w:ascii="HGSｺﾞｼｯｸM" w:eastAsia="HGSｺﾞｼｯｸM" w:hAnsiTheme="majorEastAsia" w:hint="eastAsia"/>
                <w:sz w:val="24"/>
                <w:szCs w:val="24"/>
              </w:rPr>
              <w:t>であ</w:t>
            </w:r>
            <w:r w:rsidR="00D91BBF" w:rsidRPr="007761ED">
              <w:rPr>
                <w:rFonts w:ascii="HGSｺﾞｼｯｸM" w:eastAsia="HGSｺﾞｼｯｸM" w:hAnsiTheme="majorEastAsia" w:hint="eastAsia"/>
                <w:sz w:val="24"/>
                <w:szCs w:val="24"/>
              </w:rPr>
              <w:t>る</w:t>
            </w:r>
            <w:r w:rsidR="004E6515" w:rsidRPr="007761ED">
              <w:rPr>
                <w:rFonts w:ascii="HGSｺﾞｼｯｸM" w:eastAsia="HGSｺﾞｼｯｸM" w:hAnsiTheme="majorEastAsia" w:hint="eastAsia"/>
                <w:sz w:val="24"/>
                <w:szCs w:val="24"/>
              </w:rPr>
              <w:t>。</w:t>
            </w:r>
            <w:bookmarkStart w:id="0" w:name="_Hlk217551312"/>
            <w:r w:rsidR="0009019D" w:rsidRPr="007761ED">
              <w:rPr>
                <w:rFonts w:ascii="HGSｺﾞｼｯｸM" w:eastAsia="HGSｺﾞｼｯｸM" w:hAnsiTheme="majorEastAsia" w:hint="eastAsia"/>
                <w:sz w:val="24"/>
                <w:szCs w:val="24"/>
              </w:rPr>
              <w:t>熊本県がん診療連携協議会</w:t>
            </w:r>
            <w:r w:rsidR="00613E75" w:rsidRPr="007761ED">
              <w:rPr>
                <w:rFonts w:ascii="HGSｺﾞｼｯｸM" w:eastAsia="HGSｺﾞｼｯｸM" w:hAnsiTheme="majorEastAsia" w:hint="eastAsia"/>
                <w:sz w:val="24"/>
                <w:szCs w:val="24"/>
              </w:rPr>
              <w:t>PDCA</w:t>
            </w:r>
            <w:r w:rsidR="0009019D" w:rsidRPr="007761ED">
              <w:rPr>
                <w:rFonts w:ascii="HGSｺﾞｼｯｸM" w:eastAsia="HGSｺﾞｼｯｸM" w:hAnsiTheme="majorEastAsia" w:hint="eastAsia"/>
                <w:sz w:val="24"/>
                <w:szCs w:val="24"/>
              </w:rPr>
              <w:t>サイクル推進ワーキンググループの</w:t>
            </w:r>
            <w:bookmarkEnd w:id="0"/>
            <w:r w:rsidR="004712EA" w:rsidRPr="007761ED">
              <w:rPr>
                <w:rFonts w:ascii="HGSｺﾞｼｯｸM" w:eastAsia="HGSｺﾞｼｯｸM" w:hAnsiTheme="majorEastAsia" w:hint="eastAsia"/>
                <w:sz w:val="24"/>
                <w:szCs w:val="24"/>
              </w:rPr>
              <w:t>７</w:t>
            </w:r>
            <w:r w:rsidR="0009019D" w:rsidRPr="007761ED">
              <w:rPr>
                <w:rFonts w:ascii="HGSｺﾞｼｯｸM" w:eastAsia="HGSｺﾞｼｯｸM" w:hAnsiTheme="majorEastAsia" w:hint="eastAsia"/>
                <w:sz w:val="24"/>
                <w:szCs w:val="24"/>
              </w:rPr>
              <w:t>施設がグループ内でがんのリハビリテーション体制の充実について、相互評価を実施した。</w:t>
            </w:r>
          </w:p>
          <w:p w14:paraId="1A6EAC0D" w14:textId="77777777" w:rsidR="00A4116C" w:rsidRPr="007761ED" w:rsidRDefault="00A4116C" w:rsidP="003947D2">
            <w:pPr>
              <w:rPr>
                <w:rFonts w:ascii="HGSｺﾞｼｯｸM" w:eastAsia="HGSｺﾞｼｯｸM" w:hAnsiTheme="majorEastAsia"/>
                <w:sz w:val="24"/>
                <w:szCs w:val="24"/>
              </w:rPr>
            </w:pPr>
          </w:p>
          <w:p w14:paraId="22CB2BA4" w14:textId="77777777" w:rsidR="003A6B2E" w:rsidRPr="007761ED" w:rsidRDefault="003A6B2E" w:rsidP="003947D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6A753824" w14:textId="5C9B9800" w:rsidR="003A6B2E" w:rsidRPr="007761ED" w:rsidRDefault="003A6B2E" w:rsidP="00947F05">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FD044F" w:rsidRPr="007761ED">
              <w:rPr>
                <w:rFonts w:ascii="HGSｺﾞｼｯｸM" w:eastAsia="HGSｺﾞｼｯｸM" w:hAnsiTheme="majorEastAsia" w:hint="eastAsia"/>
                <w:sz w:val="24"/>
                <w:szCs w:val="24"/>
              </w:rPr>
              <w:t>熊本県がん診療連携協議会と連携して、</w:t>
            </w:r>
            <w:r w:rsidR="00231995" w:rsidRPr="007761ED">
              <w:rPr>
                <w:rFonts w:ascii="HGSｺﾞｼｯｸM" w:eastAsia="HGSｺﾞｼｯｸM" w:hAnsiTheme="majorEastAsia" w:hint="eastAsia"/>
                <w:sz w:val="24"/>
                <w:szCs w:val="24"/>
              </w:rPr>
              <w:t>リハビリテーションに関する</w:t>
            </w:r>
            <w:r w:rsidR="00FD044F" w:rsidRPr="007761ED">
              <w:rPr>
                <w:rFonts w:ascii="HGSｺﾞｼｯｸM" w:eastAsia="HGSｺﾞｼｯｸM" w:hAnsiTheme="majorEastAsia" w:hint="eastAsia"/>
                <w:sz w:val="24"/>
                <w:szCs w:val="24"/>
              </w:rPr>
              <w:t>研修を受講した医師や看護師ほか医療従事者の拠点病院等への配置を支援し、</w:t>
            </w:r>
            <w:r w:rsidR="00231995" w:rsidRPr="007761ED">
              <w:rPr>
                <w:rFonts w:ascii="HGSｺﾞｼｯｸM" w:eastAsia="HGSｺﾞｼｯｸM" w:hAnsiTheme="majorEastAsia" w:hint="eastAsia"/>
                <w:sz w:val="24"/>
                <w:szCs w:val="24"/>
              </w:rPr>
              <w:t>がんのリハビリテーション体制の充実を図る。</w:t>
            </w:r>
          </w:p>
        </w:tc>
      </w:tr>
    </w:tbl>
    <w:p w14:paraId="1487006F" w14:textId="77777777" w:rsidR="00F06C17" w:rsidRPr="007761ED" w:rsidRDefault="00F06C17" w:rsidP="00A4116C">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p>
    <w:p w14:paraId="1A2862B1" w14:textId="77777777" w:rsidR="00633B80" w:rsidRPr="007761ED" w:rsidRDefault="00633B80" w:rsidP="00AF2BFA">
      <w:pPr>
        <w:pStyle w:val="a8"/>
        <w:numPr>
          <w:ilvl w:val="0"/>
          <w:numId w:val="4"/>
        </w:numPr>
        <w:ind w:leftChars="0"/>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がんと診断された時からの緩和ケア</w:t>
      </w:r>
    </w:p>
    <w:p w14:paraId="1A5ED4E7" w14:textId="77777777" w:rsidR="00633B80" w:rsidRPr="007761ED" w:rsidRDefault="00633B80" w:rsidP="00633B80">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〇緩和ケアの提供体制の充実</w:t>
      </w:r>
    </w:p>
    <w:tbl>
      <w:tblPr>
        <w:tblStyle w:val="a3"/>
        <w:tblW w:w="0" w:type="auto"/>
        <w:tblInd w:w="675" w:type="dxa"/>
        <w:tblLook w:val="04A0" w:firstRow="1" w:lastRow="0" w:firstColumn="1" w:lastColumn="0" w:noHBand="0" w:noVBand="1"/>
      </w:tblPr>
      <w:tblGrid>
        <w:gridCol w:w="8385"/>
      </w:tblGrid>
      <w:tr w:rsidR="007761ED" w:rsidRPr="007761ED" w14:paraId="673BF37A" w14:textId="77777777" w:rsidTr="00B95880">
        <w:tc>
          <w:tcPr>
            <w:tcW w:w="8593" w:type="dxa"/>
          </w:tcPr>
          <w:p w14:paraId="431A6906" w14:textId="06A4134C" w:rsidR="00AF2BFA" w:rsidRPr="007761ED" w:rsidRDefault="007D5B15"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AF2BFA" w:rsidRPr="007761ED">
              <w:rPr>
                <w:rFonts w:ascii="HGSｺﾞｼｯｸM" w:eastAsia="HGSｺﾞｼｯｸM" w:hAnsiTheme="majorEastAsia" w:hint="eastAsia"/>
                <w:sz w:val="24"/>
                <w:szCs w:val="24"/>
              </w:rPr>
              <w:t>の取組実績及び今後の予定</w:t>
            </w:r>
          </w:p>
        </w:tc>
      </w:tr>
      <w:tr w:rsidR="007761ED" w:rsidRPr="007761ED" w14:paraId="5C0E7AE4" w14:textId="77777777" w:rsidTr="00B95880">
        <w:tc>
          <w:tcPr>
            <w:tcW w:w="8593" w:type="dxa"/>
          </w:tcPr>
          <w:p w14:paraId="01F88988" w14:textId="77777777" w:rsidR="00AF2BFA" w:rsidRPr="007761ED" w:rsidRDefault="00AF2BFA"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72EF8FDF" w14:textId="261DCA66" w:rsidR="00AF2BFA" w:rsidRPr="007761ED" w:rsidRDefault="00436C11" w:rsidP="0064167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AF2BFA" w:rsidRPr="007761ED">
              <w:rPr>
                <w:rFonts w:ascii="HGSｺﾞｼｯｸM" w:eastAsia="HGSｺﾞｼｯｸM" w:hAnsiTheme="majorEastAsia" w:hint="eastAsia"/>
                <w:sz w:val="24"/>
                <w:szCs w:val="24"/>
              </w:rPr>
              <w:t>熊本大学病院への補助事業として、熊本大学病院緩和ケアセンターを中心とした拠点病院等の緩和ケアに携わる医療従事者の教育及び地域緩和ケア連携調整体制の整備等に要する費用を助成する緩和ケア提供体制発展事業を実施した。主な内容は以下のとおり。</w:t>
            </w:r>
          </w:p>
          <w:p w14:paraId="6B6F4FFA" w14:textId="77777777" w:rsidR="00AF2BFA" w:rsidRPr="007761ED" w:rsidRDefault="00EF0FE7" w:rsidP="004F7B16">
            <w:pPr>
              <w:pStyle w:val="a8"/>
              <w:numPr>
                <w:ilvl w:val="0"/>
                <w:numId w:val="19"/>
              </w:numPr>
              <w:ind w:leftChars="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緩和医療に携わる多施設、多職種による協議会の</w:t>
            </w:r>
            <w:r w:rsidR="00AF2BFA" w:rsidRPr="007761ED">
              <w:rPr>
                <w:rFonts w:ascii="HGSｺﾞｼｯｸM" w:eastAsia="HGSｺﾞｼｯｸM" w:hAnsiTheme="majorEastAsia" w:hint="eastAsia"/>
                <w:sz w:val="24"/>
                <w:szCs w:val="24"/>
              </w:rPr>
              <w:t>運用</w:t>
            </w:r>
          </w:p>
          <w:p w14:paraId="27EFCDE9" w14:textId="2190D808" w:rsidR="00EF0FE7" w:rsidRPr="007761ED" w:rsidRDefault="00EF0FE7" w:rsidP="00624B69">
            <w:pPr>
              <w:pStyle w:val="a8"/>
              <w:numPr>
                <w:ilvl w:val="0"/>
                <w:numId w:val="19"/>
              </w:numPr>
              <w:ind w:leftChars="100" w:left="57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「熊本県緩和ケアチーム研修会」、「くまもと緩和ケアWebラウンジ」及び「熊本県栄養士のための緩和ケア研修会」等の開催による、人材育成・医療者間のネットワーク・組織づくりの推進</w:t>
            </w:r>
          </w:p>
          <w:p w14:paraId="6B101145" w14:textId="019B972B" w:rsidR="00EF0FE7" w:rsidRPr="007761ED" w:rsidRDefault="00EF0FE7" w:rsidP="002F7C47">
            <w:pPr>
              <w:pStyle w:val="a8"/>
              <w:numPr>
                <w:ilvl w:val="0"/>
                <w:numId w:val="19"/>
              </w:numPr>
              <w:ind w:leftChars="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緩和ケアとアドバンス・ケア・プランニング（ACP）の普及啓発を目的と</w:t>
            </w:r>
            <w:r w:rsidR="00641671" w:rsidRPr="007761ED">
              <w:rPr>
                <w:rFonts w:ascii="HGSｺﾞｼｯｸM" w:eastAsia="HGSｺﾞｼｯｸM" w:hAnsiTheme="majorEastAsia" w:hint="eastAsia"/>
                <w:sz w:val="24"/>
                <w:szCs w:val="24"/>
              </w:rPr>
              <w:t>し</w:t>
            </w:r>
            <w:r w:rsidRPr="007761ED">
              <w:rPr>
                <w:rFonts w:ascii="HGSｺﾞｼｯｸM" w:eastAsia="HGSｺﾞｼｯｸM" w:hAnsiTheme="majorEastAsia" w:hint="eastAsia"/>
                <w:sz w:val="24"/>
                <w:szCs w:val="24"/>
              </w:rPr>
              <w:t>た県民公開講座の実施</w:t>
            </w:r>
          </w:p>
          <w:p w14:paraId="007E8CAB" w14:textId="7554BB0B" w:rsidR="00162606" w:rsidRPr="007761ED" w:rsidRDefault="00EF0FE7" w:rsidP="00641671">
            <w:pPr>
              <w:pStyle w:val="a8"/>
              <w:numPr>
                <w:ilvl w:val="0"/>
                <w:numId w:val="19"/>
              </w:numPr>
              <w:ind w:leftChars="100" w:left="57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多施設・多職種の情報交換を推進するため、他施設との情報交換やカンファレンス等による人材交流の実施</w:t>
            </w:r>
          </w:p>
          <w:p w14:paraId="11E72C61" w14:textId="77777777" w:rsidR="004F7B16" w:rsidRPr="007761ED" w:rsidRDefault="004F7B16" w:rsidP="004F7B16">
            <w:pPr>
              <w:ind w:leftChars="83" w:left="174" w:firstLineChars="100" w:firstLine="240"/>
              <w:rPr>
                <w:rFonts w:ascii="HGSｺﾞｼｯｸM" w:eastAsia="HGSｺﾞｼｯｸM" w:hAnsiTheme="majorEastAsia"/>
                <w:sz w:val="24"/>
                <w:szCs w:val="24"/>
              </w:rPr>
            </w:pPr>
          </w:p>
          <w:p w14:paraId="6C9E37D0" w14:textId="77777777" w:rsidR="00AF2BFA" w:rsidRPr="007761ED" w:rsidRDefault="00AF2BFA"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27E3750F" w14:textId="4902F41C" w:rsidR="00AF2BFA" w:rsidRPr="007761ED" w:rsidRDefault="00AF2BFA" w:rsidP="0064167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引き続き、熊本大学病院緩和ケアセンターと連携し、県内における緩和医療を</w:t>
            </w:r>
            <w:r w:rsidR="00BA2FCD" w:rsidRPr="007761ED">
              <w:rPr>
                <w:rFonts w:ascii="HGSｺﾞｼｯｸM" w:eastAsia="HGSｺﾞｼｯｸM" w:hAnsiTheme="majorEastAsia" w:hint="eastAsia"/>
                <w:sz w:val="24"/>
                <w:szCs w:val="24"/>
              </w:rPr>
              <w:t>担う多施設・多職種の連携体制の強化</w:t>
            </w:r>
            <w:r w:rsidRPr="007761ED">
              <w:rPr>
                <w:rFonts w:ascii="HGSｺﾞｼｯｸM" w:eastAsia="HGSｺﾞｼｯｸM" w:hAnsiTheme="majorEastAsia" w:hint="eastAsia"/>
                <w:sz w:val="24"/>
                <w:szCs w:val="24"/>
              </w:rPr>
              <w:t>に取り組む。</w:t>
            </w:r>
          </w:p>
        </w:tc>
      </w:tr>
    </w:tbl>
    <w:p w14:paraId="328D70BE" w14:textId="77777777" w:rsidR="00B95880" w:rsidRPr="007761ED" w:rsidRDefault="00AF2BFA" w:rsidP="00AF2BFA">
      <w:pPr>
        <w:ind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p>
    <w:p w14:paraId="772B02C9" w14:textId="77777777" w:rsidR="00AF2BFA" w:rsidRPr="007761ED" w:rsidRDefault="00AF2BFA" w:rsidP="00AF2BFA">
      <w:pPr>
        <w:ind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○緩和ケアの普及・啓発の推進</w:t>
      </w:r>
    </w:p>
    <w:tbl>
      <w:tblPr>
        <w:tblStyle w:val="a3"/>
        <w:tblW w:w="8647" w:type="dxa"/>
        <w:tblInd w:w="675" w:type="dxa"/>
        <w:tblLook w:val="04A0" w:firstRow="1" w:lastRow="0" w:firstColumn="1" w:lastColumn="0" w:noHBand="0" w:noVBand="1"/>
      </w:tblPr>
      <w:tblGrid>
        <w:gridCol w:w="8647"/>
      </w:tblGrid>
      <w:tr w:rsidR="007761ED" w:rsidRPr="007761ED" w14:paraId="2D538B94" w14:textId="77777777" w:rsidTr="00B95880">
        <w:tc>
          <w:tcPr>
            <w:tcW w:w="8647" w:type="dxa"/>
          </w:tcPr>
          <w:p w14:paraId="4816CA16" w14:textId="09B1695A" w:rsidR="00AF2BFA" w:rsidRPr="007761ED" w:rsidRDefault="007D5B15"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AF2BFA" w:rsidRPr="007761ED">
              <w:rPr>
                <w:rFonts w:ascii="HGSｺﾞｼｯｸM" w:eastAsia="HGSｺﾞｼｯｸM" w:hAnsiTheme="majorEastAsia" w:hint="eastAsia"/>
                <w:sz w:val="24"/>
                <w:szCs w:val="24"/>
              </w:rPr>
              <w:t>の取組実績及び今後の予定</w:t>
            </w:r>
          </w:p>
        </w:tc>
      </w:tr>
      <w:tr w:rsidR="00AF2BFA" w:rsidRPr="007761ED" w14:paraId="687CDF3B" w14:textId="77777777" w:rsidTr="00B95880">
        <w:tc>
          <w:tcPr>
            <w:tcW w:w="8647" w:type="dxa"/>
          </w:tcPr>
          <w:p w14:paraId="791E8195" w14:textId="77777777" w:rsidR="00AF2BFA" w:rsidRPr="007761ED" w:rsidRDefault="00AF2BFA"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225E22A6" w14:textId="77777777" w:rsidR="00BA2FCD" w:rsidRPr="007761ED" w:rsidRDefault="00BA2FCD" w:rsidP="004F7B16">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緩和ケア提供体制発展事業により、以下の取組を実施した。</w:t>
            </w:r>
          </w:p>
          <w:p w14:paraId="1063F4FA" w14:textId="4D4FB5F2" w:rsidR="00BA2FCD" w:rsidRPr="007761ED" w:rsidRDefault="00BA2FCD" w:rsidP="004F7B16">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lastRenderedPageBreak/>
              <w:t>・　パネル展や新聞広告等を活用した緩和ケアの普及啓発</w:t>
            </w:r>
          </w:p>
          <w:p w14:paraId="65B9D6E9" w14:textId="77777777" w:rsidR="00F8393C" w:rsidRPr="007761ED" w:rsidRDefault="00BA2FCD" w:rsidP="00F541BA">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緩和ケアとアドバンス・ケア・プランニング（</w:t>
            </w:r>
            <w:r w:rsidR="00613E75" w:rsidRPr="007761ED">
              <w:rPr>
                <w:rFonts w:ascii="HGSｺﾞｼｯｸM" w:eastAsia="HGSｺﾞｼｯｸM" w:hAnsiTheme="majorEastAsia" w:hint="eastAsia"/>
                <w:sz w:val="24"/>
                <w:szCs w:val="24"/>
              </w:rPr>
              <w:t>ACP</w:t>
            </w:r>
            <w:r w:rsidRPr="007761ED">
              <w:rPr>
                <w:rFonts w:ascii="HGSｺﾞｼｯｸM" w:eastAsia="HGSｺﾞｼｯｸM" w:hAnsiTheme="majorEastAsia" w:hint="eastAsia"/>
                <w:sz w:val="24"/>
                <w:szCs w:val="24"/>
              </w:rPr>
              <w:t>）の普及啓発を目的</w:t>
            </w:r>
          </w:p>
          <w:p w14:paraId="25769C69" w14:textId="77777777" w:rsidR="00BA2FCD" w:rsidRPr="007761ED" w:rsidRDefault="00F8393C" w:rsidP="00F8393C">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BA2FCD" w:rsidRPr="007761ED">
              <w:rPr>
                <w:rFonts w:ascii="HGSｺﾞｼｯｸM" w:eastAsia="HGSｺﾞｼｯｸM" w:hAnsiTheme="majorEastAsia" w:hint="eastAsia"/>
                <w:sz w:val="24"/>
                <w:szCs w:val="24"/>
              </w:rPr>
              <w:t>とした県民公開講座の実施</w:t>
            </w:r>
          </w:p>
          <w:p w14:paraId="525B33F9" w14:textId="3E569AEA" w:rsidR="00AF2BFA" w:rsidRPr="007761ED" w:rsidRDefault="00AF2BFA" w:rsidP="004F7B16">
            <w:pPr>
              <w:ind w:leftChars="42" w:left="328" w:hangingChars="100" w:hanging="240"/>
              <w:rPr>
                <w:rFonts w:ascii="HGSｺﾞｼｯｸM" w:eastAsia="HGSｺﾞｼｯｸM" w:hAnsiTheme="majorEastAsia"/>
                <w:sz w:val="24"/>
                <w:szCs w:val="24"/>
              </w:rPr>
            </w:pPr>
            <w:bookmarkStart w:id="1" w:name="_Hlk214537698"/>
            <w:r w:rsidRPr="007761ED">
              <w:rPr>
                <w:rFonts w:ascii="HGSｺﾞｼｯｸM" w:eastAsia="HGSｺﾞｼｯｸM" w:hAnsiTheme="majorEastAsia" w:hint="eastAsia"/>
                <w:sz w:val="24"/>
                <w:szCs w:val="24"/>
              </w:rPr>
              <w:t>・　県内の緩和ケアに携わる医療従事者を対象</w:t>
            </w:r>
            <w:r w:rsidR="00BA2FCD" w:rsidRPr="007761ED">
              <w:rPr>
                <w:rFonts w:ascii="HGSｺﾞｼｯｸM" w:eastAsia="HGSｺﾞｼｯｸM" w:hAnsiTheme="majorEastAsia" w:hint="eastAsia"/>
                <w:sz w:val="24"/>
                <w:szCs w:val="24"/>
              </w:rPr>
              <w:t>とした</w:t>
            </w:r>
            <w:r w:rsidRPr="007761ED">
              <w:rPr>
                <w:rFonts w:ascii="HGSｺﾞｼｯｸM" w:eastAsia="HGSｺﾞｼｯｸM" w:hAnsiTheme="majorEastAsia" w:hint="eastAsia"/>
                <w:sz w:val="24"/>
                <w:szCs w:val="24"/>
              </w:rPr>
              <w:t>、「熊本緩和ケアカンファレンス」</w:t>
            </w:r>
            <w:r w:rsidR="00BA2FCD" w:rsidRPr="007761ED">
              <w:rPr>
                <w:rFonts w:ascii="HGSｺﾞｼｯｸM" w:eastAsia="HGSｺﾞｼｯｸM" w:hAnsiTheme="majorEastAsia" w:hint="eastAsia"/>
                <w:sz w:val="24"/>
                <w:szCs w:val="24"/>
              </w:rPr>
              <w:t>について、</w:t>
            </w:r>
            <w:r w:rsidRPr="007761ED">
              <w:rPr>
                <w:rFonts w:ascii="HGSｺﾞｼｯｸM" w:eastAsia="HGSｺﾞｼｯｸM" w:hAnsiTheme="majorEastAsia" w:hint="eastAsia"/>
                <w:sz w:val="24"/>
                <w:szCs w:val="24"/>
              </w:rPr>
              <w:t>介護・福祉関係者</w:t>
            </w:r>
            <w:r w:rsidR="00BA2FCD" w:rsidRPr="007761ED">
              <w:rPr>
                <w:rFonts w:ascii="HGSｺﾞｼｯｸM" w:eastAsia="HGSｺﾞｼｯｸM" w:hAnsiTheme="majorEastAsia" w:hint="eastAsia"/>
                <w:sz w:val="24"/>
                <w:szCs w:val="24"/>
              </w:rPr>
              <w:t>の</w:t>
            </w:r>
            <w:r w:rsidRPr="007761ED">
              <w:rPr>
                <w:rFonts w:ascii="HGSｺﾞｼｯｸM" w:eastAsia="HGSｺﾞｼｯｸM" w:hAnsiTheme="majorEastAsia" w:hint="eastAsia"/>
                <w:sz w:val="24"/>
                <w:szCs w:val="24"/>
              </w:rPr>
              <w:t>参加</w:t>
            </w:r>
            <w:r w:rsidR="00BA2FCD" w:rsidRPr="007761ED">
              <w:rPr>
                <w:rFonts w:ascii="HGSｺﾞｼｯｸM" w:eastAsia="HGSｺﾞｼｯｸM" w:hAnsiTheme="majorEastAsia" w:hint="eastAsia"/>
                <w:sz w:val="24"/>
                <w:szCs w:val="24"/>
              </w:rPr>
              <w:t>を広げるため、</w:t>
            </w:r>
            <w:r w:rsidRPr="007761ED">
              <w:rPr>
                <w:rFonts w:ascii="HGSｺﾞｼｯｸM" w:eastAsia="HGSｺﾞｼｯｸM" w:hAnsiTheme="majorEastAsia" w:hint="eastAsia"/>
                <w:sz w:val="24"/>
                <w:szCs w:val="24"/>
              </w:rPr>
              <w:t>高齢者支援課</w:t>
            </w:r>
            <w:r w:rsidR="00BA2FCD" w:rsidRPr="007761ED">
              <w:rPr>
                <w:rFonts w:ascii="HGSｺﾞｼｯｸM" w:eastAsia="HGSｺﾞｼｯｸM" w:hAnsiTheme="majorEastAsia" w:hint="eastAsia"/>
                <w:sz w:val="24"/>
                <w:szCs w:val="24"/>
              </w:rPr>
              <w:t>が発信する</w:t>
            </w:r>
            <w:r w:rsidRPr="007761ED">
              <w:rPr>
                <w:rFonts w:ascii="HGSｺﾞｼｯｸM" w:eastAsia="HGSｺﾞｼｯｸM" w:hAnsiTheme="majorEastAsia" w:hint="eastAsia"/>
                <w:sz w:val="24"/>
                <w:szCs w:val="24"/>
              </w:rPr>
              <w:t>メールマガジンや</w:t>
            </w:r>
            <w:r w:rsidR="00BA2FCD" w:rsidRPr="007761ED">
              <w:rPr>
                <w:rFonts w:ascii="HGSｺﾞｼｯｸM" w:eastAsia="HGSｺﾞｼｯｸM" w:hAnsiTheme="majorEastAsia" w:hint="eastAsia"/>
                <w:sz w:val="24"/>
                <w:szCs w:val="24"/>
              </w:rPr>
              <w:t>ホームページを活用した周知を行い、令和</w:t>
            </w:r>
            <w:r w:rsidR="00F25A8C"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w:t>
            </w:r>
            <w:r w:rsidR="00C13D26" w:rsidRPr="007761ED">
              <w:rPr>
                <w:rFonts w:ascii="HGSｺﾞｼｯｸM" w:eastAsia="HGSｺﾞｼｯｸM" w:hAnsiTheme="majorEastAsia" w:hint="eastAsia"/>
                <w:sz w:val="24"/>
                <w:szCs w:val="24"/>
              </w:rPr>
              <w:t>1</w:t>
            </w:r>
            <w:r w:rsidR="00F25A8C" w:rsidRPr="007761ED">
              <w:rPr>
                <w:rFonts w:ascii="HGSｺﾞｼｯｸM" w:eastAsia="HGSｺﾞｼｯｸM" w:hAnsiTheme="majorEastAsia" w:hint="eastAsia"/>
                <w:sz w:val="24"/>
                <w:szCs w:val="24"/>
              </w:rPr>
              <w:t>1</w:t>
            </w:r>
            <w:r w:rsidR="00BA2FCD" w:rsidRPr="007761ED">
              <w:rPr>
                <w:rFonts w:ascii="HGSｺﾞｼｯｸM" w:eastAsia="HGSｺﾞｼｯｸM" w:hAnsiTheme="majorEastAsia" w:hint="eastAsia"/>
                <w:sz w:val="24"/>
                <w:szCs w:val="24"/>
              </w:rPr>
              <w:t>月時点で、</w:t>
            </w:r>
            <w:r w:rsidR="00F25A8C" w:rsidRPr="007761ED">
              <w:rPr>
                <w:rFonts w:ascii="HGSｺﾞｼｯｸM" w:eastAsia="HGSｺﾞｼｯｸM" w:hAnsiTheme="majorEastAsia" w:hint="eastAsia"/>
                <w:sz w:val="24"/>
                <w:szCs w:val="24"/>
              </w:rPr>
              <w:t>７</w:t>
            </w:r>
            <w:r w:rsidR="00BA2FCD" w:rsidRPr="007761ED">
              <w:rPr>
                <w:rFonts w:ascii="HGSｺﾞｼｯｸM" w:eastAsia="HGSｺﾞｼｯｸM" w:hAnsiTheme="majorEastAsia" w:hint="eastAsia"/>
                <w:sz w:val="24"/>
                <w:szCs w:val="24"/>
              </w:rPr>
              <w:t>回実施、参加者は延べ</w:t>
            </w:r>
            <w:r w:rsidR="00F25A8C" w:rsidRPr="007761ED">
              <w:rPr>
                <w:rFonts w:ascii="HGSｺﾞｼｯｸM" w:eastAsia="HGSｺﾞｼｯｸM" w:hAnsiTheme="majorEastAsia" w:hint="eastAsia"/>
                <w:sz w:val="24"/>
                <w:szCs w:val="24"/>
              </w:rPr>
              <w:t>487</w:t>
            </w:r>
            <w:r w:rsidRPr="007761ED">
              <w:rPr>
                <w:rFonts w:ascii="HGSｺﾞｼｯｸM" w:eastAsia="HGSｺﾞｼｯｸM" w:hAnsiTheme="majorEastAsia" w:hint="eastAsia"/>
                <w:sz w:val="24"/>
                <w:szCs w:val="24"/>
              </w:rPr>
              <w:t>人であった。</w:t>
            </w:r>
          </w:p>
          <w:p w14:paraId="0FE5AA68" w14:textId="77777777" w:rsidR="00BA2FCD" w:rsidRPr="007761ED" w:rsidRDefault="00BA2FCD" w:rsidP="009D6B0D">
            <w:pPr>
              <w:ind w:left="281" w:hangingChars="117" w:hanging="281"/>
              <w:rPr>
                <w:rFonts w:ascii="HGSｺﾞｼｯｸM" w:eastAsia="HGSｺﾞｼｯｸM" w:hAnsiTheme="majorEastAsia"/>
                <w:sz w:val="24"/>
                <w:szCs w:val="24"/>
              </w:rPr>
            </w:pPr>
          </w:p>
          <w:p w14:paraId="78C70E2D" w14:textId="77777777" w:rsidR="00AF2BFA" w:rsidRPr="007761ED" w:rsidRDefault="00AF2BFA" w:rsidP="004F7B16">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＜テーマ＞　※一部</w:t>
            </w:r>
            <w:r w:rsidR="00AD7C16" w:rsidRPr="007761ED">
              <w:rPr>
                <w:rFonts w:ascii="HGSｺﾞｼｯｸM" w:eastAsia="HGSｺﾞｼｯｸM" w:hAnsiTheme="majorEastAsia" w:hint="eastAsia"/>
                <w:sz w:val="24"/>
                <w:szCs w:val="24"/>
              </w:rPr>
              <w:t>のみ</w:t>
            </w:r>
          </w:p>
          <w:p w14:paraId="1D42053D" w14:textId="1E58DAE3" w:rsidR="00F25A8C" w:rsidRPr="007761ED" w:rsidRDefault="004F7B16" w:rsidP="00AD7C16">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AD7C16" w:rsidRPr="007761ED">
              <w:rPr>
                <w:rFonts w:ascii="HGSｺﾞｼｯｸM" w:eastAsia="HGSｺﾞｼｯｸM" w:hAnsiTheme="majorEastAsia" w:hint="eastAsia"/>
                <w:sz w:val="24"/>
                <w:szCs w:val="24"/>
              </w:rPr>
              <w:t>「</w:t>
            </w:r>
            <w:r w:rsidR="00F25A8C" w:rsidRPr="007761ED">
              <w:rPr>
                <w:rFonts w:ascii="HGSｺﾞｼｯｸM" w:eastAsia="HGSｺﾞｼｯｸM" w:hAnsiTheme="majorEastAsia" w:hint="eastAsia"/>
                <w:sz w:val="24"/>
                <w:szCs w:val="24"/>
              </w:rPr>
              <w:t>みんなで考えよう『人生会議』　～あなたとあなたの大切な方のために～</w:t>
            </w:r>
            <w:r w:rsidR="00AD7C16" w:rsidRPr="007761ED">
              <w:rPr>
                <w:rFonts w:ascii="HGSｺﾞｼｯｸM" w:eastAsia="HGSｺﾞｼｯｸM" w:hAnsiTheme="majorEastAsia" w:hint="eastAsia"/>
                <w:sz w:val="24"/>
                <w:szCs w:val="24"/>
              </w:rPr>
              <w:t>」</w:t>
            </w:r>
            <w:r w:rsidR="00AD7C16" w:rsidRPr="007761ED">
              <w:rPr>
                <w:rFonts w:ascii="HGSｺﾞｼｯｸM" w:eastAsia="HGSｺﾞｼｯｸM" w:hAnsiTheme="majorEastAsia" w:hint="eastAsia"/>
                <w:sz w:val="24"/>
                <w:szCs w:val="24"/>
              </w:rPr>
              <w:cr/>
            </w:r>
            <w:r w:rsidR="00AF2BFA" w:rsidRPr="007761ED">
              <w:rPr>
                <w:rFonts w:ascii="HGSｺﾞｼｯｸM" w:eastAsia="HGSｺﾞｼｯｸM" w:hAnsiTheme="majorEastAsia" w:hint="eastAsia"/>
                <w:sz w:val="24"/>
                <w:szCs w:val="24"/>
              </w:rPr>
              <w:t>・</w:t>
            </w:r>
            <w:r w:rsidR="00AD7C16" w:rsidRPr="007761ED">
              <w:rPr>
                <w:rFonts w:ascii="HGSｺﾞｼｯｸM" w:eastAsia="HGSｺﾞｼｯｸM" w:hAnsiTheme="majorEastAsia" w:hint="eastAsia"/>
                <w:sz w:val="24"/>
                <w:szCs w:val="24"/>
              </w:rPr>
              <w:t>「</w:t>
            </w:r>
            <w:r w:rsidR="00F25A8C" w:rsidRPr="007761ED">
              <w:rPr>
                <w:rFonts w:ascii="HGSｺﾞｼｯｸM" w:eastAsia="HGSｺﾞｼｯｸM" w:hAnsiTheme="majorEastAsia" w:hint="eastAsia"/>
                <w:sz w:val="24"/>
                <w:szCs w:val="24"/>
              </w:rPr>
              <w:t>心理職とともに考える緩和ケア」</w:t>
            </w:r>
          </w:p>
          <w:p w14:paraId="1A643F82" w14:textId="0888F0EF" w:rsidR="00AF2BFA" w:rsidRPr="007761ED" w:rsidRDefault="00AF2BFA"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AD7C16" w:rsidRPr="007761ED">
              <w:rPr>
                <w:rFonts w:ascii="HGSｺﾞｼｯｸM" w:eastAsia="HGSｺﾞｼｯｸM" w:hAnsiTheme="majorEastAsia" w:hint="eastAsia"/>
                <w:sz w:val="24"/>
                <w:szCs w:val="24"/>
              </w:rPr>
              <w:t>「</w:t>
            </w:r>
            <w:r w:rsidR="00F25A8C" w:rsidRPr="007761ED">
              <w:rPr>
                <w:rFonts w:ascii="HGSｺﾞｼｯｸM" w:eastAsia="HGSｺﾞｼｯｸM" w:hAnsiTheme="majorEastAsia" w:hint="eastAsia"/>
                <w:sz w:val="24"/>
                <w:szCs w:val="24"/>
              </w:rPr>
              <w:t>チーム医療を自らに問い直す　～『患者中心』と言いながら～</w:t>
            </w:r>
            <w:r w:rsidR="00AD7C16" w:rsidRPr="007761ED">
              <w:rPr>
                <w:rFonts w:ascii="HGSｺﾞｼｯｸM" w:eastAsia="HGSｺﾞｼｯｸM" w:hAnsiTheme="majorEastAsia" w:hint="eastAsia"/>
                <w:sz w:val="24"/>
                <w:szCs w:val="24"/>
              </w:rPr>
              <w:t>」</w:t>
            </w:r>
            <w:r w:rsidRPr="007761ED">
              <w:rPr>
                <w:rFonts w:ascii="HGSｺﾞｼｯｸM" w:eastAsia="HGSｺﾞｼｯｸM" w:hAnsiTheme="majorEastAsia" w:hint="eastAsia"/>
                <w:sz w:val="24"/>
                <w:szCs w:val="24"/>
              </w:rPr>
              <w:t xml:space="preserve">　等</w:t>
            </w:r>
          </w:p>
          <w:bookmarkEnd w:id="1"/>
          <w:p w14:paraId="12E51BAC" w14:textId="77777777" w:rsidR="00AF2BFA" w:rsidRPr="007761ED" w:rsidRDefault="00AF2BFA" w:rsidP="009D6B0D">
            <w:pPr>
              <w:rPr>
                <w:rFonts w:ascii="HGSｺﾞｼｯｸM" w:eastAsia="HGSｺﾞｼｯｸM" w:hAnsiTheme="majorEastAsia"/>
                <w:sz w:val="24"/>
                <w:szCs w:val="24"/>
              </w:rPr>
            </w:pPr>
          </w:p>
          <w:p w14:paraId="7A6346DC" w14:textId="77777777" w:rsidR="00AF2BFA" w:rsidRPr="007761ED" w:rsidRDefault="00AF2BFA"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4DA25AA9" w14:textId="77777777" w:rsidR="00AF2BFA" w:rsidRPr="007761ED" w:rsidRDefault="00AF2BFA"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同様の取組を今後も継続していく。</w:t>
            </w:r>
          </w:p>
        </w:tc>
      </w:tr>
    </w:tbl>
    <w:p w14:paraId="198CD279" w14:textId="77777777" w:rsidR="00610E71" w:rsidRPr="007761ED" w:rsidRDefault="00610E71" w:rsidP="00AF2BFA">
      <w:pPr>
        <w:ind w:firstLine="240"/>
        <w:rPr>
          <w:rFonts w:ascii="HGSｺﾞｼｯｸM" w:eastAsia="HGSｺﾞｼｯｸM" w:hAnsiTheme="majorEastAsia"/>
          <w:sz w:val="24"/>
          <w:szCs w:val="24"/>
          <w:highlight w:val="yellow"/>
        </w:rPr>
      </w:pPr>
    </w:p>
    <w:p w14:paraId="4A731EFC" w14:textId="77777777" w:rsidR="00AF2BFA" w:rsidRPr="007761ED" w:rsidRDefault="00AF2BFA" w:rsidP="00204CBD">
      <w:pPr>
        <w:ind w:firstLineChars="200" w:firstLine="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〇在宅緩和ケアの推進</w:t>
      </w:r>
    </w:p>
    <w:tbl>
      <w:tblPr>
        <w:tblStyle w:val="a3"/>
        <w:tblW w:w="0" w:type="auto"/>
        <w:tblInd w:w="675" w:type="dxa"/>
        <w:tblLook w:val="04A0" w:firstRow="1" w:lastRow="0" w:firstColumn="1" w:lastColumn="0" w:noHBand="0" w:noVBand="1"/>
      </w:tblPr>
      <w:tblGrid>
        <w:gridCol w:w="8385"/>
      </w:tblGrid>
      <w:tr w:rsidR="007761ED" w:rsidRPr="007761ED" w14:paraId="5197B2AE" w14:textId="77777777" w:rsidTr="00B95880">
        <w:tc>
          <w:tcPr>
            <w:tcW w:w="8611" w:type="dxa"/>
          </w:tcPr>
          <w:p w14:paraId="3D7877C6" w14:textId="034F5D3E" w:rsidR="00AF2BFA" w:rsidRPr="007761ED" w:rsidRDefault="007D5B15"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AF2BFA" w:rsidRPr="007761ED">
              <w:rPr>
                <w:rFonts w:ascii="HGSｺﾞｼｯｸM" w:eastAsia="HGSｺﾞｼｯｸM" w:hAnsiTheme="majorEastAsia" w:hint="eastAsia"/>
                <w:sz w:val="24"/>
                <w:szCs w:val="24"/>
              </w:rPr>
              <w:t>の取組実績及び今後の予定</w:t>
            </w:r>
          </w:p>
        </w:tc>
      </w:tr>
      <w:tr w:rsidR="00AF2BFA" w:rsidRPr="007761ED" w14:paraId="65EF472D" w14:textId="77777777" w:rsidTr="00B95880">
        <w:tc>
          <w:tcPr>
            <w:tcW w:w="8611" w:type="dxa"/>
          </w:tcPr>
          <w:p w14:paraId="43AEAF8D" w14:textId="77777777" w:rsidR="00AF2BFA" w:rsidRPr="007761ED" w:rsidRDefault="00AF2BFA"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68317AC5" w14:textId="77777777" w:rsidR="00641671" w:rsidRPr="007761ED" w:rsidRDefault="00AF2BFA" w:rsidP="00641671">
            <w:pPr>
              <w:ind w:left="480" w:hangingChars="200" w:hanging="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全てのがん診療連携拠点病院において、がん患者の退院時において、</w:t>
            </w:r>
            <w:r w:rsidR="00641671" w:rsidRPr="007761ED">
              <w:rPr>
                <w:rFonts w:ascii="HGSｺﾞｼｯｸM" w:eastAsia="HGSｺﾞｼｯｸM" w:hAnsiTheme="majorEastAsia" w:hint="eastAsia"/>
                <w:sz w:val="24"/>
                <w:szCs w:val="24"/>
              </w:rPr>
              <w:t>地</w:t>
            </w:r>
          </w:p>
          <w:p w14:paraId="252760BD" w14:textId="77777777" w:rsidR="00641671" w:rsidRPr="007761ED" w:rsidRDefault="00AF2BFA" w:rsidP="00641671">
            <w:pPr>
              <w:ind w:leftChars="100" w:left="45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域の在宅診療に携わる医師や訪問看護師等との退院前カンファレンスが</w:t>
            </w:r>
            <w:r w:rsidR="00641671" w:rsidRPr="007761ED">
              <w:rPr>
                <w:rFonts w:ascii="HGSｺﾞｼｯｸM" w:eastAsia="HGSｺﾞｼｯｸM" w:hAnsiTheme="majorEastAsia" w:hint="eastAsia"/>
                <w:sz w:val="24"/>
                <w:szCs w:val="24"/>
              </w:rPr>
              <w:t>実</w:t>
            </w:r>
          </w:p>
          <w:p w14:paraId="60C9C928" w14:textId="47B27B0C" w:rsidR="00AF2BFA" w:rsidRPr="007761ED" w:rsidRDefault="00641671" w:rsidP="00641671">
            <w:pPr>
              <w:ind w:leftChars="100" w:left="45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施</w:t>
            </w:r>
            <w:r w:rsidR="00AF2BFA" w:rsidRPr="007761ED">
              <w:rPr>
                <w:rFonts w:ascii="HGSｺﾞｼｯｸM" w:eastAsia="HGSｺﾞｼｯｸM" w:hAnsiTheme="majorEastAsia" w:hint="eastAsia"/>
                <w:sz w:val="24"/>
                <w:szCs w:val="24"/>
              </w:rPr>
              <w:t>されていることを確認</w:t>
            </w:r>
            <w:r w:rsidR="00AD2860" w:rsidRPr="007761ED">
              <w:rPr>
                <w:rFonts w:ascii="HGSｺﾞｼｯｸM" w:eastAsia="HGSｺﾞｼｯｸM" w:hAnsiTheme="majorEastAsia" w:hint="eastAsia"/>
                <w:sz w:val="24"/>
                <w:szCs w:val="24"/>
              </w:rPr>
              <w:t>した</w:t>
            </w:r>
            <w:r w:rsidR="00AF2BFA" w:rsidRPr="007761ED">
              <w:rPr>
                <w:rFonts w:ascii="HGSｺﾞｼｯｸM" w:eastAsia="HGSｺﾞｼｯｸM" w:hAnsiTheme="majorEastAsia" w:hint="eastAsia"/>
                <w:sz w:val="24"/>
                <w:szCs w:val="24"/>
              </w:rPr>
              <w:t>。</w:t>
            </w:r>
          </w:p>
          <w:p w14:paraId="3836F4F9" w14:textId="77777777" w:rsidR="00AF2BFA" w:rsidRPr="007761ED" w:rsidRDefault="00AF2BFA" w:rsidP="00E22B28">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国指定拠点病院においては、</w:t>
            </w:r>
            <w:r w:rsidR="00E22B28" w:rsidRPr="007761ED">
              <w:rPr>
                <w:rFonts w:ascii="HGSｺﾞｼｯｸM" w:eastAsia="HGSｺﾞｼｯｸM" w:hAnsiTheme="majorEastAsia" w:hint="eastAsia"/>
                <w:sz w:val="24"/>
                <w:szCs w:val="24"/>
              </w:rPr>
              <w:t>地域の医療機関や在宅療養支援診療所等の医療・介</w:t>
            </w:r>
            <w:r w:rsidR="00237DA6" w:rsidRPr="007761ED">
              <w:rPr>
                <w:rFonts w:ascii="HGSｺﾞｼｯｸM" w:eastAsia="HGSｺﾞｼｯｸM" w:hAnsiTheme="majorEastAsia" w:hint="eastAsia"/>
                <w:sz w:val="24"/>
                <w:szCs w:val="24"/>
              </w:rPr>
              <w:t>護従事者と情報を共有し、役割分担や支援等について検討する場を年１</w:t>
            </w:r>
            <w:r w:rsidR="00E22B28" w:rsidRPr="007761ED">
              <w:rPr>
                <w:rFonts w:ascii="HGSｺﾞｼｯｸM" w:eastAsia="HGSｺﾞｼｯｸM" w:hAnsiTheme="majorEastAsia" w:hint="eastAsia"/>
                <w:sz w:val="24"/>
                <w:szCs w:val="24"/>
              </w:rPr>
              <w:t>回以上設けている</w:t>
            </w:r>
            <w:r w:rsidRPr="007761ED">
              <w:rPr>
                <w:rFonts w:ascii="HGSｺﾞｼｯｸM" w:eastAsia="HGSｺﾞｼｯｸM" w:hAnsiTheme="majorEastAsia" w:hint="eastAsia"/>
                <w:sz w:val="24"/>
                <w:szCs w:val="24"/>
              </w:rPr>
              <w:t>ことを確認</w:t>
            </w:r>
            <w:r w:rsidR="00AD2860" w:rsidRPr="007761ED">
              <w:rPr>
                <w:rFonts w:ascii="HGSｺﾞｼｯｸM" w:eastAsia="HGSｺﾞｼｯｸM" w:hAnsiTheme="majorEastAsia" w:hint="eastAsia"/>
                <w:sz w:val="24"/>
                <w:szCs w:val="24"/>
              </w:rPr>
              <w:t>した</w:t>
            </w:r>
            <w:r w:rsidRPr="007761ED">
              <w:rPr>
                <w:rFonts w:ascii="HGSｺﾞｼｯｸM" w:eastAsia="HGSｺﾞｼｯｸM" w:hAnsiTheme="majorEastAsia" w:hint="eastAsia"/>
                <w:sz w:val="24"/>
                <w:szCs w:val="24"/>
              </w:rPr>
              <w:t>。</w:t>
            </w:r>
          </w:p>
          <w:p w14:paraId="2FDCCB06" w14:textId="7205CC14" w:rsidR="00AF2BFA" w:rsidRPr="007761ED" w:rsidRDefault="00AF2BFA" w:rsidP="0064167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県ホームページにて、在宅緩和ケアを行っている医療機関を検索することができる「熊本県</w:t>
            </w:r>
            <w:r w:rsidR="006C50C9" w:rsidRPr="007761ED">
              <w:rPr>
                <w:rFonts w:ascii="HGSｺﾞｼｯｸM" w:eastAsia="HGSｺﾞｼｯｸM" w:hAnsiTheme="majorEastAsia" w:hint="eastAsia"/>
                <w:sz w:val="24"/>
                <w:szCs w:val="24"/>
              </w:rPr>
              <w:t>在宅</w:t>
            </w:r>
            <w:r w:rsidRPr="007761ED">
              <w:rPr>
                <w:rFonts w:ascii="HGSｺﾞｼｯｸM" w:eastAsia="HGSｺﾞｼｯｸM" w:hAnsiTheme="majorEastAsia" w:hint="eastAsia"/>
                <w:sz w:val="24"/>
                <w:szCs w:val="24"/>
              </w:rPr>
              <w:t>緩和ケアマップ」を周知し、活用促進を図った。</w:t>
            </w:r>
          </w:p>
          <w:p w14:paraId="44657654" w14:textId="77777777" w:rsidR="00AF2BFA" w:rsidRPr="007761ED" w:rsidRDefault="00AF2BFA" w:rsidP="009D6B0D">
            <w:pPr>
              <w:rPr>
                <w:rFonts w:ascii="HGSｺﾞｼｯｸM" w:eastAsia="HGSｺﾞｼｯｸM" w:hAnsiTheme="majorEastAsia"/>
                <w:b/>
                <w:sz w:val="24"/>
                <w:szCs w:val="24"/>
              </w:rPr>
            </w:pPr>
          </w:p>
          <w:p w14:paraId="0379437E" w14:textId="77777777" w:rsidR="00AF2BFA" w:rsidRPr="007761ED" w:rsidRDefault="00AF2BFA"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5E1EFD7B" w14:textId="77777777" w:rsidR="00AF2BFA" w:rsidRPr="007761ED" w:rsidRDefault="00AF2BFA"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BC6D5B" w:rsidRPr="007761ED">
              <w:rPr>
                <w:rFonts w:ascii="HGSｺﾞｼｯｸM" w:eastAsia="HGSｺﾞｼｯｸM" w:hAnsiTheme="majorEastAsia" w:hint="eastAsia"/>
                <w:sz w:val="24"/>
                <w:szCs w:val="24"/>
              </w:rPr>
              <w:t xml:space="preserve">　</w:t>
            </w:r>
            <w:r w:rsidRPr="007761ED">
              <w:rPr>
                <w:rFonts w:ascii="HGSｺﾞｼｯｸM" w:eastAsia="HGSｺﾞｼｯｸM" w:hAnsiTheme="majorEastAsia" w:hint="eastAsia"/>
                <w:sz w:val="24"/>
                <w:szCs w:val="24"/>
              </w:rPr>
              <w:t>同様の取組を今後も継続していく。</w:t>
            </w:r>
          </w:p>
        </w:tc>
      </w:tr>
    </w:tbl>
    <w:p w14:paraId="6D76AAF8" w14:textId="77777777" w:rsidR="004F7B16" w:rsidRPr="007761ED" w:rsidRDefault="004F7B16" w:rsidP="00AF2BFA">
      <w:pPr>
        <w:rPr>
          <w:rFonts w:ascii="HGSｺﾞｼｯｸM" w:eastAsia="HGSｺﾞｼｯｸM" w:hAnsiTheme="majorEastAsia"/>
          <w:b/>
          <w:sz w:val="24"/>
          <w:szCs w:val="24"/>
        </w:rPr>
      </w:pPr>
    </w:p>
    <w:p w14:paraId="413637DA" w14:textId="77777777" w:rsidR="00AF2BFA" w:rsidRPr="007761ED" w:rsidRDefault="00AF2BFA" w:rsidP="00204CBD">
      <w:pPr>
        <w:ind w:firstLineChars="200" w:firstLine="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○医療従事者に対する研修会等への受講勧奨の促進</w:t>
      </w:r>
    </w:p>
    <w:tbl>
      <w:tblPr>
        <w:tblStyle w:val="a3"/>
        <w:tblW w:w="0" w:type="auto"/>
        <w:tblInd w:w="675" w:type="dxa"/>
        <w:tblLook w:val="04A0" w:firstRow="1" w:lastRow="0" w:firstColumn="1" w:lastColumn="0" w:noHBand="0" w:noVBand="1"/>
      </w:tblPr>
      <w:tblGrid>
        <w:gridCol w:w="8385"/>
      </w:tblGrid>
      <w:tr w:rsidR="007761ED" w:rsidRPr="007761ED" w14:paraId="7ED81291" w14:textId="77777777" w:rsidTr="00B95880">
        <w:tc>
          <w:tcPr>
            <w:tcW w:w="8611" w:type="dxa"/>
          </w:tcPr>
          <w:p w14:paraId="58097B9D" w14:textId="4F5AD138" w:rsidR="00AF2BFA" w:rsidRPr="007761ED" w:rsidRDefault="007D5B15"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AF2BFA" w:rsidRPr="007761ED">
              <w:rPr>
                <w:rFonts w:ascii="HGSｺﾞｼｯｸM" w:eastAsia="HGSｺﾞｼｯｸM" w:hAnsiTheme="majorEastAsia" w:hint="eastAsia"/>
                <w:sz w:val="24"/>
                <w:szCs w:val="24"/>
              </w:rPr>
              <w:t>の取組実績及び今後の予定</w:t>
            </w:r>
          </w:p>
        </w:tc>
      </w:tr>
      <w:tr w:rsidR="00AF2BFA" w:rsidRPr="007761ED" w14:paraId="73ADC0CB" w14:textId="77777777" w:rsidTr="00B95880">
        <w:tc>
          <w:tcPr>
            <w:tcW w:w="8611" w:type="dxa"/>
          </w:tcPr>
          <w:p w14:paraId="424D5164" w14:textId="77777777" w:rsidR="00AF2BFA" w:rsidRPr="007761ED" w:rsidRDefault="00AF2BFA"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292D9205" w14:textId="45216EC7" w:rsidR="00E659EE" w:rsidRPr="007761ED" w:rsidRDefault="00E659EE" w:rsidP="0064167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B04CF2" w:rsidRPr="007761ED">
              <w:rPr>
                <w:rFonts w:ascii="HGSｺﾞｼｯｸM" w:eastAsia="HGSｺﾞｼｯｸM" w:hAnsiTheme="majorEastAsia" w:hint="eastAsia"/>
                <w:sz w:val="24"/>
                <w:szCs w:val="24"/>
              </w:rPr>
              <w:t>熊本県がん診療連携協議会</w:t>
            </w:r>
            <w:r w:rsidRPr="007761ED">
              <w:rPr>
                <w:rFonts w:ascii="HGSｺﾞｼｯｸM" w:eastAsia="HGSｺﾞｼｯｸM" w:hAnsiTheme="majorEastAsia" w:hint="eastAsia"/>
                <w:sz w:val="24"/>
                <w:szCs w:val="24"/>
              </w:rPr>
              <w:t>緩和ケア部会において、各拠点病院の緩和ケア研修会修了者数及び受講率について報告するとともに、医師以外の医療従事者の受講勧奨</w:t>
            </w:r>
            <w:r w:rsidR="00442821" w:rsidRPr="007761ED">
              <w:rPr>
                <w:rFonts w:ascii="HGSｺﾞｼｯｸM" w:eastAsia="HGSｺﾞｼｯｸM" w:hAnsiTheme="majorEastAsia" w:hint="eastAsia"/>
                <w:sz w:val="24"/>
                <w:szCs w:val="24"/>
              </w:rPr>
              <w:t>の</w:t>
            </w:r>
            <w:r w:rsidRPr="007761ED">
              <w:rPr>
                <w:rFonts w:ascii="HGSｺﾞｼｯｸM" w:eastAsia="HGSｺﾞｼｯｸM" w:hAnsiTheme="majorEastAsia" w:hint="eastAsia"/>
                <w:sz w:val="24"/>
                <w:szCs w:val="24"/>
              </w:rPr>
              <w:t>促進</w:t>
            </w:r>
            <w:r w:rsidR="00442821" w:rsidRPr="007761ED">
              <w:rPr>
                <w:rFonts w:ascii="HGSｺﾞｼｯｸM" w:eastAsia="HGSｺﾞｼｯｸM" w:hAnsiTheme="majorEastAsia" w:hint="eastAsia"/>
                <w:sz w:val="24"/>
                <w:szCs w:val="24"/>
              </w:rPr>
              <w:t>を行った</w:t>
            </w:r>
            <w:r w:rsidRPr="007761ED">
              <w:rPr>
                <w:rFonts w:ascii="HGSｺﾞｼｯｸM" w:eastAsia="HGSｺﾞｼｯｸM" w:hAnsiTheme="majorEastAsia" w:hint="eastAsia"/>
                <w:sz w:val="24"/>
                <w:szCs w:val="24"/>
              </w:rPr>
              <w:t>。</w:t>
            </w:r>
          </w:p>
          <w:p w14:paraId="2A9EE6D1" w14:textId="77777777" w:rsidR="00A63175" w:rsidRPr="007761ED" w:rsidRDefault="00A63175" w:rsidP="00BC6D5B">
            <w:pPr>
              <w:rPr>
                <w:rFonts w:ascii="HGSｺﾞｼｯｸM" w:eastAsia="HGSｺﾞｼｯｸM" w:hAnsiTheme="majorEastAsia"/>
                <w:sz w:val="24"/>
                <w:szCs w:val="24"/>
              </w:rPr>
            </w:pPr>
          </w:p>
          <w:p w14:paraId="141DD89B" w14:textId="77777777" w:rsidR="00617572" w:rsidRPr="007761ED" w:rsidRDefault="00617572" w:rsidP="00BC6D5B">
            <w:pPr>
              <w:rPr>
                <w:rFonts w:ascii="HGSｺﾞｼｯｸM" w:eastAsia="HGSｺﾞｼｯｸM" w:hAnsiTheme="majorEastAsia"/>
                <w:sz w:val="24"/>
                <w:szCs w:val="24"/>
              </w:rPr>
            </w:pPr>
          </w:p>
          <w:p w14:paraId="4B12A1BF" w14:textId="77777777" w:rsidR="00617572" w:rsidRPr="007761ED" w:rsidRDefault="00617572" w:rsidP="00BC6D5B">
            <w:pPr>
              <w:rPr>
                <w:rFonts w:ascii="HGSｺﾞｼｯｸM" w:eastAsia="HGSｺﾞｼｯｸM" w:hAnsiTheme="majorEastAsia"/>
                <w:sz w:val="24"/>
                <w:szCs w:val="24"/>
              </w:rPr>
            </w:pPr>
          </w:p>
          <w:p w14:paraId="6DDAB163" w14:textId="7D0B1099" w:rsidR="00A63175" w:rsidRPr="007761ED" w:rsidRDefault="00FA0737" w:rsidP="00E659E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lastRenderedPageBreak/>
              <w:t>《修了者数</w:t>
            </w:r>
            <w:r w:rsidR="0034605F" w:rsidRPr="007761ED">
              <w:rPr>
                <w:rFonts w:ascii="HGSｺﾞｼｯｸM" w:eastAsia="HGSｺﾞｼｯｸM" w:hAnsiTheme="majorEastAsia" w:hint="eastAsia"/>
                <w:sz w:val="24"/>
                <w:szCs w:val="24"/>
              </w:rPr>
              <w:t>の推移</w:t>
            </w:r>
            <w:r w:rsidRPr="007761ED">
              <w:rPr>
                <w:rFonts w:ascii="HGSｺﾞｼｯｸM" w:eastAsia="HGSｺﾞｼｯｸM" w:hAnsiTheme="majorEastAsia" w:hint="eastAsia"/>
                <w:sz w:val="24"/>
                <w:szCs w:val="24"/>
              </w:rPr>
              <w:t xml:space="preserve">》　　　　　　　　　　　　　　　　　　</w:t>
            </w:r>
            <w:r w:rsidR="00E659EE" w:rsidRPr="007761ED">
              <w:rPr>
                <w:rFonts w:ascii="HGSｺﾞｼｯｸM" w:eastAsia="HGSｺﾞｼｯｸM" w:hAnsiTheme="majorEastAsia" w:hint="eastAsia"/>
                <w:sz w:val="24"/>
                <w:szCs w:val="24"/>
              </w:rPr>
              <w:t xml:space="preserve">　（単位：人）　</w:t>
            </w:r>
          </w:p>
          <w:tbl>
            <w:tblPr>
              <w:tblStyle w:val="a3"/>
              <w:tblW w:w="0" w:type="auto"/>
              <w:tblInd w:w="1" w:type="dxa"/>
              <w:tblLook w:val="04A0" w:firstRow="1" w:lastRow="0" w:firstColumn="1" w:lastColumn="0" w:noHBand="0" w:noVBand="1"/>
            </w:tblPr>
            <w:tblGrid>
              <w:gridCol w:w="773"/>
              <w:gridCol w:w="827"/>
              <w:gridCol w:w="583"/>
              <w:gridCol w:w="587"/>
              <w:gridCol w:w="583"/>
              <w:gridCol w:w="583"/>
              <w:gridCol w:w="464"/>
              <w:gridCol w:w="583"/>
              <w:gridCol w:w="583"/>
              <w:gridCol w:w="583"/>
              <w:gridCol w:w="585"/>
              <w:gridCol w:w="671"/>
              <w:gridCol w:w="753"/>
            </w:tblGrid>
            <w:tr w:rsidR="007761ED" w:rsidRPr="007761ED" w14:paraId="03C7F8BA" w14:textId="77777777" w:rsidTr="00D91BBF">
              <w:trPr>
                <w:cantSplit/>
                <w:trHeight w:val="384"/>
              </w:trPr>
              <w:tc>
                <w:tcPr>
                  <w:tcW w:w="773" w:type="dxa"/>
                  <w:shd w:val="pct10" w:color="auto" w:fill="auto"/>
                  <w:vAlign w:val="center"/>
                </w:tcPr>
                <w:p w14:paraId="79D41DB2"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sz w:val="18"/>
                    </w:rPr>
                    <w:t>年度</w:t>
                  </w:r>
                </w:p>
              </w:tc>
              <w:tc>
                <w:tcPr>
                  <w:tcW w:w="827" w:type="dxa"/>
                  <w:shd w:val="pct10" w:color="auto" w:fill="auto"/>
                  <w:vAlign w:val="center"/>
                </w:tcPr>
                <w:p w14:paraId="598423E2"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H21～H27</w:t>
                  </w:r>
                </w:p>
              </w:tc>
              <w:tc>
                <w:tcPr>
                  <w:tcW w:w="583" w:type="dxa"/>
                  <w:shd w:val="pct10" w:color="auto" w:fill="auto"/>
                  <w:vAlign w:val="center"/>
                </w:tcPr>
                <w:p w14:paraId="3D61766F"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H28</w:t>
                  </w:r>
                </w:p>
              </w:tc>
              <w:tc>
                <w:tcPr>
                  <w:tcW w:w="587" w:type="dxa"/>
                  <w:shd w:val="pct10" w:color="auto" w:fill="auto"/>
                  <w:vAlign w:val="center"/>
                </w:tcPr>
                <w:p w14:paraId="5F09584A"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H29</w:t>
                  </w:r>
                </w:p>
              </w:tc>
              <w:tc>
                <w:tcPr>
                  <w:tcW w:w="583" w:type="dxa"/>
                  <w:shd w:val="pct10" w:color="auto" w:fill="auto"/>
                  <w:vAlign w:val="center"/>
                </w:tcPr>
                <w:p w14:paraId="048CF22B"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H30</w:t>
                  </w:r>
                </w:p>
              </w:tc>
              <w:tc>
                <w:tcPr>
                  <w:tcW w:w="583" w:type="dxa"/>
                  <w:shd w:val="pct10" w:color="auto" w:fill="auto"/>
                  <w:vAlign w:val="center"/>
                </w:tcPr>
                <w:p w14:paraId="2E330296"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R1</w:t>
                  </w:r>
                </w:p>
              </w:tc>
              <w:tc>
                <w:tcPr>
                  <w:tcW w:w="464" w:type="dxa"/>
                  <w:shd w:val="pct10" w:color="auto" w:fill="auto"/>
                  <w:vAlign w:val="center"/>
                </w:tcPr>
                <w:p w14:paraId="75F6F959"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R2</w:t>
                  </w:r>
                </w:p>
              </w:tc>
              <w:tc>
                <w:tcPr>
                  <w:tcW w:w="583" w:type="dxa"/>
                  <w:shd w:val="pct10" w:color="auto" w:fill="auto"/>
                  <w:vAlign w:val="center"/>
                </w:tcPr>
                <w:p w14:paraId="1EC8C8C4"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R3</w:t>
                  </w:r>
                </w:p>
              </w:tc>
              <w:tc>
                <w:tcPr>
                  <w:tcW w:w="583" w:type="dxa"/>
                  <w:shd w:val="pct10" w:color="auto" w:fill="auto"/>
                  <w:vAlign w:val="center"/>
                </w:tcPr>
                <w:p w14:paraId="17CABD61"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R4</w:t>
                  </w:r>
                </w:p>
              </w:tc>
              <w:tc>
                <w:tcPr>
                  <w:tcW w:w="583" w:type="dxa"/>
                  <w:tcBorders>
                    <w:right w:val="single" w:sz="4" w:space="0" w:color="auto"/>
                  </w:tcBorders>
                  <w:shd w:val="pct10" w:color="auto" w:fill="auto"/>
                  <w:vAlign w:val="center"/>
                </w:tcPr>
                <w:p w14:paraId="57CFF23A"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R5</w:t>
                  </w:r>
                </w:p>
              </w:tc>
              <w:tc>
                <w:tcPr>
                  <w:tcW w:w="585" w:type="dxa"/>
                  <w:tcBorders>
                    <w:left w:val="single" w:sz="4" w:space="0" w:color="auto"/>
                    <w:right w:val="single" w:sz="4" w:space="0" w:color="auto"/>
                  </w:tcBorders>
                  <w:shd w:val="pct10" w:color="auto" w:fill="auto"/>
                  <w:vAlign w:val="center"/>
                </w:tcPr>
                <w:p w14:paraId="5F8C798E"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R6</w:t>
                  </w:r>
                </w:p>
              </w:tc>
              <w:tc>
                <w:tcPr>
                  <w:tcW w:w="671" w:type="dxa"/>
                  <w:tcBorders>
                    <w:left w:val="single" w:sz="4" w:space="0" w:color="auto"/>
                  </w:tcBorders>
                  <w:shd w:val="pct10" w:color="auto" w:fill="auto"/>
                  <w:vAlign w:val="center"/>
                </w:tcPr>
                <w:p w14:paraId="2B20184D"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R7</w:t>
                  </w:r>
                </w:p>
              </w:tc>
              <w:tc>
                <w:tcPr>
                  <w:tcW w:w="753" w:type="dxa"/>
                  <w:tcBorders>
                    <w:left w:val="double" w:sz="4" w:space="0" w:color="auto"/>
                  </w:tcBorders>
                  <w:shd w:val="pct10" w:color="auto" w:fill="auto"/>
                  <w:vAlign w:val="center"/>
                </w:tcPr>
                <w:p w14:paraId="0951020A"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合計</w:t>
                  </w:r>
                </w:p>
              </w:tc>
            </w:tr>
            <w:tr w:rsidR="007761ED" w:rsidRPr="007761ED" w14:paraId="6BBA9446" w14:textId="77777777" w:rsidTr="00BC31DF">
              <w:trPr>
                <w:cantSplit/>
                <w:trHeight w:val="397"/>
              </w:trPr>
              <w:tc>
                <w:tcPr>
                  <w:tcW w:w="773" w:type="dxa"/>
                  <w:vAlign w:val="center"/>
                </w:tcPr>
                <w:p w14:paraId="299DA8CD" w14:textId="77777777" w:rsidR="00A63175" w:rsidRPr="007761ED" w:rsidRDefault="00A63175" w:rsidP="00A63175">
                  <w:pPr>
                    <w:jc w:val="center"/>
                    <w:rPr>
                      <w:rFonts w:ascii="HGSｺﾞｼｯｸM" w:eastAsia="HGSｺﾞｼｯｸM" w:hAnsiTheme="majorEastAsia"/>
                    </w:rPr>
                  </w:pPr>
                  <w:bookmarkStart w:id="2" w:name="_Hlk217652970"/>
                  <w:r w:rsidRPr="007761ED">
                    <w:rPr>
                      <w:rFonts w:ascii="HGSｺﾞｼｯｸM" w:eastAsia="HGSｺﾞｼｯｸM" w:hAnsiTheme="majorEastAsia" w:hint="eastAsia"/>
                      <w:sz w:val="18"/>
                    </w:rPr>
                    <w:t>医師</w:t>
                  </w:r>
                </w:p>
              </w:tc>
              <w:tc>
                <w:tcPr>
                  <w:tcW w:w="827" w:type="dxa"/>
                  <w:vAlign w:val="center"/>
                </w:tcPr>
                <w:p w14:paraId="206180EA" w14:textId="77777777" w:rsidR="00A63175" w:rsidRPr="007761ED" w:rsidRDefault="00A63175" w:rsidP="00A63175">
                  <w:pPr>
                    <w:ind w:left="1680" w:hanging="1680"/>
                    <w:jc w:val="center"/>
                    <w:rPr>
                      <w:rFonts w:ascii="HGSｺﾞｼｯｸM" w:eastAsia="HGSｺﾞｼｯｸM" w:hAnsiTheme="majorEastAsia"/>
                    </w:rPr>
                  </w:pPr>
                  <w:r w:rsidRPr="007761ED">
                    <w:rPr>
                      <w:rFonts w:ascii="HGSｺﾞｼｯｸM" w:eastAsia="HGSｺﾞｼｯｸM" w:hAnsiTheme="majorEastAsia" w:hint="eastAsia"/>
                    </w:rPr>
                    <w:t>1,237</w:t>
                  </w:r>
                </w:p>
              </w:tc>
              <w:tc>
                <w:tcPr>
                  <w:tcW w:w="583" w:type="dxa"/>
                  <w:vAlign w:val="center"/>
                </w:tcPr>
                <w:p w14:paraId="579B4C93"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301</w:t>
                  </w:r>
                </w:p>
              </w:tc>
              <w:tc>
                <w:tcPr>
                  <w:tcW w:w="587" w:type="dxa"/>
                  <w:vAlign w:val="center"/>
                </w:tcPr>
                <w:p w14:paraId="7BD58CC0"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210</w:t>
                  </w:r>
                </w:p>
              </w:tc>
              <w:tc>
                <w:tcPr>
                  <w:tcW w:w="583" w:type="dxa"/>
                  <w:vAlign w:val="center"/>
                </w:tcPr>
                <w:p w14:paraId="4A858A6D"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159</w:t>
                  </w:r>
                </w:p>
              </w:tc>
              <w:tc>
                <w:tcPr>
                  <w:tcW w:w="583" w:type="dxa"/>
                  <w:vAlign w:val="center"/>
                </w:tcPr>
                <w:p w14:paraId="001C4800"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157</w:t>
                  </w:r>
                </w:p>
              </w:tc>
              <w:tc>
                <w:tcPr>
                  <w:tcW w:w="464" w:type="dxa"/>
                  <w:vAlign w:val="center"/>
                </w:tcPr>
                <w:p w14:paraId="5802D7A7"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59</w:t>
                  </w:r>
                </w:p>
              </w:tc>
              <w:tc>
                <w:tcPr>
                  <w:tcW w:w="583" w:type="dxa"/>
                  <w:vAlign w:val="center"/>
                </w:tcPr>
                <w:p w14:paraId="00180F98"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174</w:t>
                  </w:r>
                </w:p>
              </w:tc>
              <w:tc>
                <w:tcPr>
                  <w:tcW w:w="583" w:type="dxa"/>
                  <w:vAlign w:val="center"/>
                </w:tcPr>
                <w:p w14:paraId="361AE7A0"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153</w:t>
                  </w:r>
                </w:p>
              </w:tc>
              <w:tc>
                <w:tcPr>
                  <w:tcW w:w="583" w:type="dxa"/>
                  <w:tcBorders>
                    <w:right w:val="single" w:sz="4" w:space="0" w:color="auto"/>
                  </w:tcBorders>
                  <w:vAlign w:val="center"/>
                </w:tcPr>
                <w:p w14:paraId="4134C1D0"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144</w:t>
                  </w:r>
                </w:p>
              </w:tc>
              <w:tc>
                <w:tcPr>
                  <w:tcW w:w="585" w:type="dxa"/>
                  <w:tcBorders>
                    <w:left w:val="single" w:sz="4" w:space="0" w:color="auto"/>
                    <w:right w:val="single" w:sz="4" w:space="0" w:color="auto"/>
                  </w:tcBorders>
                  <w:vAlign w:val="center"/>
                </w:tcPr>
                <w:p w14:paraId="1FFC2421"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149</w:t>
                  </w:r>
                </w:p>
              </w:tc>
              <w:tc>
                <w:tcPr>
                  <w:tcW w:w="671" w:type="dxa"/>
                  <w:tcBorders>
                    <w:left w:val="single" w:sz="4" w:space="0" w:color="auto"/>
                    <w:right w:val="single" w:sz="4" w:space="0" w:color="auto"/>
                  </w:tcBorders>
                  <w:vAlign w:val="center"/>
                </w:tcPr>
                <w:p w14:paraId="2702B81E"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72</w:t>
                  </w:r>
                </w:p>
              </w:tc>
              <w:tc>
                <w:tcPr>
                  <w:tcW w:w="753" w:type="dxa"/>
                  <w:tcBorders>
                    <w:left w:val="double" w:sz="4" w:space="0" w:color="auto"/>
                  </w:tcBorders>
                  <w:vAlign w:val="center"/>
                </w:tcPr>
                <w:p w14:paraId="2E5E1E3B"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2,815</w:t>
                  </w:r>
                </w:p>
              </w:tc>
            </w:tr>
            <w:tr w:rsidR="007761ED" w:rsidRPr="007761ED" w14:paraId="731BBC66" w14:textId="77777777" w:rsidTr="00BC31DF">
              <w:trPr>
                <w:cantSplit/>
                <w:trHeight w:val="454"/>
              </w:trPr>
              <w:tc>
                <w:tcPr>
                  <w:tcW w:w="773" w:type="dxa"/>
                  <w:tcBorders>
                    <w:bottom w:val="double" w:sz="4" w:space="0" w:color="auto"/>
                  </w:tcBorders>
                  <w:vAlign w:val="center"/>
                </w:tcPr>
                <w:p w14:paraId="6FD72F46"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sz w:val="18"/>
                    </w:rPr>
                    <w:t>その他</w:t>
                  </w:r>
                </w:p>
              </w:tc>
              <w:tc>
                <w:tcPr>
                  <w:tcW w:w="827" w:type="dxa"/>
                  <w:tcBorders>
                    <w:bottom w:val="double" w:sz="4" w:space="0" w:color="auto"/>
                  </w:tcBorders>
                  <w:vAlign w:val="center"/>
                </w:tcPr>
                <w:p w14:paraId="2D3D755C" w14:textId="77777777" w:rsidR="00A63175" w:rsidRPr="007761ED" w:rsidRDefault="00A63175" w:rsidP="00A63175">
                  <w:pPr>
                    <w:ind w:left="1680" w:hanging="1680"/>
                    <w:jc w:val="center"/>
                    <w:rPr>
                      <w:rFonts w:ascii="HGSｺﾞｼｯｸM" w:eastAsia="HGSｺﾞｼｯｸM" w:hAnsiTheme="majorEastAsia"/>
                    </w:rPr>
                  </w:pPr>
                  <w:r w:rsidRPr="007761ED">
                    <w:rPr>
                      <w:rFonts w:ascii="HGSｺﾞｼｯｸM" w:eastAsia="HGSｺﾞｼｯｸM" w:hAnsiTheme="majorEastAsia" w:hint="eastAsia"/>
                    </w:rPr>
                    <w:t>1,416</w:t>
                  </w:r>
                </w:p>
              </w:tc>
              <w:tc>
                <w:tcPr>
                  <w:tcW w:w="583" w:type="dxa"/>
                  <w:tcBorders>
                    <w:bottom w:val="double" w:sz="4" w:space="0" w:color="auto"/>
                  </w:tcBorders>
                  <w:vAlign w:val="center"/>
                </w:tcPr>
                <w:p w14:paraId="29CC17AD"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185</w:t>
                  </w:r>
                </w:p>
              </w:tc>
              <w:tc>
                <w:tcPr>
                  <w:tcW w:w="587" w:type="dxa"/>
                  <w:tcBorders>
                    <w:bottom w:val="double" w:sz="4" w:space="0" w:color="auto"/>
                  </w:tcBorders>
                  <w:vAlign w:val="center"/>
                </w:tcPr>
                <w:p w14:paraId="15B505BE"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176</w:t>
                  </w:r>
                </w:p>
              </w:tc>
              <w:tc>
                <w:tcPr>
                  <w:tcW w:w="583" w:type="dxa"/>
                  <w:tcBorders>
                    <w:bottom w:val="double" w:sz="4" w:space="0" w:color="auto"/>
                  </w:tcBorders>
                  <w:vAlign w:val="center"/>
                </w:tcPr>
                <w:p w14:paraId="5CA9FED9"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151</w:t>
                  </w:r>
                </w:p>
              </w:tc>
              <w:tc>
                <w:tcPr>
                  <w:tcW w:w="583" w:type="dxa"/>
                  <w:tcBorders>
                    <w:bottom w:val="double" w:sz="4" w:space="0" w:color="auto"/>
                  </w:tcBorders>
                  <w:vAlign w:val="center"/>
                </w:tcPr>
                <w:p w14:paraId="00A2A6D9"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132</w:t>
                  </w:r>
                </w:p>
              </w:tc>
              <w:tc>
                <w:tcPr>
                  <w:tcW w:w="464" w:type="dxa"/>
                  <w:tcBorders>
                    <w:bottom w:val="double" w:sz="4" w:space="0" w:color="auto"/>
                  </w:tcBorders>
                  <w:vAlign w:val="center"/>
                </w:tcPr>
                <w:p w14:paraId="7AE78867"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28</w:t>
                  </w:r>
                </w:p>
              </w:tc>
              <w:tc>
                <w:tcPr>
                  <w:tcW w:w="583" w:type="dxa"/>
                  <w:tcBorders>
                    <w:bottom w:val="double" w:sz="4" w:space="0" w:color="auto"/>
                  </w:tcBorders>
                  <w:vAlign w:val="center"/>
                </w:tcPr>
                <w:p w14:paraId="1F68D2C1"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84</w:t>
                  </w:r>
                </w:p>
              </w:tc>
              <w:tc>
                <w:tcPr>
                  <w:tcW w:w="583" w:type="dxa"/>
                  <w:tcBorders>
                    <w:bottom w:val="double" w:sz="4" w:space="0" w:color="auto"/>
                  </w:tcBorders>
                  <w:vAlign w:val="center"/>
                </w:tcPr>
                <w:p w14:paraId="1369F462"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117</w:t>
                  </w:r>
                </w:p>
              </w:tc>
              <w:tc>
                <w:tcPr>
                  <w:tcW w:w="583" w:type="dxa"/>
                  <w:tcBorders>
                    <w:bottom w:val="double" w:sz="4" w:space="0" w:color="auto"/>
                    <w:right w:val="single" w:sz="4" w:space="0" w:color="auto"/>
                  </w:tcBorders>
                  <w:vAlign w:val="center"/>
                </w:tcPr>
                <w:p w14:paraId="62D104E7"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172</w:t>
                  </w:r>
                </w:p>
              </w:tc>
              <w:tc>
                <w:tcPr>
                  <w:tcW w:w="585" w:type="dxa"/>
                  <w:tcBorders>
                    <w:left w:val="single" w:sz="4" w:space="0" w:color="auto"/>
                    <w:bottom w:val="double" w:sz="4" w:space="0" w:color="auto"/>
                    <w:right w:val="single" w:sz="4" w:space="0" w:color="auto"/>
                  </w:tcBorders>
                  <w:vAlign w:val="center"/>
                </w:tcPr>
                <w:p w14:paraId="07B5FFB1"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163</w:t>
                  </w:r>
                </w:p>
              </w:tc>
              <w:tc>
                <w:tcPr>
                  <w:tcW w:w="671" w:type="dxa"/>
                  <w:tcBorders>
                    <w:left w:val="single" w:sz="4" w:space="0" w:color="auto"/>
                    <w:bottom w:val="double" w:sz="4" w:space="0" w:color="auto"/>
                    <w:right w:val="single" w:sz="4" w:space="0" w:color="auto"/>
                  </w:tcBorders>
                  <w:vAlign w:val="center"/>
                </w:tcPr>
                <w:p w14:paraId="6C1EE0BF"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39</w:t>
                  </w:r>
                </w:p>
              </w:tc>
              <w:tc>
                <w:tcPr>
                  <w:tcW w:w="753" w:type="dxa"/>
                  <w:tcBorders>
                    <w:left w:val="double" w:sz="4" w:space="0" w:color="auto"/>
                    <w:bottom w:val="double" w:sz="4" w:space="0" w:color="auto"/>
                  </w:tcBorders>
                  <w:vAlign w:val="center"/>
                </w:tcPr>
                <w:p w14:paraId="77A0E91C"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2,663</w:t>
                  </w:r>
                </w:p>
              </w:tc>
            </w:tr>
            <w:bookmarkEnd w:id="2"/>
            <w:tr w:rsidR="007761ED" w:rsidRPr="007761ED" w14:paraId="743CE9AA" w14:textId="77777777" w:rsidTr="00BC31DF">
              <w:tc>
                <w:tcPr>
                  <w:tcW w:w="773" w:type="dxa"/>
                  <w:tcBorders>
                    <w:top w:val="double" w:sz="4" w:space="0" w:color="auto"/>
                    <w:bottom w:val="double" w:sz="4" w:space="0" w:color="auto"/>
                  </w:tcBorders>
                  <w:vAlign w:val="center"/>
                </w:tcPr>
                <w:p w14:paraId="0A177E2F"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sz w:val="18"/>
                    </w:rPr>
                    <w:t>計</w:t>
                  </w:r>
                </w:p>
              </w:tc>
              <w:tc>
                <w:tcPr>
                  <w:tcW w:w="827" w:type="dxa"/>
                  <w:tcBorders>
                    <w:top w:val="double" w:sz="4" w:space="0" w:color="auto"/>
                    <w:bottom w:val="double" w:sz="4" w:space="0" w:color="auto"/>
                  </w:tcBorders>
                  <w:vAlign w:val="center"/>
                </w:tcPr>
                <w:p w14:paraId="42507E8E" w14:textId="77777777" w:rsidR="00A63175" w:rsidRPr="007761ED" w:rsidRDefault="00A63175" w:rsidP="00A63175">
                  <w:pPr>
                    <w:ind w:left="1680" w:hanging="1680"/>
                    <w:jc w:val="center"/>
                    <w:rPr>
                      <w:rFonts w:ascii="HGSｺﾞｼｯｸM" w:eastAsia="HGSｺﾞｼｯｸM" w:hAnsiTheme="majorEastAsia"/>
                    </w:rPr>
                  </w:pPr>
                  <w:r w:rsidRPr="007761ED">
                    <w:rPr>
                      <w:rFonts w:ascii="HGSｺﾞｼｯｸM" w:eastAsia="HGSｺﾞｼｯｸM" w:hAnsiTheme="majorEastAsia" w:hint="eastAsia"/>
                    </w:rPr>
                    <w:t>2,653</w:t>
                  </w:r>
                </w:p>
              </w:tc>
              <w:tc>
                <w:tcPr>
                  <w:tcW w:w="583" w:type="dxa"/>
                  <w:tcBorders>
                    <w:top w:val="double" w:sz="4" w:space="0" w:color="auto"/>
                    <w:bottom w:val="double" w:sz="4" w:space="0" w:color="auto"/>
                  </w:tcBorders>
                  <w:vAlign w:val="center"/>
                </w:tcPr>
                <w:p w14:paraId="2513F13E"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486</w:t>
                  </w:r>
                </w:p>
              </w:tc>
              <w:tc>
                <w:tcPr>
                  <w:tcW w:w="587" w:type="dxa"/>
                  <w:tcBorders>
                    <w:top w:val="double" w:sz="4" w:space="0" w:color="auto"/>
                    <w:bottom w:val="double" w:sz="4" w:space="0" w:color="auto"/>
                  </w:tcBorders>
                  <w:vAlign w:val="center"/>
                </w:tcPr>
                <w:p w14:paraId="091AA155"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386</w:t>
                  </w:r>
                </w:p>
              </w:tc>
              <w:tc>
                <w:tcPr>
                  <w:tcW w:w="583" w:type="dxa"/>
                  <w:tcBorders>
                    <w:top w:val="double" w:sz="4" w:space="0" w:color="auto"/>
                    <w:bottom w:val="double" w:sz="4" w:space="0" w:color="auto"/>
                  </w:tcBorders>
                  <w:vAlign w:val="center"/>
                </w:tcPr>
                <w:p w14:paraId="5DABEA22"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310</w:t>
                  </w:r>
                </w:p>
              </w:tc>
              <w:tc>
                <w:tcPr>
                  <w:tcW w:w="583" w:type="dxa"/>
                  <w:tcBorders>
                    <w:top w:val="double" w:sz="4" w:space="0" w:color="auto"/>
                    <w:bottom w:val="double" w:sz="4" w:space="0" w:color="auto"/>
                  </w:tcBorders>
                  <w:vAlign w:val="center"/>
                </w:tcPr>
                <w:p w14:paraId="2741F34B"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289</w:t>
                  </w:r>
                </w:p>
              </w:tc>
              <w:tc>
                <w:tcPr>
                  <w:tcW w:w="464" w:type="dxa"/>
                  <w:tcBorders>
                    <w:top w:val="double" w:sz="4" w:space="0" w:color="auto"/>
                    <w:bottom w:val="double" w:sz="4" w:space="0" w:color="auto"/>
                  </w:tcBorders>
                  <w:vAlign w:val="center"/>
                </w:tcPr>
                <w:p w14:paraId="281F4F07"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87</w:t>
                  </w:r>
                </w:p>
              </w:tc>
              <w:tc>
                <w:tcPr>
                  <w:tcW w:w="583" w:type="dxa"/>
                  <w:tcBorders>
                    <w:top w:val="double" w:sz="4" w:space="0" w:color="auto"/>
                    <w:bottom w:val="double" w:sz="4" w:space="0" w:color="auto"/>
                  </w:tcBorders>
                  <w:vAlign w:val="center"/>
                </w:tcPr>
                <w:p w14:paraId="54277DA8"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258</w:t>
                  </w:r>
                </w:p>
              </w:tc>
              <w:tc>
                <w:tcPr>
                  <w:tcW w:w="583" w:type="dxa"/>
                  <w:tcBorders>
                    <w:top w:val="double" w:sz="4" w:space="0" w:color="auto"/>
                    <w:bottom w:val="double" w:sz="4" w:space="0" w:color="auto"/>
                  </w:tcBorders>
                  <w:vAlign w:val="center"/>
                </w:tcPr>
                <w:p w14:paraId="0A0C8621"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270</w:t>
                  </w:r>
                </w:p>
              </w:tc>
              <w:tc>
                <w:tcPr>
                  <w:tcW w:w="583" w:type="dxa"/>
                  <w:tcBorders>
                    <w:top w:val="double" w:sz="4" w:space="0" w:color="auto"/>
                    <w:bottom w:val="double" w:sz="4" w:space="0" w:color="auto"/>
                    <w:right w:val="single" w:sz="4" w:space="0" w:color="auto"/>
                  </w:tcBorders>
                  <w:vAlign w:val="center"/>
                </w:tcPr>
                <w:p w14:paraId="1D824947"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316</w:t>
                  </w:r>
                </w:p>
              </w:tc>
              <w:tc>
                <w:tcPr>
                  <w:tcW w:w="585" w:type="dxa"/>
                  <w:tcBorders>
                    <w:top w:val="double" w:sz="4" w:space="0" w:color="auto"/>
                    <w:left w:val="single" w:sz="4" w:space="0" w:color="auto"/>
                    <w:bottom w:val="double" w:sz="4" w:space="0" w:color="auto"/>
                    <w:right w:val="single" w:sz="4" w:space="0" w:color="auto"/>
                  </w:tcBorders>
                  <w:vAlign w:val="center"/>
                </w:tcPr>
                <w:p w14:paraId="2A41DF7E"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312</w:t>
                  </w:r>
                </w:p>
              </w:tc>
              <w:tc>
                <w:tcPr>
                  <w:tcW w:w="671" w:type="dxa"/>
                  <w:tcBorders>
                    <w:top w:val="double" w:sz="4" w:space="0" w:color="auto"/>
                    <w:bottom w:val="double" w:sz="4" w:space="0" w:color="auto"/>
                    <w:right w:val="single" w:sz="4" w:space="0" w:color="auto"/>
                  </w:tcBorders>
                  <w:vAlign w:val="center"/>
                </w:tcPr>
                <w:p w14:paraId="3C27AF2E"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111</w:t>
                  </w:r>
                </w:p>
              </w:tc>
              <w:tc>
                <w:tcPr>
                  <w:tcW w:w="753" w:type="dxa"/>
                  <w:tcBorders>
                    <w:top w:val="double" w:sz="4" w:space="0" w:color="auto"/>
                    <w:left w:val="double" w:sz="4" w:space="0" w:color="auto"/>
                    <w:bottom w:val="double" w:sz="4" w:space="0" w:color="auto"/>
                  </w:tcBorders>
                  <w:vAlign w:val="center"/>
                </w:tcPr>
                <w:p w14:paraId="59783959" w14:textId="77777777" w:rsidR="00A63175" w:rsidRPr="007761ED" w:rsidRDefault="00A63175" w:rsidP="00A63175">
                  <w:pPr>
                    <w:jc w:val="center"/>
                    <w:rPr>
                      <w:rFonts w:ascii="HGSｺﾞｼｯｸM" w:eastAsia="HGSｺﾞｼｯｸM" w:hAnsiTheme="majorEastAsia"/>
                    </w:rPr>
                  </w:pPr>
                  <w:r w:rsidRPr="007761ED">
                    <w:rPr>
                      <w:rFonts w:ascii="HGSｺﾞｼｯｸM" w:eastAsia="HGSｺﾞｼｯｸM" w:hAnsiTheme="majorEastAsia" w:hint="eastAsia"/>
                    </w:rPr>
                    <w:t>5,478</w:t>
                  </w:r>
                </w:p>
              </w:tc>
            </w:tr>
          </w:tbl>
          <w:p w14:paraId="20739B1E" w14:textId="4A0F0732" w:rsidR="00A63175" w:rsidRPr="007761ED" w:rsidRDefault="00A63175" w:rsidP="00A63175">
            <w:pPr>
              <w:ind w:firstLineChars="100" w:firstLine="210"/>
              <w:rPr>
                <w:rFonts w:ascii="HGSｺﾞｼｯｸM" w:eastAsia="HGSｺﾞｼｯｸM" w:hAnsiTheme="majorEastAsia"/>
                <w:szCs w:val="24"/>
              </w:rPr>
            </w:pPr>
            <w:r w:rsidRPr="007761ED">
              <w:rPr>
                <w:rFonts w:ascii="HGSｺﾞｼｯｸM" w:eastAsia="HGSｺﾞｼｯｸM" w:hAnsiTheme="majorEastAsia" w:hint="eastAsia"/>
                <w:szCs w:val="24"/>
              </w:rPr>
              <w:t>※R7年度の数値は、R7.</w:t>
            </w:r>
            <w:r w:rsidR="00311EE5">
              <w:rPr>
                <w:rFonts w:ascii="HGSｺﾞｼｯｸM" w:eastAsia="HGSｺﾞｼｯｸM" w:hAnsiTheme="majorEastAsia" w:hint="eastAsia"/>
                <w:szCs w:val="24"/>
              </w:rPr>
              <w:t>9</w:t>
            </w:r>
            <w:r w:rsidRPr="007761ED">
              <w:rPr>
                <w:rFonts w:ascii="HGSｺﾞｼｯｸM" w:eastAsia="HGSｺﾞｼｯｸM" w:hAnsiTheme="majorEastAsia" w:hint="eastAsia"/>
                <w:szCs w:val="24"/>
              </w:rPr>
              <w:t>.</w:t>
            </w:r>
            <w:r w:rsidR="00311EE5">
              <w:rPr>
                <w:rFonts w:ascii="HGSｺﾞｼｯｸM" w:eastAsia="HGSｺﾞｼｯｸM" w:hAnsiTheme="majorEastAsia" w:hint="eastAsia"/>
                <w:szCs w:val="24"/>
              </w:rPr>
              <w:t>14</w:t>
            </w:r>
            <w:r w:rsidRPr="007761ED">
              <w:rPr>
                <w:rFonts w:ascii="HGSｺﾞｼｯｸM" w:eastAsia="HGSｺﾞｼｯｸM" w:hAnsiTheme="majorEastAsia" w:hint="eastAsia"/>
                <w:szCs w:val="24"/>
              </w:rPr>
              <w:t>時点</w:t>
            </w:r>
          </w:p>
          <w:p w14:paraId="7E181FAA" w14:textId="77777777" w:rsidR="00E659EE" w:rsidRPr="007761ED" w:rsidRDefault="00E659EE" w:rsidP="00E659EE">
            <w:pPr>
              <w:rPr>
                <w:rFonts w:ascii="HGSｺﾞｼｯｸM" w:eastAsia="HGSｺﾞｼｯｸM" w:hAnsiTheme="majorEastAsia"/>
                <w:sz w:val="24"/>
                <w:szCs w:val="24"/>
              </w:rPr>
            </w:pPr>
          </w:p>
          <w:p w14:paraId="7E83AD39" w14:textId="77777777" w:rsidR="00E659EE" w:rsidRPr="007761ED" w:rsidRDefault="00E659EE" w:rsidP="00E659E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《受講率》</w:t>
            </w:r>
          </w:p>
          <w:p w14:paraId="1C995646" w14:textId="77777777" w:rsidR="00E659EE" w:rsidRPr="007761ED" w:rsidRDefault="00E659EE" w:rsidP="00E659EE">
            <w:pPr>
              <w:ind w:leftChars="46" w:left="97"/>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「１年以上自施設に所属するがん診療に携わる医師」のうち、緩和ケア研修会を受講した医師の割合。</w:t>
            </w:r>
          </w:p>
          <w:p w14:paraId="418F8AEE" w14:textId="4A5F9D4B" w:rsidR="00214404" w:rsidRPr="007761ED" w:rsidRDefault="00214404" w:rsidP="00214404">
            <w:pPr>
              <w:ind w:left="240" w:right="-2"/>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Pr="007761ED">
              <w:rPr>
                <w:rFonts w:ascii="HGSｺﾞｼｯｸM" w:eastAsia="HGSｺﾞｼｯｸM" w:hAnsiTheme="majorEastAsia" w:hint="eastAsia"/>
                <w:kern w:val="0"/>
                <w:sz w:val="24"/>
                <w:szCs w:val="24"/>
              </w:rPr>
              <w:t>国指定拠点病院：8</w:t>
            </w:r>
            <w:r w:rsidR="00A41686" w:rsidRPr="007761ED">
              <w:rPr>
                <w:rFonts w:ascii="HGSｺﾞｼｯｸM" w:eastAsia="HGSｺﾞｼｯｸM" w:hAnsiTheme="majorEastAsia" w:hint="eastAsia"/>
                <w:kern w:val="0"/>
                <w:sz w:val="24"/>
                <w:szCs w:val="24"/>
              </w:rPr>
              <w:t>5</w:t>
            </w:r>
            <w:r w:rsidRPr="007761ED">
              <w:rPr>
                <w:rFonts w:ascii="HGSｺﾞｼｯｸM" w:eastAsia="HGSｺﾞｼｯｸM" w:hAnsiTheme="majorEastAsia" w:hint="eastAsia"/>
                <w:kern w:val="0"/>
                <w:sz w:val="24"/>
                <w:szCs w:val="24"/>
              </w:rPr>
              <w:t>.</w:t>
            </w:r>
            <w:r w:rsidR="00A41686" w:rsidRPr="007761ED">
              <w:rPr>
                <w:rFonts w:ascii="HGSｺﾞｼｯｸM" w:eastAsia="HGSｺﾞｼｯｸM" w:hAnsiTheme="majorEastAsia" w:hint="eastAsia"/>
                <w:kern w:val="0"/>
                <w:sz w:val="24"/>
                <w:szCs w:val="24"/>
              </w:rPr>
              <w:t>2</w:t>
            </w:r>
            <w:r w:rsidRPr="007761ED">
              <w:rPr>
                <w:rFonts w:ascii="HGSｺﾞｼｯｸM" w:eastAsia="HGSｺﾞｼｯｸM" w:hAnsiTheme="majorEastAsia" w:hint="eastAsia"/>
                <w:kern w:val="0"/>
                <w:sz w:val="24"/>
                <w:szCs w:val="24"/>
              </w:rPr>
              <w:t>％（令和</w:t>
            </w:r>
            <w:r w:rsidR="00A41686" w:rsidRPr="007761ED">
              <w:rPr>
                <w:rFonts w:ascii="HGSｺﾞｼｯｸM" w:eastAsia="HGSｺﾞｼｯｸM" w:hAnsiTheme="majorEastAsia" w:hint="eastAsia"/>
                <w:kern w:val="0"/>
                <w:sz w:val="24"/>
                <w:szCs w:val="24"/>
              </w:rPr>
              <w:t>７</w:t>
            </w:r>
            <w:r w:rsidRPr="007761ED">
              <w:rPr>
                <w:rFonts w:ascii="HGSｺﾞｼｯｸM" w:eastAsia="HGSｺﾞｼｯｸM" w:hAnsiTheme="majorEastAsia" w:hint="eastAsia"/>
                <w:kern w:val="0"/>
                <w:sz w:val="24"/>
                <w:szCs w:val="24"/>
              </w:rPr>
              <w:t>年9月1日時点）</w:t>
            </w:r>
          </w:p>
          <w:p w14:paraId="3AD19B96" w14:textId="08DE5622" w:rsidR="00214404" w:rsidRPr="007761ED" w:rsidRDefault="00214404" w:rsidP="00214404">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・県指定拠点病院：8</w:t>
            </w:r>
            <w:r w:rsidR="00A41686" w:rsidRPr="007761ED">
              <w:rPr>
                <w:rFonts w:ascii="HGSｺﾞｼｯｸM" w:eastAsia="HGSｺﾞｼｯｸM" w:hAnsiTheme="majorEastAsia" w:hint="eastAsia"/>
                <w:sz w:val="24"/>
                <w:szCs w:val="24"/>
              </w:rPr>
              <w:t>4</w:t>
            </w:r>
            <w:r w:rsidRPr="007761ED">
              <w:rPr>
                <w:rFonts w:ascii="HGSｺﾞｼｯｸM" w:eastAsia="HGSｺﾞｼｯｸM" w:hAnsiTheme="majorEastAsia" w:hint="eastAsia"/>
                <w:sz w:val="24"/>
                <w:szCs w:val="24"/>
              </w:rPr>
              <w:t>.</w:t>
            </w:r>
            <w:r w:rsidR="00A41686" w:rsidRPr="007761ED">
              <w:rPr>
                <w:rFonts w:ascii="HGSｺﾞｼｯｸM" w:eastAsia="HGSｺﾞｼｯｸM" w:hAnsiTheme="majorEastAsia" w:hint="eastAsia"/>
                <w:sz w:val="24"/>
                <w:szCs w:val="24"/>
              </w:rPr>
              <w:t>9</w:t>
            </w:r>
            <w:r w:rsidRPr="007761ED">
              <w:rPr>
                <w:rFonts w:ascii="HGSｺﾞｼｯｸM" w:eastAsia="HGSｺﾞｼｯｸM" w:hAnsiTheme="majorEastAsia" w:hint="eastAsia"/>
                <w:sz w:val="24"/>
                <w:szCs w:val="24"/>
              </w:rPr>
              <w:t>％</w:t>
            </w:r>
            <w:r w:rsidRPr="007761ED">
              <w:rPr>
                <w:rFonts w:ascii="HGSｺﾞｼｯｸM" w:eastAsia="HGSｺﾞｼｯｸM" w:hAnsiTheme="majorEastAsia" w:hint="eastAsia"/>
                <w:kern w:val="0"/>
                <w:sz w:val="24"/>
                <w:szCs w:val="24"/>
              </w:rPr>
              <w:t>（令和</w:t>
            </w:r>
            <w:r w:rsidR="00A41686" w:rsidRPr="007761ED">
              <w:rPr>
                <w:rFonts w:ascii="HGSｺﾞｼｯｸM" w:eastAsia="HGSｺﾞｼｯｸM" w:hAnsiTheme="majorEastAsia" w:hint="eastAsia"/>
                <w:kern w:val="0"/>
                <w:sz w:val="24"/>
                <w:szCs w:val="24"/>
              </w:rPr>
              <w:t>７</w:t>
            </w:r>
            <w:r w:rsidRPr="007761ED">
              <w:rPr>
                <w:rFonts w:ascii="HGSｺﾞｼｯｸM" w:eastAsia="HGSｺﾞｼｯｸM" w:hAnsiTheme="majorEastAsia" w:hint="eastAsia"/>
                <w:kern w:val="0"/>
                <w:sz w:val="24"/>
                <w:szCs w:val="24"/>
              </w:rPr>
              <w:t>年9月1日時点）</w:t>
            </w:r>
          </w:p>
          <w:p w14:paraId="164A9C24" w14:textId="77777777" w:rsidR="00E659EE" w:rsidRPr="007761ED" w:rsidRDefault="00E659EE" w:rsidP="00E659EE">
            <w:pPr>
              <w:rPr>
                <w:rFonts w:ascii="HGSｺﾞｼｯｸM" w:eastAsia="HGSｺﾞｼｯｸM" w:hAnsiTheme="majorEastAsia"/>
                <w:sz w:val="24"/>
                <w:szCs w:val="24"/>
              </w:rPr>
            </w:pPr>
          </w:p>
          <w:p w14:paraId="4754D1F7" w14:textId="77777777" w:rsidR="00E659EE" w:rsidRPr="007761ED" w:rsidRDefault="00E659EE" w:rsidP="00E659E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1C07D61C" w14:textId="77777777" w:rsidR="00AF2BFA" w:rsidRPr="007761ED" w:rsidRDefault="00E659EE" w:rsidP="00E659E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引き続き、同様の取組を今後も継続していく。</w:t>
            </w:r>
          </w:p>
        </w:tc>
      </w:tr>
    </w:tbl>
    <w:p w14:paraId="6BCA16AB" w14:textId="77777777" w:rsidR="00B9383F" w:rsidRPr="007761ED" w:rsidRDefault="00B9383F" w:rsidP="003A1A82">
      <w:pPr>
        <w:rPr>
          <w:rFonts w:ascii="HGSｺﾞｼｯｸM" w:eastAsia="HGSｺﾞｼｯｸM" w:hAnsiTheme="majorEastAsia"/>
          <w:b/>
          <w:sz w:val="24"/>
          <w:szCs w:val="24"/>
        </w:rPr>
      </w:pPr>
    </w:p>
    <w:p w14:paraId="42D47FC1" w14:textId="77777777" w:rsidR="00633B80" w:rsidRPr="007761ED" w:rsidRDefault="00633B80" w:rsidP="00633B80">
      <w:pPr>
        <w:ind w:firstLineChars="200" w:firstLine="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〇緩和ケア研修会を受講しやすい体制の推進</w:t>
      </w:r>
    </w:p>
    <w:tbl>
      <w:tblPr>
        <w:tblStyle w:val="a3"/>
        <w:tblW w:w="0" w:type="auto"/>
        <w:tblInd w:w="675" w:type="dxa"/>
        <w:tblLook w:val="04A0" w:firstRow="1" w:lastRow="0" w:firstColumn="1" w:lastColumn="0" w:noHBand="0" w:noVBand="1"/>
      </w:tblPr>
      <w:tblGrid>
        <w:gridCol w:w="8385"/>
      </w:tblGrid>
      <w:tr w:rsidR="007761ED" w:rsidRPr="007761ED" w14:paraId="465F3F86" w14:textId="77777777" w:rsidTr="00351241">
        <w:tc>
          <w:tcPr>
            <w:tcW w:w="8593" w:type="dxa"/>
          </w:tcPr>
          <w:p w14:paraId="6D35DCA9" w14:textId="41821C1C" w:rsidR="00633B80" w:rsidRPr="007761ED" w:rsidRDefault="007D5B15"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633B80" w:rsidRPr="007761ED">
              <w:rPr>
                <w:rFonts w:ascii="HGSｺﾞｼｯｸM" w:eastAsia="HGSｺﾞｼｯｸM" w:hAnsiTheme="majorEastAsia" w:hint="eastAsia"/>
                <w:sz w:val="24"/>
                <w:szCs w:val="24"/>
              </w:rPr>
              <w:t>の取組実績及び今後の予定</w:t>
            </w:r>
          </w:p>
        </w:tc>
      </w:tr>
      <w:tr w:rsidR="00633B80" w:rsidRPr="007761ED" w14:paraId="262E3D5D" w14:textId="77777777" w:rsidTr="00351241">
        <w:tc>
          <w:tcPr>
            <w:tcW w:w="8593" w:type="dxa"/>
          </w:tcPr>
          <w:p w14:paraId="4F14C288" w14:textId="77777777" w:rsidR="00E659EE" w:rsidRPr="007761ED" w:rsidRDefault="00E659EE" w:rsidP="00E659E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613B1603" w14:textId="3D41510E" w:rsidR="00EB662F" w:rsidRPr="007761ED" w:rsidRDefault="00442821" w:rsidP="00A15136">
            <w:pPr>
              <w:pStyle w:val="a8"/>
              <w:numPr>
                <w:ilvl w:val="0"/>
                <w:numId w:val="25"/>
              </w:numPr>
              <w:ind w:leftChars="0"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熊本県がん診療連携協議会</w:t>
            </w:r>
            <w:r w:rsidR="00EB662F" w:rsidRPr="007761ED">
              <w:rPr>
                <w:rFonts w:ascii="HGSｺﾞｼｯｸM" w:eastAsia="HGSｺﾞｼｯｸM" w:hAnsiTheme="majorEastAsia" w:hint="eastAsia"/>
                <w:sz w:val="24"/>
                <w:szCs w:val="24"/>
              </w:rPr>
              <w:t>緩和ケア部会</w:t>
            </w:r>
            <w:r w:rsidRPr="007761ED">
              <w:rPr>
                <w:rFonts w:ascii="HGSｺﾞｼｯｸM" w:eastAsia="HGSｺﾞｼｯｸM" w:hAnsiTheme="majorEastAsia" w:hint="eastAsia"/>
                <w:sz w:val="24"/>
                <w:szCs w:val="24"/>
              </w:rPr>
              <w:t>で</w:t>
            </w:r>
            <w:r w:rsidR="00EB662F" w:rsidRPr="007761ED">
              <w:rPr>
                <w:rFonts w:ascii="HGSｺﾞｼｯｸM" w:eastAsia="HGSｺﾞｼｯｸM" w:hAnsiTheme="majorEastAsia" w:hint="eastAsia"/>
                <w:sz w:val="24"/>
                <w:szCs w:val="24"/>
              </w:rPr>
              <w:t>、e-ラーニング等の活用や施設間での合同開催を提案し、緩和ケア研修会を受講しやすい体制の推進を図った。</w:t>
            </w:r>
          </w:p>
          <w:p w14:paraId="7B0153EB" w14:textId="0348E833" w:rsidR="00E659EE" w:rsidRPr="007761ED" w:rsidRDefault="00BC6D5B" w:rsidP="0044282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E659EE" w:rsidRPr="007761ED">
              <w:rPr>
                <w:rFonts w:ascii="HGSｺﾞｼｯｸM" w:eastAsia="HGSｺﾞｼｯｸM" w:hAnsiTheme="majorEastAsia" w:hint="eastAsia"/>
                <w:sz w:val="24"/>
                <w:szCs w:val="24"/>
              </w:rPr>
              <w:t>令和</w:t>
            </w:r>
            <w:r w:rsidR="00EB662F" w:rsidRPr="007761ED">
              <w:rPr>
                <w:rFonts w:ascii="HGSｺﾞｼｯｸM" w:eastAsia="HGSｺﾞｼｯｸM" w:hAnsiTheme="majorEastAsia" w:hint="eastAsia"/>
                <w:sz w:val="24"/>
                <w:szCs w:val="24"/>
              </w:rPr>
              <w:t>７</w:t>
            </w:r>
            <w:r w:rsidR="00E659EE" w:rsidRPr="007761ED">
              <w:rPr>
                <w:rFonts w:ascii="HGSｺﾞｼｯｸM" w:eastAsia="HGSｺﾞｼｯｸM" w:hAnsiTheme="majorEastAsia" w:hint="eastAsia"/>
                <w:sz w:val="24"/>
                <w:szCs w:val="24"/>
              </w:rPr>
              <w:t>年度</w:t>
            </w:r>
            <w:r w:rsidR="00442821" w:rsidRPr="007761ED">
              <w:rPr>
                <w:rFonts w:ascii="HGSｺﾞｼｯｸM" w:eastAsia="HGSｺﾞｼｯｸM" w:hAnsiTheme="majorEastAsia" w:hint="eastAsia"/>
                <w:sz w:val="24"/>
                <w:szCs w:val="24"/>
              </w:rPr>
              <w:t>は</w:t>
            </w:r>
            <w:r w:rsidR="00E659EE" w:rsidRPr="007761ED">
              <w:rPr>
                <w:rFonts w:ascii="HGSｺﾞｼｯｸM" w:eastAsia="HGSｺﾞｼｯｸM" w:hAnsiTheme="majorEastAsia" w:hint="eastAsia"/>
                <w:sz w:val="24"/>
                <w:szCs w:val="24"/>
              </w:rPr>
              <w:t>、緩和ケアカンファレンス1</w:t>
            </w:r>
            <w:r w:rsidR="00952C5D" w:rsidRPr="007761ED">
              <w:rPr>
                <w:rFonts w:ascii="HGSｺﾞｼｯｸM" w:eastAsia="HGSｺﾞｼｯｸM" w:hAnsiTheme="majorEastAsia" w:hint="eastAsia"/>
                <w:sz w:val="24"/>
                <w:szCs w:val="24"/>
              </w:rPr>
              <w:t>２</w:t>
            </w:r>
            <w:r w:rsidR="00E659EE" w:rsidRPr="007761ED">
              <w:rPr>
                <w:rFonts w:ascii="HGSｺﾞｼｯｸM" w:eastAsia="HGSｺﾞｼｯｸM" w:hAnsiTheme="majorEastAsia" w:hint="eastAsia"/>
                <w:sz w:val="24"/>
                <w:szCs w:val="24"/>
              </w:rPr>
              <w:t>回、緩和ケア研修会15回</w:t>
            </w:r>
            <w:r w:rsidR="00442821" w:rsidRPr="007761ED">
              <w:rPr>
                <w:rFonts w:ascii="HGSｺﾞｼｯｸM" w:eastAsia="HGSｺﾞｼｯｸM" w:hAnsiTheme="majorEastAsia" w:hint="eastAsia"/>
                <w:sz w:val="24"/>
                <w:szCs w:val="24"/>
              </w:rPr>
              <w:t>が</w:t>
            </w:r>
            <w:r w:rsidR="00E659EE" w:rsidRPr="007761ED">
              <w:rPr>
                <w:rFonts w:ascii="HGSｺﾞｼｯｸM" w:eastAsia="HGSｺﾞｼｯｸM" w:hAnsiTheme="majorEastAsia" w:hint="eastAsia"/>
                <w:sz w:val="24"/>
                <w:szCs w:val="24"/>
              </w:rPr>
              <w:t>開催</w:t>
            </w:r>
            <w:r w:rsidR="00EB662F" w:rsidRPr="007761ED">
              <w:rPr>
                <w:rFonts w:ascii="HGSｺﾞｼｯｸM" w:eastAsia="HGSｺﾞｼｯｸM" w:hAnsiTheme="majorEastAsia" w:hint="eastAsia"/>
                <w:sz w:val="24"/>
                <w:szCs w:val="24"/>
              </w:rPr>
              <w:t>予定</w:t>
            </w:r>
            <w:r w:rsidR="00442821" w:rsidRPr="007761ED">
              <w:rPr>
                <w:rFonts w:ascii="HGSｺﾞｼｯｸM" w:eastAsia="HGSｺﾞｼｯｸM" w:hAnsiTheme="majorEastAsia" w:hint="eastAsia"/>
                <w:sz w:val="24"/>
                <w:szCs w:val="24"/>
              </w:rPr>
              <w:t>である</w:t>
            </w:r>
            <w:r w:rsidR="00E659EE" w:rsidRPr="007761ED">
              <w:rPr>
                <w:rFonts w:ascii="HGSｺﾞｼｯｸM" w:eastAsia="HGSｺﾞｼｯｸM" w:hAnsiTheme="majorEastAsia" w:hint="eastAsia"/>
                <w:sz w:val="24"/>
                <w:szCs w:val="24"/>
              </w:rPr>
              <w:t>。</w:t>
            </w:r>
          </w:p>
          <w:p w14:paraId="3DCAEAE4" w14:textId="77777777" w:rsidR="00EB662F" w:rsidRPr="007761ED" w:rsidRDefault="00EB662F" w:rsidP="00E659EE">
            <w:pPr>
              <w:rPr>
                <w:rFonts w:ascii="HGSｺﾞｼｯｸM" w:eastAsia="HGSｺﾞｼｯｸM" w:hAnsiTheme="majorEastAsia"/>
                <w:sz w:val="24"/>
                <w:szCs w:val="24"/>
              </w:rPr>
            </w:pPr>
          </w:p>
          <w:p w14:paraId="1CD4B9BD" w14:textId="77777777" w:rsidR="00E659EE" w:rsidRPr="007761ED" w:rsidRDefault="00E659EE" w:rsidP="00E659E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489F668E" w14:textId="7F501564" w:rsidR="00633B80" w:rsidRPr="007761ED" w:rsidRDefault="00E659EE" w:rsidP="0064167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今後も同様にe-ラーニング等を活用し、多業種の医療従事者が緩和ケア研修会を受講しやすい体制を推進する。</w:t>
            </w:r>
          </w:p>
        </w:tc>
      </w:tr>
    </w:tbl>
    <w:p w14:paraId="426A9672" w14:textId="77777777" w:rsidR="005D507B" w:rsidRPr="007761ED" w:rsidRDefault="005D507B" w:rsidP="00633E6A">
      <w:pPr>
        <w:rPr>
          <w:rFonts w:ascii="HGSｺﾞｼｯｸM" w:eastAsia="HGSｺﾞｼｯｸM" w:hAnsiTheme="majorEastAsia"/>
          <w:b/>
          <w:sz w:val="24"/>
          <w:szCs w:val="24"/>
        </w:rPr>
      </w:pPr>
    </w:p>
    <w:p w14:paraId="24548584" w14:textId="77777777" w:rsidR="00633B80" w:rsidRPr="007761ED" w:rsidRDefault="00633E6A" w:rsidP="00633E6A">
      <w:pPr>
        <w:ind w:firstLineChars="100" w:firstLine="241"/>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④</w:t>
      </w:r>
      <w:proofErr w:type="gramStart"/>
      <w:r w:rsidR="00633B80" w:rsidRPr="007761ED">
        <w:rPr>
          <w:rFonts w:ascii="HGSｺﾞｼｯｸM" w:eastAsia="HGSｺﾞｼｯｸM" w:hAnsiTheme="majorEastAsia" w:hint="eastAsia"/>
          <w:b/>
          <w:sz w:val="24"/>
          <w:szCs w:val="24"/>
        </w:rPr>
        <w:t>妊よう</w:t>
      </w:r>
      <w:proofErr w:type="gramEnd"/>
      <w:r w:rsidR="00633B80" w:rsidRPr="007761ED">
        <w:rPr>
          <w:rFonts w:ascii="HGSｺﾞｼｯｸM" w:eastAsia="HGSｺﾞｼｯｸM" w:hAnsiTheme="majorEastAsia" w:hint="eastAsia"/>
          <w:b/>
          <w:sz w:val="24"/>
          <w:szCs w:val="24"/>
        </w:rPr>
        <w:t>性温存療法</w:t>
      </w:r>
    </w:p>
    <w:p w14:paraId="5992D69E" w14:textId="77777777" w:rsidR="00633B80" w:rsidRPr="007761ED" w:rsidRDefault="00633B80" w:rsidP="00633B80">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〇</w:t>
      </w:r>
      <w:proofErr w:type="gramStart"/>
      <w:r w:rsidRPr="007761ED">
        <w:rPr>
          <w:rFonts w:ascii="HGSｺﾞｼｯｸM" w:eastAsia="HGSｺﾞｼｯｸM" w:hAnsiTheme="majorEastAsia" w:hint="eastAsia"/>
          <w:sz w:val="24"/>
          <w:szCs w:val="24"/>
        </w:rPr>
        <w:t>妊よう</w:t>
      </w:r>
      <w:proofErr w:type="gramEnd"/>
      <w:r w:rsidRPr="007761ED">
        <w:rPr>
          <w:rFonts w:ascii="HGSｺﾞｼｯｸM" w:eastAsia="HGSｺﾞｼｯｸM" w:hAnsiTheme="majorEastAsia" w:hint="eastAsia"/>
          <w:sz w:val="24"/>
          <w:szCs w:val="24"/>
        </w:rPr>
        <w:t>性温存療法及び助成制度の周知・啓発の推進</w:t>
      </w:r>
    </w:p>
    <w:tbl>
      <w:tblPr>
        <w:tblStyle w:val="a3"/>
        <w:tblW w:w="0" w:type="auto"/>
        <w:tblInd w:w="675" w:type="dxa"/>
        <w:tblLook w:val="04A0" w:firstRow="1" w:lastRow="0" w:firstColumn="1" w:lastColumn="0" w:noHBand="0" w:noVBand="1"/>
      </w:tblPr>
      <w:tblGrid>
        <w:gridCol w:w="8385"/>
      </w:tblGrid>
      <w:tr w:rsidR="007761ED" w:rsidRPr="007761ED" w14:paraId="4C7E865F" w14:textId="77777777" w:rsidTr="00351241">
        <w:tc>
          <w:tcPr>
            <w:tcW w:w="8593" w:type="dxa"/>
          </w:tcPr>
          <w:p w14:paraId="7140580B" w14:textId="3845BF0D" w:rsidR="00633B80" w:rsidRPr="007761ED" w:rsidRDefault="007D5B15"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633B80" w:rsidRPr="007761ED">
              <w:rPr>
                <w:rFonts w:ascii="HGSｺﾞｼｯｸM" w:eastAsia="HGSｺﾞｼｯｸM" w:hAnsiTheme="majorEastAsia" w:hint="eastAsia"/>
                <w:sz w:val="24"/>
                <w:szCs w:val="24"/>
              </w:rPr>
              <w:t>の取組実績及び今後の予定</w:t>
            </w:r>
          </w:p>
        </w:tc>
      </w:tr>
      <w:tr w:rsidR="007761ED" w:rsidRPr="007761ED" w14:paraId="02ED5294" w14:textId="77777777" w:rsidTr="00351241">
        <w:tc>
          <w:tcPr>
            <w:tcW w:w="8593" w:type="dxa"/>
          </w:tcPr>
          <w:p w14:paraId="2CF5C567" w14:textId="77777777" w:rsidR="00E659EE" w:rsidRPr="007761ED" w:rsidRDefault="00E659EE" w:rsidP="00E659E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6BA2C08E" w14:textId="77777777" w:rsidR="00C8132D" w:rsidRPr="007761ED" w:rsidRDefault="00C8132D" w:rsidP="00C8132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E659EE" w:rsidRPr="007761ED">
              <w:rPr>
                <w:rFonts w:ascii="HGSｺﾞｼｯｸM" w:eastAsia="HGSｺﾞｼｯｸM" w:hAnsiTheme="majorEastAsia" w:hint="eastAsia"/>
                <w:sz w:val="24"/>
                <w:szCs w:val="24"/>
              </w:rPr>
              <w:t>15歳～39歳の</w:t>
            </w:r>
            <w:r w:rsidR="00E87879" w:rsidRPr="007761ED">
              <w:rPr>
                <w:rFonts w:ascii="HGSｺﾞｼｯｸM" w:eastAsia="HGSｺﾞｼｯｸM" w:hAnsiTheme="majorEastAsia" w:hint="eastAsia"/>
                <w:sz w:val="24"/>
                <w:szCs w:val="24"/>
              </w:rPr>
              <w:t>AYA</w:t>
            </w:r>
            <w:r w:rsidR="00E659EE" w:rsidRPr="007761ED">
              <w:rPr>
                <w:rFonts w:ascii="HGSｺﾞｼｯｸM" w:eastAsia="HGSｺﾞｼｯｸM" w:hAnsiTheme="majorEastAsia" w:hint="eastAsia"/>
                <w:sz w:val="24"/>
                <w:szCs w:val="24"/>
              </w:rPr>
              <w:t>世代（思春期・若年成人）のがん患者の経済的負担</w:t>
            </w:r>
          </w:p>
          <w:p w14:paraId="22B8D0CB" w14:textId="56F792AF" w:rsidR="00E17531" w:rsidRPr="007761ED" w:rsidRDefault="00E659EE" w:rsidP="00F360B1">
            <w:pPr>
              <w:ind w:leftChars="100" w:left="21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を軽減するとともに、患者が将来に希望をもってがん治療に取り組めることを目的に、</w:t>
            </w:r>
            <w:r w:rsidR="00E17531" w:rsidRPr="007761ED">
              <w:rPr>
                <w:rFonts w:ascii="HGSｺﾞｼｯｸM" w:eastAsia="HGSｺﾞｼｯｸM" w:hAnsiTheme="majorEastAsia" w:hint="eastAsia"/>
                <w:sz w:val="24"/>
                <w:szCs w:val="24"/>
              </w:rPr>
              <w:t>令和</w:t>
            </w:r>
            <w:r w:rsidR="00986DFA" w:rsidRPr="007761ED">
              <w:rPr>
                <w:rFonts w:ascii="HGSｺﾞｼｯｸM" w:eastAsia="HGSｺﾞｼｯｸM" w:hAnsiTheme="majorEastAsia" w:hint="eastAsia"/>
                <w:sz w:val="24"/>
                <w:szCs w:val="24"/>
              </w:rPr>
              <w:t>2年度から</w:t>
            </w:r>
            <w:r w:rsidRPr="007761ED">
              <w:rPr>
                <w:rFonts w:ascii="HGSｺﾞｼｯｸM" w:eastAsia="HGSｺﾞｼｯｸM" w:hAnsiTheme="majorEastAsia" w:hint="eastAsia"/>
                <w:sz w:val="24"/>
                <w:szCs w:val="24"/>
              </w:rPr>
              <w:t>「熊本県がん患者</w:t>
            </w:r>
            <w:proofErr w:type="gramStart"/>
            <w:r w:rsidR="00C8132D" w:rsidRPr="007761ED">
              <w:rPr>
                <w:rFonts w:ascii="HGSｺﾞｼｯｸM" w:eastAsia="HGSｺﾞｼｯｸM" w:hAnsiTheme="majorEastAsia" w:hint="eastAsia"/>
                <w:sz w:val="24"/>
                <w:szCs w:val="24"/>
              </w:rPr>
              <w:t>妊よう</w:t>
            </w:r>
            <w:proofErr w:type="gramEnd"/>
            <w:r w:rsidR="00C8132D" w:rsidRPr="007761ED">
              <w:rPr>
                <w:rFonts w:ascii="HGSｺﾞｼｯｸM" w:eastAsia="HGSｺﾞｼｯｸM" w:hAnsiTheme="majorEastAsia" w:hint="eastAsia"/>
                <w:sz w:val="24"/>
                <w:szCs w:val="24"/>
              </w:rPr>
              <w:t>性温存治療費助成事業」を実施して</w:t>
            </w:r>
            <w:r w:rsidR="00442821" w:rsidRPr="007761ED">
              <w:rPr>
                <w:rFonts w:ascii="HGSｺﾞｼｯｸM" w:eastAsia="HGSｺﾞｼｯｸM" w:hAnsiTheme="majorEastAsia" w:hint="eastAsia"/>
                <w:sz w:val="24"/>
                <w:szCs w:val="24"/>
              </w:rPr>
              <w:t>いるが</w:t>
            </w:r>
            <w:r w:rsidR="00C8132D" w:rsidRPr="007761ED">
              <w:rPr>
                <w:rFonts w:ascii="HGSｺﾞｼｯｸM" w:eastAsia="HGSｺﾞｼｯｸM" w:hAnsiTheme="majorEastAsia" w:hint="eastAsia"/>
                <w:sz w:val="24"/>
                <w:szCs w:val="24"/>
              </w:rPr>
              <w:t>、</w:t>
            </w:r>
            <w:r w:rsidR="00442821" w:rsidRPr="007761ED">
              <w:rPr>
                <w:rFonts w:ascii="HGSｺﾞｼｯｸM" w:eastAsia="HGSｺﾞｼｯｸM" w:hAnsiTheme="majorEastAsia" w:hint="eastAsia"/>
                <w:sz w:val="24"/>
                <w:szCs w:val="24"/>
              </w:rPr>
              <w:t>申請</w:t>
            </w:r>
            <w:r w:rsidR="00986DFA" w:rsidRPr="007761ED">
              <w:rPr>
                <w:rFonts w:ascii="HGSｺﾞｼｯｸM" w:eastAsia="HGSｺﾞｼｯｸM" w:hAnsiTheme="majorEastAsia" w:hint="eastAsia"/>
                <w:sz w:val="24"/>
                <w:szCs w:val="24"/>
              </w:rPr>
              <w:t>件数が増加傾向にある（R4年14件、R5年17件、R6年</w:t>
            </w:r>
            <w:r w:rsidR="007822CC" w:rsidRPr="007761ED">
              <w:rPr>
                <w:rFonts w:ascii="HGSｺﾞｼｯｸM" w:eastAsia="HGSｺﾞｼｯｸM" w:hAnsiTheme="majorEastAsia" w:hint="eastAsia"/>
                <w:sz w:val="24"/>
                <w:szCs w:val="24"/>
              </w:rPr>
              <w:t>32</w:t>
            </w:r>
            <w:r w:rsidR="00986DFA" w:rsidRPr="007761ED">
              <w:rPr>
                <w:rFonts w:ascii="HGSｺﾞｼｯｸM" w:eastAsia="HGSｺﾞｼｯｸM" w:hAnsiTheme="majorEastAsia" w:hint="eastAsia"/>
                <w:sz w:val="24"/>
                <w:szCs w:val="24"/>
              </w:rPr>
              <w:t>件</w:t>
            </w:r>
            <w:r w:rsidR="007822CC" w:rsidRPr="007761ED">
              <w:rPr>
                <w:rFonts w:ascii="HGSｺﾞｼｯｸM" w:eastAsia="HGSｺﾞｼｯｸM" w:hAnsiTheme="majorEastAsia" w:hint="eastAsia"/>
                <w:sz w:val="24"/>
                <w:szCs w:val="24"/>
              </w:rPr>
              <w:t>、R7年17件</w:t>
            </w:r>
            <w:r w:rsidR="00E17531" w:rsidRPr="007761ED">
              <w:rPr>
                <w:rFonts w:ascii="HGSｺﾞｼｯｸM" w:eastAsia="HGSｺﾞｼｯｸM" w:hAnsiTheme="majorEastAsia" w:hint="eastAsia"/>
                <w:sz w:val="24"/>
                <w:szCs w:val="24"/>
              </w:rPr>
              <w:t>（R7年12月2日現在）</w:t>
            </w:r>
            <w:r w:rsidR="00D91BBF" w:rsidRPr="007761ED">
              <w:rPr>
                <w:rFonts w:ascii="HGSｺﾞｼｯｸM" w:eastAsia="HGSｺﾞｼｯｸM" w:hAnsiTheme="majorEastAsia" w:hint="eastAsia"/>
                <w:sz w:val="24"/>
                <w:szCs w:val="24"/>
              </w:rPr>
              <w:t>）</w:t>
            </w:r>
          </w:p>
          <w:p w14:paraId="3892E724" w14:textId="77777777" w:rsidR="00BC6D5B" w:rsidRPr="007761ED" w:rsidRDefault="00BC6D5B" w:rsidP="00BC6D5B">
            <w:pPr>
              <w:ind w:left="708" w:hangingChars="295" w:hanging="708"/>
              <w:rPr>
                <w:rFonts w:ascii="HGSｺﾞｼｯｸM" w:eastAsia="HGSｺﾞｼｯｸM" w:hAnsiTheme="majorEastAsia"/>
                <w:sz w:val="24"/>
                <w:szCs w:val="24"/>
              </w:rPr>
            </w:pPr>
          </w:p>
          <w:p w14:paraId="76BA2EDC" w14:textId="77777777" w:rsidR="00E659EE" w:rsidRPr="007761ED" w:rsidRDefault="00E659EE" w:rsidP="00E659E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4A6E422B" w14:textId="20119165" w:rsidR="00633B80" w:rsidRPr="007761ED" w:rsidRDefault="00E659EE" w:rsidP="00F360B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今後も指定医療機関やがん診療連携拠点病院等と連携し、県民に対する</w:t>
            </w:r>
            <w:proofErr w:type="gramStart"/>
            <w:r w:rsidRPr="007761ED">
              <w:rPr>
                <w:rFonts w:ascii="HGSｺﾞｼｯｸM" w:eastAsia="HGSｺﾞｼｯｸM" w:hAnsiTheme="majorEastAsia" w:hint="eastAsia"/>
                <w:sz w:val="24"/>
                <w:szCs w:val="24"/>
              </w:rPr>
              <w:t>妊よう</w:t>
            </w:r>
            <w:proofErr w:type="gramEnd"/>
            <w:r w:rsidRPr="007761ED">
              <w:rPr>
                <w:rFonts w:ascii="HGSｺﾞｼｯｸM" w:eastAsia="HGSｺﾞｼｯｸM" w:hAnsiTheme="majorEastAsia" w:hint="eastAsia"/>
                <w:sz w:val="24"/>
                <w:szCs w:val="24"/>
              </w:rPr>
              <w:t>性温存に係る周知啓発に取り組む。</w:t>
            </w:r>
          </w:p>
        </w:tc>
      </w:tr>
    </w:tbl>
    <w:p w14:paraId="65859AE8" w14:textId="77777777" w:rsidR="00633B80" w:rsidRPr="007761ED" w:rsidRDefault="00633B80" w:rsidP="00633B80">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lastRenderedPageBreak/>
        <w:t xml:space="preserve">　　</w:t>
      </w:r>
    </w:p>
    <w:p w14:paraId="51949764" w14:textId="77777777" w:rsidR="00633B80" w:rsidRPr="007761ED" w:rsidRDefault="00633B80" w:rsidP="00633B80">
      <w:pPr>
        <w:ind w:firstLineChars="200" w:firstLine="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〇がん・生殖医療ネットワークと情報・相談支援体制の強化</w:t>
      </w:r>
    </w:p>
    <w:tbl>
      <w:tblPr>
        <w:tblStyle w:val="a3"/>
        <w:tblW w:w="0" w:type="auto"/>
        <w:tblInd w:w="675" w:type="dxa"/>
        <w:tblLayout w:type="fixed"/>
        <w:tblLook w:val="04A0" w:firstRow="1" w:lastRow="0" w:firstColumn="1" w:lastColumn="0" w:noHBand="0" w:noVBand="1"/>
      </w:tblPr>
      <w:tblGrid>
        <w:gridCol w:w="8593"/>
      </w:tblGrid>
      <w:tr w:rsidR="007761ED" w:rsidRPr="007761ED" w14:paraId="00222FE9" w14:textId="77777777" w:rsidTr="00C9622F">
        <w:tc>
          <w:tcPr>
            <w:tcW w:w="8593" w:type="dxa"/>
          </w:tcPr>
          <w:p w14:paraId="4C80B164" w14:textId="06861793" w:rsidR="00633B80" w:rsidRPr="007761ED" w:rsidRDefault="007D5B15"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633B80" w:rsidRPr="007761ED">
              <w:rPr>
                <w:rFonts w:ascii="HGSｺﾞｼｯｸM" w:eastAsia="HGSｺﾞｼｯｸM" w:hAnsiTheme="majorEastAsia" w:hint="eastAsia"/>
                <w:sz w:val="24"/>
                <w:szCs w:val="24"/>
              </w:rPr>
              <w:t>の取組実績及び今後の予定</w:t>
            </w:r>
          </w:p>
        </w:tc>
      </w:tr>
      <w:tr w:rsidR="00633B80" w:rsidRPr="007761ED" w14:paraId="01B64CEF" w14:textId="77777777" w:rsidTr="00C9622F">
        <w:tc>
          <w:tcPr>
            <w:tcW w:w="8593" w:type="dxa"/>
          </w:tcPr>
          <w:p w14:paraId="3A94A44F" w14:textId="77777777" w:rsidR="00E659EE" w:rsidRPr="007761ED" w:rsidRDefault="00E659EE" w:rsidP="00E659E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73703A0C" w14:textId="77777777" w:rsidR="00BC6D5B" w:rsidRPr="007761ED" w:rsidRDefault="00E659EE" w:rsidP="00E659EE">
            <w:pPr>
              <w:ind w:left="708" w:hangingChars="295" w:hanging="708"/>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がんの治療が</w:t>
            </w:r>
            <w:proofErr w:type="gramStart"/>
            <w:r w:rsidRPr="007761ED">
              <w:rPr>
                <w:rFonts w:ascii="HGSｺﾞｼｯｸM" w:eastAsia="HGSｺﾞｼｯｸM" w:hAnsiTheme="majorEastAsia" w:hint="eastAsia"/>
                <w:sz w:val="24"/>
                <w:szCs w:val="24"/>
              </w:rPr>
              <w:t>妊よう</w:t>
            </w:r>
            <w:proofErr w:type="gramEnd"/>
            <w:r w:rsidRPr="007761ED">
              <w:rPr>
                <w:rFonts w:ascii="HGSｺﾞｼｯｸM" w:eastAsia="HGSｺﾞｼｯｸM" w:hAnsiTheme="majorEastAsia" w:hint="eastAsia"/>
                <w:sz w:val="24"/>
                <w:szCs w:val="24"/>
              </w:rPr>
              <w:t>性に悪影響を及ぼす可能性のある症例について、治療</w:t>
            </w:r>
          </w:p>
          <w:p w14:paraId="336FD44C" w14:textId="77777777" w:rsidR="00BC6D5B" w:rsidRPr="007761ED" w:rsidRDefault="00E659EE" w:rsidP="00BC6D5B">
            <w:pPr>
              <w:ind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前の把握及び適切な情報提供や地域とのネットワーク構築を行うため、平成 </w:t>
            </w:r>
          </w:p>
          <w:p w14:paraId="64303DDA" w14:textId="77777777" w:rsidR="00BC6D5B" w:rsidRPr="007761ED" w:rsidRDefault="00E659EE" w:rsidP="00BC6D5B">
            <w:pPr>
              <w:ind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28 年４月に「生殖医療・がん連携センター」が熊本大学病院に設置。セン</w:t>
            </w:r>
          </w:p>
          <w:p w14:paraId="29C1B0A9" w14:textId="77777777" w:rsidR="00BC6D5B" w:rsidRPr="007761ED" w:rsidRDefault="00E659EE" w:rsidP="00BC6D5B">
            <w:pPr>
              <w:ind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ターでは、</w:t>
            </w:r>
            <w:proofErr w:type="gramStart"/>
            <w:r w:rsidRPr="007761ED">
              <w:rPr>
                <w:rFonts w:ascii="HGSｺﾞｼｯｸM" w:eastAsia="HGSｺﾞｼｯｸM" w:hAnsiTheme="majorEastAsia" w:hint="eastAsia"/>
                <w:sz w:val="24"/>
                <w:szCs w:val="24"/>
              </w:rPr>
              <w:t>妊よう</w:t>
            </w:r>
            <w:proofErr w:type="gramEnd"/>
            <w:r w:rsidRPr="007761ED">
              <w:rPr>
                <w:rFonts w:ascii="HGSｺﾞｼｯｸM" w:eastAsia="HGSｺﾞｼｯｸM" w:hAnsiTheme="majorEastAsia" w:hint="eastAsia"/>
                <w:sz w:val="24"/>
                <w:szCs w:val="24"/>
              </w:rPr>
              <w:t>性温存治療に関するカウンセリング、治療可能な 施設の</w:t>
            </w:r>
          </w:p>
          <w:p w14:paraId="06A2FC6B" w14:textId="77777777" w:rsidR="00BC6D5B" w:rsidRPr="007761ED" w:rsidRDefault="00E659EE" w:rsidP="00BC6D5B">
            <w:pPr>
              <w:ind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紹介、胚（受精卵）、未受精卵子、卵巣組織、精子等の凍結保存と長期管理</w:t>
            </w:r>
          </w:p>
          <w:p w14:paraId="35BA511D" w14:textId="77777777" w:rsidR="00E659EE" w:rsidRPr="007761ED" w:rsidRDefault="00E659EE" w:rsidP="00BC6D5B">
            <w:pPr>
              <w:ind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が行われている。</w:t>
            </w:r>
          </w:p>
          <w:p w14:paraId="47C6A0DF" w14:textId="77777777" w:rsidR="00E659EE" w:rsidRPr="007761ED" w:rsidRDefault="00E659EE" w:rsidP="00E659EE">
            <w:pPr>
              <w:ind w:leftChars="100" w:left="678" w:hangingChars="195" w:hanging="468"/>
              <w:rPr>
                <w:rFonts w:ascii="HGSｺﾞｼｯｸM" w:eastAsia="HGSｺﾞｼｯｸM" w:hAnsiTheme="majorEastAsia"/>
                <w:sz w:val="24"/>
                <w:szCs w:val="24"/>
              </w:rPr>
            </w:pPr>
          </w:p>
          <w:p w14:paraId="2A1674F6" w14:textId="7375193C" w:rsidR="00E659EE" w:rsidRPr="007761ED" w:rsidRDefault="00E659EE" w:rsidP="00E659EE">
            <w:pPr>
              <w:ind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熊本大学病院　生殖医療・がん連携センターの相談者数</w:t>
            </w:r>
            <w:r w:rsidR="00442821" w:rsidRPr="007761ED">
              <w:rPr>
                <w:rFonts w:ascii="HGSｺﾞｼｯｸM" w:eastAsia="HGSｺﾞｼｯｸM" w:hAnsiTheme="majorEastAsia" w:hint="eastAsia"/>
                <w:sz w:val="24"/>
                <w:szCs w:val="24"/>
              </w:rPr>
              <w:t>（人）</w:t>
            </w:r>
          </w:p>
          <w:tbl>
            <w:tblPr>
              <w:tblW w:w="8272" w:type="dxa"/>
              <w:tblLayout w:type="fixed"/>
              <w:tblCellMar>
                <w:left w:w="99" w:type="dxa"/>
                <w:right w:w="99" w:type="dxa"/>
              </w:tblCellMar>
              <w:tblLook w:val="04A0" w:firstRow="1" w:lastRow="0" w:firstColumn="1" w:lastColumn="0" w:noHBand="0" w:noVBand="1"/>
            </w:tblPr>
            <w:tblGrid>
              <w:gridCol w:w="1034"/>
              <w:gridCol w:w="1034"/>
              <w:gridCol w:w="1034"/>
              <w:gridCol w:w="1034"/>
              <w:gridCol w:w="1034"/>
              <w:gridCol w:w="1034"/>
              <w:gridCol w:w="1034"/>
              <w:gridCol w:w="1034"/>
            </w:tblGrid>
            <w:tr w:rsidR="007761ED" w:rsidRPr="007761ED" w14:paraId="4A3456C9" w14:textId="77777777" w:rsidTr="00BC31DF">
              <w:trPr>
                <w:trHeight w:val="280"/>
              </w:trPr>
              <w:tc>
                <w:tcPr>
                  <w:tcW w:w="1034" w:type="dxa"/>
                  <w:tcBorders>
                    <w:top w:val="single" w:sz="8" w:space="0" w:color="000000"/>
                    <w:left w:val="single" w:sz="8" w:space="0" w:color="000000"/>
                    <w:bottom w:val="single" w:sz="8" w:space="0" w:color="000000"/>
                    <w:right w:val="single" w:sz="8" w:space="0" w:color="000000"/>
                  </w:tcBorders>
                  <w:shd w:val="clear" w:color="000000" w:fill="E7E6E6"/>
                  <w:hideMark/>
                </w:tcPr>
                <w:p w14:paraId="48A2516B" w14:textId="77777777" w:rsidR="007822CC" w:rsidRPr="007761ED" w:rsidRDefault="007822CC" w:rsidP="007822CC">
                  <w:pPr>
                    <w:widowControl/>
                    <w:jc w:val="left"/>
                    <w:rPr>
                      <w:rFonts w:ascii="Century" w:hAnsi="Century"/>
                      <w:szCs w:val="21"/>
                    </w:rPr>
                  </w:pPr>
                  <w:bookmarkStart w:id="3" w:name="_Hlk217648114"/>
                  <w:r w:rsidRPr="007761ED">
                    <w:rPr>
                      <w:rFonts w:ascii="Century" w:hAnsi="Century"/>
                      <w:szCs w:val="21"/>
                    </w:rPr>
                    <w:t xml:space="preserve">　</w:t>
                  </w:r>
                </w:p>
              </w:tc>
              <w:tc>
                <w:tcPr>
                  <w:tcW w:w="1034" w:type="dxa"/>
                  <w:tcBorders>
                    <w:top w:val="single" w:sz="8" w:space="0" w:color="000000"/>
                    <w:left w:val="nil"/>
                    <w:bottom w:val="single" w:sz="8" w:space="0" w:color="000000"/>
                    <w:right w:val="single" w:sz="8" w:space="0" w:color="000000"/>
                  </w:tcBorders>
                  <w:shd w:val="clear" w:color="000000" w:fill="E7E6E6"/>
                  <w:vAlign w:val="center"/>
                  <w:hideMark/>
                </w:tcPr>
                <w:p w14:paraId="161A5F27" w14:textId="77777777" w:rsidR="007822CC" w:rsidRPr="007761ED" w:rsidRDefault="007822CC" w:rsidP="007822CC">
                  <w:pPr>
                    <w:jc w:val="center"/>
                    <w:rPr>
                      <w:rFonts w:ascii="HGSｺﾞｼｯｸM" w:eastAsia="HGSｺﾞｼｯｸM" w:hAnsi="ＭＳ Ｐゴシック"/>
                      <w:szCs w:val="21"/>
                    </w:rPr>
                  </w:pPr>
                  <w:r w:rsidRPr="007761ED">
                    <w:rPr>
                      <w:rFonts w:ascii="HGSｺﾞｼｯｸM" w:eastAsia="HGSｺﾞｼｯｸM" w:hint="eastAsia"/>
                      <w:szCs w:val="21"/>
                    </w:rPr>
                    <w:t>R１年</w:t>
                  </w:r>
                </w:p>
              </w:tc>
              <w:tc>
                <w:tcPr>
                  <w:tcW w:w="1034" w:type="dxa"/>
                  <w:tcBorders>
                    <w:top w:val="single" w:sz="8" w:space="0" w:color="000000"/>
                    <w:left w:val="nil"/>
                    <w:bottom w:val="single" w:sz="8" w:space="0" w:color="000000"/>
                    <w:right w:val="single" w:sz="8" w:space="0" w:color="000000"/>
                  </w:tcBorders>
                  <w:shd w:val="clear" w:color="000000" w:fill="E7E6E6"/>
                  <w:vAlign w:val="center"/>
                  <w:hideMark/>
                </w:tcPr>
                <w:p w14:paraId="0CC10728" w14:textId="77777777" w:rsidR="007822CC" w:rsidRPr="007761ED" w:rsidRDefault="007822CC" w:rsidP="007822CC">
                  <w:pPr>
                    <w:jc w:val="center"/>
                    <w:rPr>
                      <w:rFonts w:ascii="HGSｺﾞｼｯｸM" w:eastAsia="HGSｺﾞｼｯｸM"/>
                      <w:szCs w:val="21"/>
                    </w:rPr>
                  </w:pPr>
                  <w:r w:rsidRPr="007761ED">
                    <w:rPr>
                      <w:rFonts w:ascii="HGSｺﾞｼｯｸM" w:eastAsia="HGSｺﾞｼｯｸM" w:hint="eastAsia"/>
                      <w:szCs w:val="21"/>
                    </w:rPr>
                    <w:t>R2年</w:t>
                  </w:r>
                </w:p>
              </w:tc>
              <w:tc>
                <w:tcPr>
                  <w:tcW w:w="1034" w:type="dxa"/>
                  <w:tcBorders>
                    <w:top w:val="single" w:sz="8" w:space="0" w:color="000000"/>
                    <w:left w:val="nil"/>
                    <w:bottom w:val="single" w:sz="8" w:space="0" w:color="000000"/>
                    <w:right w:val="single" w:sz="8" w:space="0" w:color="000000"/>
                  </w:tcBorders>
                  <w:shd w:val="clear" w:color="000000" w:fill="E7E6E6"/>
                  <w:vAlign w:val="center"/>
                  <w:hideMark/>
                </w:tcPr>
                <w:p w14:paraId="643C2E8B" w14:textId="77777777" w:rsidR="007822CC" w:rsidRPr="007761ED" w:rsidRDefault="007822CC" w:rsidP="007822CC">
                  <w:pPr>
                    <w:jc w:val="center"/>
                    <w:rPr>
                      <w:rFonts w:ascii="HGSｺﾞｼｯｸM" w:eastAsia="HGSｺﾞｼｯｸM"/>
                      <w:szCs w:val="21"/>
                    </w:rPr>
                  </w:pPr>
                  <w:r w:rsidRPr="007761ED">
                    <w:rPr>
                      <w:rFonts w:ascii="HGSｺﾞｼｯｸM" w:eastAsia="HGSｺﾞｼｯｸM" w:hint="eastAsia"/>
                      <w:szCs w:val="21"/>
                    </w:rPr>
                    <w:t>R3年</w:t>
                  </w:r>
                </w:p>
              </w:tc>
              <w:tc>
                <w:tcPr>
                  <w:tcW w:w="1034" w:type="dxa"/>
                  <w:tcBorders>
                    <w:top w:val="single" w:sz="8" w:space="0" w:color="000000"/>
                    <w:left w:val="nil"/>
                    <w:bottom w:val="single" w:sz="8" w:space="0" w:color="000000"/>
                    <w:right w:val="single" w:sz="8" w:space="0" w:color="000000"/>
                  </w:tcBorders>
                  <w:shd w:val="clear" w:color="000000" w:fill="E7E6E6"/>
                  <w:vAlign w:val="center"/>
                  <w:hideMark/>
                </w:tcPr>
                <w:p w14:paraId="73D2805B" w14:textId="77777777" w:rsidR="007822CC" w:rsidRPr="007761ED" w:rsidRDefault="007822CC" w:rsidP="007822CC">
                  <w:pPr>
                    <w:jc w:val="center"/>
                    <w:rPr>
                      <w:rFonts w:ascii="HGSｺﾞｼｯｸM" w:eastAsia="HGSｺﾞｼｯｸM"/>
                      <w:szCs w:val="21"/>
                    </w:rPr>
                  </w:pPr>
                  <w:r w:rsidRPr="007761ED">
                    <w:rPr>
                      <w:rFonts w:ascii="HGSｺﾞｼｯｸM" w:eastAsia="HGSｺﾞｼｯｸM" w:hint="eastAsia"/>
                      <w:szCs w:val="21"/>
                    </w:rPr>
                    <w:t>R4年</w:t>
                  </w:r>
                </w:p>
              </w:tc>
              <w:tc>
                <w:tcPr>
                  <w:tcW w:w="1034" w:type="dxa"/>
                  <w:tcBorders>
                    <w:top w:val="single" w:sz="8" w:space="0" w:color="000000"/>
                    <w:left w:val="nil"/>
                    <w:bottom w:val="single" w:sz="8" w:space="0" w:color="000000"/>
                    <w:right w:val="single" w:sz="8" w:space="0" w:color="000000"/>
                  </w:tcBorders>
                  <w:shd w:val="clear" w:color="000000" w:fill="E7E6E6"/>
                  <w:vAlign w:val="center"/>
                  <w:hideMark/>
                </w:tcPr>
                <w:p w14:paraId="6D93188B" w14:textId="77777777" w:rsidR="007822CC" w:rsidRPr="007761ED" w:rsidRDefault="007822CC" w:rsidP="007822CC">
                  <w:pPr>
                    <w:jc w:val="center"/>
                    <w:rPr>
                      <w:rFonts w:ascii="HGSｺﾞｼｯｸM" w:eastAsia="HGSｺﾞｼｯｸM"/>
                      <w:szCs w:val="21"/>
                    </w:rPr>
                  </w:pPr>
                  <w:r w:rsidRPr="007761ED">
                    <w:rPr>
                      <w:rFonts w:ascii="HGSｺﾞｼｯｸM" w:eastAsia="HGSｺﾞｼｯｸM" w:hint="eastAsia"/>
                      <w:szCs w:val="21"/>
                    </w:rPr>
                    <w:t>R5年</w:t>
                  </w:r>
                </w:p>
              </w:tc>
              <w:tc>
                <w:tcPr>
                  <w:tcW w:w="1034" w:type="dxa"/>
                  <w:tcBorders>
                    <w:top w:val="single" w:sz="8" w:space="0" w:color="000000"/>
                    <w:left w:val="nil"/>
                    <w:bottom w:val="single" w:sz="8" w:space="0" w:color="000000"/>
                    <w:right w:val="single" w:sz="8" w:space="0" w:color="000000"/>
                  </w:tcBorders>
                  <w:shd w:val="clear" w:color="000000" w:fill="E7E6E6"/>
                  <w:vAlign w:val="center"/>
                  <w:hideMark/>
                </w:tcPr>
                <w:p w14:paraId="3F218581" w14:textId="77777777" w:rsidR="007822CC" w:rsidRPr="007761ED" w:rsidRDefault="007822CC" w:rsidP="007822CC">
                  <w:pPr>
                    <w:jc w:val="center"/>
                    <w:rPr>
                      <w:rFonts w:ascii="HGSｺﾞｼｯｸM" w:eastAsia="HGSｺﾞｼｯｸM"/>
                      <w:szCs w:val="21"/>
                    </w:rPr>
                  </w:pPr>
                  <w:r w:rsidRPr="007761ED">
                    <w:rPr>
                      <w:rFonts w:ascii="HGSｺﾞｼｯｸM" w:eastAsia="HGSｺﾞｼｯｸM" w:hint="eastAsia"/>
                      <w:szCs w:val="21"/>
                    </w:rPr>
                    <w:t>R6年</w:t>
                  </w:r>
                </w:p>
              </w:tc>
              <w:tc>
                <w:tcPr>
                  <w:tcW w:w="1034" w:type="dxa"/>
                  <w:tcBorders>
                    <w:top w:val="single" w:sz="8" w:space="0" w:color="000000"/>
                    <w:left w:val="nil"/>
                    <w:bottom w:val="single" w:sz="8" w:space="0" w:color="000000"/>
                    <w:right w:val="single" w:sz="8" w:space="0" w:color="000000"/>
                  </w:tcBorders>
                  <w:shd w:val="clear" w:color="000000" w:fill="E7E6E6"/>
                  <w:vAlign w:val="center"/>
                  <w:hideMark/>
                </w:tcPr>
                <w:p w14:paraId="040B8D32" w14:textId="77777777" w:rsidR="007822CC" w:rsidRPr="007761ED" w:rsidRDefault="007822CC" w:rsidP="007822CC">
                  <w:pPr>
                    <w:jc w:val="center"/>
                    <w:rPr>
                      <w:rFonts w:ascii="HGSｺﾞｼｯｸM" w:eastAsia="HGSｺﾞｼｯｸM"/>
                      <w:szCs w:val="21"/>
                    </w:rPr>
                  </w:pPr>
                  <w:r w:rsidRPr="007761ED">
                    <w:rPr>
                      <w:rFonts w:ascii="HGSｺﾞｼｯｸM" w:eastAsia="HGSｺﾞｼｯｸM" w:hint="eastAsia"/>
                      <w:szCs w:val="21"/>
                    </w:rPr>
                    <w:t>R7年</w:t>
                  </w:r>
                </w:p>
              </w:tc>
            </w:tr>
            <w:bookmarkEnd w:id="3"/>
            <w:tr w:rsidR="007761ED" w:rsidRPr="007761ED" w14:paraId="01D96D0D" w14:textId="77777777" w:rsidTr="00BC31DF">
              <w:trPr>
                <w:trHeight w:val="260"/>
              </w:trPr>
              <w:tc>
                <w:tcPr>
                  <w:tcW w:w="1034" w:type="dxa"/>
                  <w:vMerge w:val="restart"/>
                  <w:tcBorders>
                    <w:top w:val="nil"/>
                    <w:left w:val="single" w:sz="8" w:space="0" w:color="000000"/>
                    <w:bottom w:val="single" w:sz="8" w:space="0" w:color="000000"/>
                    <w:right w:val="single" w:sz="8" w:space="0" w:color="000000"/>
                  </w:tcBorders>
                  <w:vAlign w:val="center"/>
                  <w:hideMark/>
                </w:tcPr>
                <w:p w14:paraId="54F22985" w14:textId="77777777" w:rsidR="007822CC" w:rsidRPr="007761ED" w:rsidRDefault="007822CC" w:rsidP="007822CC">
                  <w:pPr>
                    <w:jc w:val="center"/>
                    <w:rPr>
                      <w:rFonts w:ascii="HGSｺﾞｼｯｸM" w:eastAsia="HGSｺﾞｼｯｸM"/>
                      <w:szCs w:val="21"/>
                    </w:rPr>
                  </w:pPr>
                  <w:r w:rsidRPr="007761ED">
                    <w:rPr>
                      <w:rFonts w:ascii="HGSｺﾞｼｯｸM" w:eastAsia="HGSｺﾞｼｯｸM" w:hint="eastAsia"/>
                      <w:kern w:val="0"/>
                      <w:szCs w:val="21"/>
                      <w:fitText w:val="840" w:id="-590122752"/>
                    </w:rPr>
                    <w:t>相談件数</w:t>
                  </w:r>
                </w:p>
              </w:tc>
              <w:tc>
                <w:tcPr>
                  <w:tcW w:w="1034" w:type="dxa"/>
                  <w:tcBorders>
                    <w:top w:val="nil"/>
                    <w:left w:val="nil"/>
                    <w:bottom w:val="nil"/>
                    <w:right w:val="single" w:sz="8" w:space="0" w:color="000000"/>
                  </w:tcBorders>
                  <w:vAlign w:val="center"/>
                  <w:hideMark/>
                </w:tcPr>
                <w:p w14:paraId="692FBE9D" w14:textId="6E5619D1" w:rsidR="007822CC" w:rsidRPr="007761ED" w:rsidRDefault="007822CC" w:rsidP="00442821">
                  <w:pPr>
                    <w:jc w:val="center"/>
                    <w:rPr>
                      <w:rFonts w:ascii="HGSｺﾞｼｯｸM" w:eastAsia="HGSｺﾞｼｯｸM"/>
                      <w:szCs w:val="21"/>
                    </w:rPr>
                  </w:pPr>
                  <w:r w:rsidRPr="007761ED">
                    <w:rPr>
                      <w:rFonts w:ascii="HGSｺﾞｼｯｸM" w:eastAsia="HGSｺﾞｼｯｸM" w:hint="eastAsia"/>
                      <w:szCs w:val="21"/>
                    </w:rPr>
                    <w:t>17</w:t>
                  </w:r>
                </w:p>
              </w:tc>
              <w:tc>
                <w:tcPr>
                  <w:tcW w:w="1034" w:type="dxa"/>
                  <w:tcBorders>
                    <w:top w:val="nil"/>
                    <w:left w:val="nil"/>
                    <w:bottom w:val="nil"/>
                    <w:right w:val="single" w:sz="8" w:space="0" w:color="000000"/>
                  </w:tcBorders>
                  <w:vAlign w:val="center"/>
                  <w:hideMark/>
                </w:tcPr>
                <w:p w14:paraId="67B06B11" w14:textId="6E63D0C7" w:rsidR="007822CC" w:rsidRPr="007761ED" w:rsidRDefault="007822CC" w:rsidP="00442821">
                  <w:pPr>
                    <w:jc w:val="center"/>
                    <w:rPr>
                      <w:rFonts w:ascii="HGSｺﾞｼｯｸM" w:eastAsia="HGSｺﾞｼｯｸM"/>
                      <w:szCs w:val="21"/>
                    </w:rPr>
                  </w:pPr>
                  <w:r w:rsidRPr="007761ED">
                    <w:rPr>
                      <w:rFonts w:ascii="HGSｺﾞｼｯｸM" w:eastAsia="HGSｺﾞｼｯｸM" w:hint="eastAsia"/>
                      <w:szCs w:val="21"/>
                    </w:rPr>
                    <w:t>30</w:t>
                  </w:r>
                </w:p>
              </w:tc>
              <w:tc>
                <w:tcPr>
                  <w:tcW w:w="1034" w:type="dxa"/>
                  <w:tcBorders>
                    <w:top w:val="nil"/>
                    <w:left w:val="nil"/>
                    <w:bottom w:val="nil"/>
                    <w:right w:val="single" w:sz="8" w:space="0" w:color="000000"/>
                  </w:tcBorders>
                  <w:vAlign w:val="center"/>
                  <w:hideMark/>
                </w:tcPr>
                <w:p w14:paraId="760869CD" w14:textId="064D4A72" w:rsidR="007822CC" w:rsidRPr="007761ED" w:rsidRDefault="007822CC" w:rsidP="00442821">
                  <w:pPr>
                    <w:jc w:val="center"/>
                    <w:rPr>
                      <w:rFonts w:ascii="HGSｺﾞｼｯｸM" w:eastAsia="HGSｺﾞｼｯｸM"/>
                      <w:szCs w:val="21"/>
                    </w:rPr>
                  </w:pPr>
                  <w:r w:rsidRPr="007761ED">
                    <w:rPr>
                      <w:rFonts w:ascii="HGSｺﾞｼｯｸM" w:eastAsia="HGSｺﾞｼｯｸM" w:hint="eastAsia"/>
                      <w:szCs w:val="21"/>
                    </w:rPr>
                    <w:t>19</w:t>
                  </w:r>
                </w:p>
              </w:tc>
              <w:tc>
                <w:tcPr>
                  <w:tcW w:w="1034" w:type="dxa"/>
                  <w:tcBorders>
                    <w:top w:val="nil"/>
                    <w:left w:val="nil"/>
                    <w:bottom w:val="nil"/>
                    <w:right w:val="single" w:sz="8" w:space="0" w:color="000000"/>
                  </w:tcBorders>
                  <w:vAlign w:val="center"/>
                  <w:hideMark/>
                </w:tcPr>
                <w:p w14:paraId="3BCFDCA0" w14:textId="5E2DBD78" w:rsidR="007822CC" w:rsidRPr="007761ED" w:rsidRDefault="007822CC" w:rsidP="00442821">
                  <w:pPr>
                    <w:jc w:val="center"/>
                    <w:rPr>
                      <w:rFonts w:ascii="HGSｺﾞｼｯｸM" w:eastAsia="HGSｺﾞｼｯｸM"/>
                      <w:szCs w:val="21"/>
                    </w:rPr>
                  </w:pPr>
                  <w:r w:rsidRPr="007761ED">
                    <w:rPr>
                      <w:rFonts w:ascii="HGSｺﾞｼｯｸM" w:eastAsia="HGSｺﾞｼｯｸM" w:hint="eastAsia"/>
                      <w:szCs w:val="21"/>
                    </w:rPr>
                    <w:t>28</w:t>
                  </w:r>
                </w:p>
              </w:tc>
              <w:tc>
                <w:tcPr>
                  <w:tcW w:w="1034" w:type="dxa"/>
                  <w:tcBorders>
                    <w:top w:val="nil"/>
                    <w:left w:val="nil"/>
                    <w:bottom w:val="nil"/>
                    <w:right w:val="single" w:sz="8" w:space="0" w:color="000000"/>
                  </w:tcBorders>
                  <w:vAlign w:val="center"/>
                  <w:hideMark/>
                </w:tcPr>
                <w:p w14:paraId="304FC968" w14:textId="1BCA9E6E" w:rsidR="007822CC" w:rsidRPr="007761ED" w:rsidRDefault="007822CC" w:rsidP="00442821">
                  <w:pPr>
                    <w:jc w:val="center"/>
                    <w:rPr>
                      <w:rFonts w:ascii="HGSｺﾞｼｯｸM" w:eastAsia="HGSｺﾞｼｯｸM"/>
                      <w:szCs w:val="21"/>
                    </w:rPr>
                  </w:pPr>
                  <w:r w:rsidRPr="007761ED">
                    <w:rPr>
                      <w:rFonts w:ascii="HGSｺﾞｼｯｸM" w:eastAsia="HGSｺﾞｼｯｸM" w:hint="eastAsia"/>
                      <w:szCs w:val="21"/>
                    </w:rPr>
                    <w:t>20</w:t>
                  </w:r>
                </w:p>
              </w:tc>
              <w:tc>
                <w:tcPr>
                  <w:tcW w:w="1034" w:type="dxa"/>
                  <w:tcBorders>
                    <w:top w:val="nil"/>
                    <w:left w:val="nil"/>
                    <w:bottom w:val="nil"/>
                    <w:right w:val="single" w:sz="8" w:space="0" w:color="000000"/>
                  </w:tcBorders>
                  <w:vAlign w:val="center"/>
                  <w:hideMark/>
                </w:tcPr>
                <w:p w14:paraId="7FEE681B" w14:textId="472CA2C6" w:rsidR="007822CC" w:rsidRPr="007761ED" w:rsidRDefault="007822CC" w:rsidP="00442821">
                  <w:pPr>
                    <w:jc w:val="center"/>
                    <w:rPr>
                      <w:rFonts w:ascii="HGSｺﾞｼｯｸM" w:eastAsia="HGSｺﾞｼｯｸM"/>
                      <w:szCs w:val="21"/>
                    </w:rPr>
                  </w:pPr>
                  <w:r w:rsidRPr="007761ED">
                    <w:rPr>
                      <w:rFonts w:ascii="HGSｺﾞｼｯｸM" w:eastAsia="HGSｺﾞｼｯｸM" w:hint="eastAsia"/>
                      <w:szCs w:val="21"/>
                    </w:rPr>
                    <w:t>32</w:t>
                  </w:r>
                </w:p>
              </w:tc>
              <w:tc>
                <w:tcPr>
                  <w:tcW w:w="1034" w:type="dxa"/>
                  <w:tcBorders>
                    <w:top w:val="nil"/>
                    <w:left w:val="nil"/>
                    <w:bottom w:val="nil"/>
                    <w:right w:val="single" w:sz="8" w:space="0" w:color="000000"/>
                  </w:tcBorders>
                  <w:vAlign w:val="center"/>
                  <w:hideMark/>
                </w:tcPr>
                <w:p w14:paraId="781CBF07" w14:textId="166D6458" w:rsidR="007822CC" w:rsidRPr="007761ED" w:rsidRDefault="007822CC" w:rsidP="00442821">
                  <w:pPr>
                    <w:jc w:val="center"/>
                    <w:rPr>
                      <w:rFonts w:ascii="HGSｺﾞｼｯｸM" w:eastAsia="HGSｺﾞｼｯｸM"/>
                      <w:szCs w:val="21"/>
                    </w:rPr>
                  </w:pPr>
                  <w:r w:rsidRPr="007761ED">
                    <w:rPr>
                      <w:rFonts w:ascii="HGSｺﾞｼｯｸM" w:eastAsia="HGSｺﾞｼｯｸM" w:hint="eastAsia"/>
                      <w:szCs w:val="21"/>
                    </w:rPr>
                    <w:t>21</w:t>
                  </w:r>
                </w:p>
              </w:tc>
            </w:tr>
            <w:tr w:rsidR="007761ED" w:rsidRPr="007761ED" w14:paraId="367E9056" w14:textId="77777777" w:rsidTr="00BC31DF">
              <w:trPr>
                <w:trHeight w:val="260"/>
              </w:trPr>
              <w:tc>
                <w:tcPr>
                  <w:tcW w:w="1034" w:type="dxa"/>
                  <w:vMerge/>
                  <w:tcBorders>
                    <w:top w:val="nil"/>
                    <w:left w:val="single" w:sz="8" w:space="0" w:color="000000"/>
                    <w:bottom w:val="single" w:sz="8" w:space="0" w:color="000000"/>
                    <w:right w:val="single" w:sz="8" w:space="0" w:color="000000"/>
                  </w:tcBorders>
                  <w:vAlign w:val="center"/>
                  <w:hideMark/>
                </w:tcPr>
                <w:p w14:paraId="0D3948CB" w14:textId="77777777" w:rsidR="007822CC" w:rsidRPr="007761ED" w:rsidRDefault="007822CC" w:rsidP="007822CC">
                  <w:pPr>
                    <w:rPr>
                      <w:rFonts w:ascii="HGSｺﾞｼｯｸM" w:eastAsia="HGSｺﾞｼｯｸM" w:hAnsi="ＭＳ Ｐゴシック" w:cs="ＭＳ Ｐゴシック"/>
                      <w:szCs w:val="21"/>
                    </w:rPr>
                  </w:pPr>
                </w:p>
              </w:tc>
              <w:tc>
                <w:tcPr>
                  <w:tcW w:w="1034" w:type="dxa"/>
                  <w:tcBorders>
                    <w:top w:val="nil"/>
                    <w:left w:val="nil"/>
                    <w:bottom w:val="nil"/>
                    <w:right w:val="single" w:sz="8" w:space="0" w:color="000000"/>
                  </w:tcBorders>
                  <w:vAlign w:val="center"/>
                  <w:hideMark/>
                </w:tcPr>
                <w:p w14:paraId="69AA48A5" w14:textId="78294D0D" w:rsidR="007822CC" w:rsidRPr="007761ED" w:rsidRDefault="007822CC" w:rsidP="00AB24D3">
                  <w:pPr>
                    <w:jc w:val="distribute"/>
                    <w:rPr>
                      <w:rFonts w:ascii="HGSｺﾞｼｯｸM" w:eastAsia="HGSｺﾞｼｯｸM"/>
                      <w:sz w:val="20"/>
                      <w:szCs w:val="20"/>
                    </w:rPr>
                  </w:pPr>
                  <w:r w:rsidRPr="007761ED">
                    <w:rPr>
                      <w:rFonts w:ascii="HGSｺﾞｼｯｸM" w:eastAsia="HGSｺﾞｼｯｸM" w:hint="eastAsia"/>
                      <w:spacing w:val="41"/>
                      <w:w w:val="90"/>
                      <w:kern w:val="0"/>
                      <w:sz w:val="20"/>
                      <w:szCs w:val="20"/>
                      <w:fitText w:val="840" w:id="-590122494"/>
                    </w:rPr>
                    <w:t>男性1</w:t>
                  </w:r>
                  <w:r w:rsidRPr="007761ED">
                    <w:rPr>
                      <w:rFonts w:ascii="HGSｺﾞｼｯｸM" w:eastAsia="HGSｺﾞｼｯｸM" w:hint="eastAsia"/>
                      <w:spacing w:val="1"/>
                      <w:w w:val="90"/>
                      <w:kern w:val="0"/>
                      <w:sz w:val="20"/>
                      <w:szCs w:val="20"/>
                      <w:fitText w:val="840" w:id="-590122494"/>
                    </w:rPr>
                    <w:t>0</w:t>
                  </w:r>
                </w:p>
              </w:tc>
              <w:tc>
                <w:tcPr>
                  <w:tcW w:w="1034" w:type="dxa"/>
                  <w:tcBorders>
                    <w:top w:val="nil"/>
                    <w:left w:val="nil"/>
                    <w:bottom w:val="nil"/>
                    <w:right w:val="single" w:sz="8" w:space="0" w:color="000000"/>
                  </w:tcBorders>
                  <w:vAlign w:val="center"/>
                  <w:hideMark/>
                </w:tcPr>
                <w:p w14:paraId="44B1DBEA" w14:textId="7DAF3259" w:rsidR="007822CC" w:rsidRPr="007761ED" w:rsidRDefault="007822CC" w:rsidP="00AB24D3">
                  <w:pPr>
                    <w:jc w:val="distribute"/>
                    <w:rPr>
                      <w:rFonts w:ascii="HGSｺﾞｼｯｸM" w:eastAsia="HGSｺﾞｼｯｸM"/>
                      <w:sz w:val="20"/>
                      <w:szCs w:val="20"/>
                    </w:rPr>
                  </w:pPr>
                  <w:r w:rsidRPr="007761ED">
                    <w:rPr>
                      <w:rFonts w:ascii="HGSｺﾞｼｯｸM" w:eastAsia="HGSｺﾞｼｯｸM" w:hint="eastAsia"/>
                      <w:spacing w:val="41"/>
                      <w:w w:val="90"/>
                      <w:kern w:val="0"/>
                      <w:sz w:val="20"/>
                      <w:szCs w:val="20"/>
                      <w:fitText w:val="840" w:id="-590122493"/>
                    </w:rPr>
                    <w:t>男性1</w:t>
                  </w:r>
                  <w:r w:rsidRPr="007761ED">
                    <w:rPr>
                      <w:rFonts w:ascii="HGSｺﾞｼｯｸM" w:eastAsia="HGSｺﾞｼｯｸM" w:hint="eastAsia"/>
                      <w:spacing w:val="1"/>
                      <w:w w:val="90"/>
                      <w:kern w:val="0"/>
                      <w:sz w:val="20"/>
                      <w:szCs w:val="20"/>
                      <w:fitText w:val="840" w:id="-590122493"/>
                    </w:rPr>
                    <w:t>5</w:t>
                  </w:r>
                </w:p>
              </w:tc>
              <w:tc>
                <w:tcPr>
                  <w:tcW w:w="1034" w:type="dxa"/>
                  <w:tcBorders>
                    <w:top w:val="nil"/>
                    <w:left w:val="nil"/>
                    <w:bottom w:val="nil"/>
                    <w:right w:val="single" w:sz="8" w:space="0" w:color="000000"/>
                  </w:tcBorders>
                  <w:vAlign w:val="center"/>
                  <w:hideMark/>
                </w:tcPr>
                <w:p w14:paraId="764E85D5" w14:textId="452B6AE1" w:rsidR="007822CC" w:rsidRPr="007761ED" w:rsidRDefault="007822CC" w:rsidP="00AB24D3">
                  <w:pPr>
                    <w:jc w:val="distribute"/>
                    <w:rPr>
                      <w:rFonts w:ascii="HGSｺﾞｼｯｸM" w:eastAsia="HGSｺﾞｼｯｸM"/>
                      <w:sz w:val="20"/>
                      <w:szCs w:val="20"/>
                    </w:rPr>
                  </w:pPr>
                  <w:r w:rsidRPr="007761ED">
                    <w:rPr>
                      <w:rFonts w:ascii="HGSｺﾞｼｯｸM" w:eastAsia="HGSｺﾞｼｯｸM" w:hint="eastAsia"/>
                      <w:sz w:val="20"/>
                      <w:szCs w:val="20"/>
                    </w:rPr>
                    <w:t>男性6</w:t>
                  </w:r>
                </w:p>
              </w:tc>
              <w:tc>
                <w:tcPr>
                  <w:tcW w:w="1034" w:type="dxa"/>
                  <w:tcBorders>
                    <w:top w:val="nil"/>
                    <w:left w:val="nil"/>
                    <w:bottom w:val="nil"/>
                    <w:right w:val="single" w:sz="8" w:space="0" w:color="000000"/>
                  </w:tcBorders>
                  <w:vAlign w:val="center"/>
                  <w:hideMark/>
                </w:tcPr>
                <w:p w14:paraId="3D7136D0" w14:textId="2DB01EF8" w:rsidR="007822CC" w:rsidRPr="007761ED" w:rsidRDefault="007822CC" w:rsidP="00AB24D3">
                  <w:pPr>
                    <w:jc w:val="distribute"/>
                    <w:rPr>
                      <w:rFonts w:ascii="HGSｺﾞｼｯｸM" w:eastAsia="HGSｺﾞｼｯｸM"/>
                      <w:sz w:val="20"/>
                      <w:szCs w:val="20"/>
                    </w:rPr>
                  </w:pPr>
                  <w:r w:rsidRPr="007761ED">
                    <w:rPr>
                      <w:rFonts w:ascii="HGSｺﾞｼｯｸM" w:eastAsia="HGSｺﾞｼｯｸM" w:hint="eastAsia"/>
                      <w:spacing w:val="41"/>
                      <w:w w:val="90"/>
                      <w:kern w:val="0"/>
                      <w:sz w:val="20"/>
                      <w:szCs w:val="20"/>
                      <w:fitText w:val="840" w:id="-590122240"/>
                    </w:rPr>
                    <w:t>男性1</w:t>
                  </w:r>
                  <w:r w:rsidRPr="007761ED">
                    <w:rPr>
                      <w:rFonts w:ascii="HGSｺﾞｼｯｸM" w:eastAsia="HGSｺﾞｼｯｸM" w:hint="eastAsia"/>
                      <w:spacing w:val="1"/>
                      <w:w w:val="90"/>
                      <w:kern w:val="0"/>
                      <w:sz w:val="20"/>
                      <w:szCs w:val="20"/>
                      <w:fitText w:val="840" w:id="-590122240"/>
                    </w:rPr>
                    <w:t>2</w:t>
                  </w:r>
                </w:p>
              </w:tc>
              <w:tc>
                <w:tcPr>
                  <w:tcW w:w="1034" w:type="dxa"/>
                  <w:tcBorders>
                    <w:top w:val="nil"/>
                    <w:left w:val="nil"/>
                    <w:bottom w:val="nil"/>
                    <w:right w:val="single" w:sz="8" w:space="0" w:color="000000"/>
                  </w:tcBorders>
                  <w:vAlign w:val="center"/>
                  <w:hideMark/>
                </w:tcPr>
                <w:p w14:paraId="3B509BE9" w14:textId="58A0D2C7" w:rsidR="007822CC" w:rsidRPr="007761ED" w:rsidRDefault="007822CC" w:rsidP="00AB24D3">
                  <w:pPr>
                    <w:jc w:val="distribute"/>
                    <w:rPr>
                      <w:rFonts w:ascii="HGSｺﾞｼｯｸM" w:eastAsia="HGSｺﾞｼｯｸM"/>
                      <w:sz w:val="20"/>
                      <w:szCs w:val="20"/>
                    </w:rPr>
                  </w:pPr>
                  <w:r w:rsidRPr="007761ED">
                    <w:rPr>
                      <w:rFonts w:ascii="HGSｺﾞｼｯｸM" w:eastAsia="HGSｺﾞｼｯｸM" w:hint="eastAsia"/>
                      <w:sz w:val="20"/>
                      <w:szCs w:val="20"/>
                    </w:rPr>
                    <w:t>男性4</w:t>
                  </w:r>
                </w:p>
              </w:tc>
              <w:tc>
                <w:tcPr>
                  <w:tcW w:w="1034" w:type="dxa"/>
                  <w:tcBorders>
                    <w:top w:val="nil"/>
                    <w:left w:val="nil"/>
                    <w:bottom w:val="nil"/>
                    <w:right w:val="single" w:sz="8" w:space="0" w:color="000000"/>
                  </w:tcBorders>
                  <w:vAlign w:val="center"/>
                  <w:hideMark/>
                </w:tcPr>
                <w:p w14:paraId="1E7A0506" w14:textId="2CC30F76" w:rsidR="007822CC" w:rsidRPr="007761ED" w:rsidRDefault="007822CC" w:rsidP="00AB24D3">
                  <w:pPr>
                    <w:jc w:val="distribute"/>
                    <w:rPr>
                      <w:rFonts w:ascii="HGSｺﾞｼｯｸM" w:eastAsia="HGSｺﾞｼｯｸM"/>
                      <w:sz w:val="20"/>
                      <w:szCs w:val="20"/>
                    </w:rPr>
                  </w:pPr>
                  <w:r w:rsidRPr="007761ED">
                    <w:rPr>
                      <w:rFonts w:ascii="HGSｺﾞｼｯｸM" w:eastAsia="HGSｺﾞｼｯｸM" w:hint="eastAsia"/>
                      <w:spacing w:val="41"/>
                      <w:w w:val="90"/>
                      <w:kern w:val="0"/>
                      <w:sz w:val="20"/>
                      <w:szCs w:val="20"/>
                      <w:fitText w:val="840" w:id="-590122239"/>
                    </w:rPr>
                    <w:t>男性1</w:t>
                  </w:r>
                  <w:r w:rsidRPr="007761ED">
                    <w:rPr>
                      <w:rFonts w:ascii="HGSｺﾞｼｯｸM" w:eastAsia="HGSｺﾞｼｯｸM" w:hint="eastAsia"/>
                      <w:spacing w:val="1"/>
                      <w:w w:val="90"/>
                      <w:kern w:val="0"/>
                      <w:sz w:val="20"/>
                      <w:szCs w:val="20"/>
                      <w:fitText w:val="840" w:id="-590122239"/>
                    </w:rPr>
                    <w:t>0</w:t>
                  </w:r>
                </w:p>
              </w:tc>
              <w:tc>
                <w:tcPr>
                  <w:tcW w:w="1034" w:type="dxa"/>
                  <w:tcBorders>
                    <w:top w:val="nil"/>
                    <w:left w:val="nil"/>
                    <w:bottom w:val="nil"/>
                    <w:right w:val="single" w:sz="8" w:space="0" w:color="000000"/>
                  </w:tcBorders>
                  <w:vAlign w:val="center"/>
                  <w:hideMark/>
                </w:tcPr>
                <w:p w14:paraId="4A1F86AE" w14:textId="5234DC4F" w:rsidR="007822CC" w:rsidRPr="007761ED" w:rsidRDefault="007822CC" w:rsidP="00AB24D3">
                  <w:pPr>
                    <w:jc w:val="distribute"/>
                    <w:rPr>
                      <w:rFonts w:ascii="HGSｺﾞｼｯｸM" w:eastAsia="HGSｺﾞｼｯｸM"/>
                      <w:sz w:val="20"/>
                      <w:szCs w:val="20"/>
                    </w:rPr>
                  </w:pPr>
                  <w:r w:rsidRPr="007761ED">
                    <w:rPr>
                      <w:rFonts w:ascii="HGSｺﾞｼｯｸM" w:eastAsia="HGSｺﾞｼｯｸM" w:hint="eastAsia"/>
                      <w:spacing w:val="41"/>
                      <w:w w:val="90"/>
                      <w:kern w:val="0"/>
                      <w:sz w:val="20"/>
                      <w:szCs w:val="20"/>
                      <w:fitText w:val="840" w:id="-590122238"/>
                    </w:rPr>
                    <w:t>男性1</w:t>
                  </w:r>
                  <w:r w:rsidRPr="007761ED">
                    <w:rPr>
                      <w:rFonts w:ascii="HGSｺﾞｼｯｸM" w:eastAsia="HGSｺﾞｼｯｸM" w:hint="eastAsia"/>
                      <w:spacing w:val="1"/>
                      <w:w w:val="90"/>
                      <w:kern w:val="0"/>
                      <w:sz w:val="20"/>
                      <w:szCs w:val="20"/>
                      <w:fitText w:val="840" w:id="-590122238"/>
                    </w:rPr>
                    <w:t>2</w:t>
                  </w:r>
                </w:p>
              </w:tc>
            </w:tr>
            <w:tr w:rsidR="007761ED" w:rsidRPr="007761ED" w14:paraId="0EF38CB1" w14:textId="77777777" w:rsidTr="00BC31DF">
              <w:trPr>
                <w:trHeight w:val="270"/>
              </w:trPr>
              <w:tc>
                <w:tcPr>
                  <w:tcW w:w="1034" w:type="dxa"/>
                  <w:vMerge/>
                  <w:tcBorders>
                    <w:top w:val="nil"/>
                    <w:left w:val="single" w:sz="8" w:space="0" w:color="000000"/>
                    <w:bottom w:val="single" w:sz="8" w:space="0" w:color="000000"/>
                    <w:right w:val="single" w:sz="8" w:space="0" w:color="000000"/>
                  </w:tcBorders>
                  <w:vAlign w:val="center"/>
                  <w:hideMark/>
                </w:tcPr>
                <w:p w14:paraId="307405E4" w14:textId="77777777" w:rsidR="007822CC" w:rsidRPr="007761ED" w:rsidRDefault="007822CC" w:rsidP="007822CC">
                  <w:pPr>
                    <w:rPr>
                      <w:rFonts w:ascii="HGSｺﾞｼｯｸM" w:eastAsia="HGSｺﾞｼｯｸM" w:hAnsi="ＭＳ Ｐゴシック" w:cs="ＭＳ Ｐゴシック"/>
                      <w:szCs w:val="21"/>
                    </w:rPr>
                  </w:pPr>
                </w:p>
              </w:tc>
              <w:tc>
                <w:tcPr>
                  <w:tcW w:w="1034" w:type="dxa"/>
                  <w:tcBorders>
                    <w:top w:val="nil"/>
                    <w:left w:val="nil"/>
                    <w:bottom w:val="single" w:sz="8" w:space="0" w:color="000000"/>
                    <w:right w:val="single" w:sz="8" w:space="0" w:color="000000"/>
                  </w:tcBorders>
                  <w:vAlign w:val="center"/>
                  <w:hideMark/>
                </w:tcPr>
                <w:p w14:paraId="6E12BCB7" w14:textId="637DDBBD" w:rsidR="007822CC" w:rsidRPr="007761ED" w:rsidRDefault="007822CC" w:rsidP="00AB24D3">
                  <w:pPr>
                    <w:jc w:val="distribute"/>
                    <w:rPr>
                      <w:rFonts w:ascii="HGSｺﾞｼｯｸM" w:eastAsia="HGSｺﾞｼｯｸM"/>
                      <w:sz w:val="20"/>
                      <w:szCs w:val="20"/>
                    </w:rPr>
                  </w:pPr>
                  <w:r w:rsidRPr="007761ED">
                    <w:rPr>
                      <w:rFonts w:ascii="HGSｺﾞｼｯｸM" w:eastAsia="HGSｺﾞｼｯｸM" w:hint="eastAsia"/>
                      <w:sz w:val="20"/>
                      <w:szCs w:val="20"/>
                    </w:rPr>
                    <w:t>女性7</w:t>
                  </w:r>
                </w:p>
              </w:tc>
              <w:tc>
                <w:tcPr>
                  <w:tcW w:w="1034" w:type="dxa"/>
                  <w:tcBorders>
                    <w:top w:val="nil"/>
                    <w:left w:val="nil"/>
                    <w:bottom w:val="single" w:sz="8" w:space="0" w:color="000000"/>
                    <w:right w:val="single" w:sz="8" w:space="0" w:color="000000"/>
                  </w:tcBorders>
                  <w:vAlign w:val="center"/>
                  <w:hideMark/>
                </w:tcPr>
                <w:p w14:paraId="5FDE9DDB" w14:textId="50F4B69D" w:rsidR="007822CC" w:rsidRPr="007761ED" w:rsidRDefault="007822CC" w:rsidP="00AB24D3">
                  <w:pPr>
                    <w:jc w:val="distribute"/>
                    <w:rPr>
                      <w:rFonts w:ascii="HGSｺﾞｼｯｸM" w:eastAsia="HGSｺﾞｼｯｸM"/>
                      <w:sz w:val="20"/>
                      <w:szCs w:val="20"/>
                    </w:rPr>
                  </w:pPr>
                  <w:r w:rsidRPr="007761ED">
                    <w:rPr>
                      <w:rFonts w:ascii="HGSｺﾞｼｯｸM" w:eastAsia="HGSｺﾞｼｯｸM" w:hint="eastAsia"/>
                      <w:spacing w:val="41"/>
                      <w:w w:val="90"/>
                      <w:kern w:val="0"/>
                      <w:sz w:val="20"/>
                      <w:szCs w:val="20"/>
                      <w:fitText w:val="840" w:id="-590121984"/>
                    </w:rPr>
                    <w:t>女性1</w:t>
                  </w:r>
                  <w:r w:rsidRPr="007761ED">
                    <w:rPr>
                      <w:rFonts w:ascii="HGSｺﾞｼｯｸM" w:eastAsia="HGSｺﾞｼｯｸM" w:hint="eastAsia"/>
                      <w:spacing w:val="1"/>
                      <w:w w:val="90"/>
                      <w:kern w:val="0"/>
                      <w:sz w:val="20"/>
                      <w:szCs w:val="20"/>
                      <w:fitText w:val="840" w:id="-590121984"/>
                    </w:rPr>
                    <w:t>5</w:t>
                  </w:r>
                </w:p>
              </w:tc>
              <w:tc>
                <w:tcPr>
                  <w:tcW w:w="1034" w:type="dxa"/>
                  <w:tcBorders>
                    <w:top w:val="nil"/>
                    <w:left w:val="nil"/>
                    <w:bottom w:val="single" w:sz="8" w:space="0" w:color="000000"/>
                    <w:right w:val="single" w:sz="8" w:space="0" w:color="000000"/>
                  </w:tcBorders>
                  <w:vAlign w:val="center"/>
                  <w:hideMark/>
                </w:tcPr>
                <w:p w14:paraId="7A5AD19E" w14:textId="570E7ECC" w:rsidR="007822CC" w:rsidRPr="007761ED" w:rsidRDefault="007822CC" w:rsidP="00AB24D3">
                  <w:pPr>
                    <w:jc w:val="distribute"/>
                    <w:rPr>
                      <w:rFonts w:ascii="HGSｺﾞｼｯｸM" w:eastAsia="HGSｺﾞｼｯｸM"/>
                      <w:sz w:val="20"/>
                      <w:szCs w:val="20"/>
                    </w:rPr>
                  </w:pPr>
                  <w:r w:rsidRPr="007761ED">
                    <w:rPr>
                      <w:rFonts w:ascii="HGSｺﾞｼｯｸM" w:eastAsia="HGSｺﾞｼｯｸM" w:hint="eastAsia"/>
                      <w:spacing w:val="41"/>
                      <w:w w:val="90"/>
                      <w:kern w:val="0"/>
                      <w:sz w:val="20"/>
                      <w:szCs w:val="20"/>
                      <w:fitText w:val="840" w:id="-590121983"/>
                    </w:rPr>
                    <w:t>女性1</w:t>
                  </w:r>
                  <w:r w:rsidRPr="007761ED">
                    <w:rPr>
                      <w:rFonts w:ascii="HGSｺﾞｼｯｸM" w:eastAsia="HGSｺﾞｼｯｸM" w:hint="eastAsia"/>
                      <w:spacing w:val="1"/>
                      <w:w w:val="90"/>
                      <w:kern w:val="0"/>
                      <w:sz w:val="20"/>
                      <w:szCs w:val="20"/>
                      <w:fitText w:val="840" w:id="-590121983"/>
                    </w:rPr>
                    <w:t>3</w:t>
                  </w:r>
                </w:p>
              </w:tc>
              <w:tc>
                <w:tcPr>
                  <w:tcW w:w="1034" w:type="dxa"/>
                  <w:tcBorders>
                    <w:top w:val="nil"/>
                    <w:left w:val="nil"/>
                    <w:bottom w:val="single" w:sz="8" w:space="0" w:color="000000"/>
                    <w:right w:val="single" w:sz="8" w:space="0" w:color="000000"/>
                  </w:tcBorders>
                  <w:vAlign w:val="center"/>
                  <w:hideMark/>
                </w:tcPr>
                <w:p w14:paraId="09288C4B" w14:textId="6223492D" w:rsidR="007822CC" w:rsidRPr="007761ED" w:rsidRDefault="007822CC" w:rsidP="00AB24D3">
                  <w:pPr>
                    <w:jc w:val="distribute"/>
                    <w:rPr>
                      <w:rFonts w:ascii="HGSｺﾞｼｯｸM" w:eastAsia="HGSｺﾞｼｯｸM"/>
                      <w:sz w:val="20"/>
                      <w:szCs w:val="20"/>
                    </w:rPr>
                  </w:pPr>
                  <w:r w:rsidRPr="007761ED">
                    <w:rPr>
                      <w:rFonts w:ascii="HGSｺﾞｼｯｸM" w:eastAsia="HGSｺﾞｼｯｸM" w:hint="eastAsia"/>
                      <w:spacing w:val="41"/>
                      <w:w w:val="90"/>
                      <w:kern w:val="0"/>
                      <w:sz w:val="20"/>
                      <w:szCs w:val="20"/>
                      <w:fitText w:val="840" w:id="-590121982"/>
                    </w:rPr>
                    <w:t>女性1</w:t>
                  </w:r>
                  <w:r w:rsidRPr="007761ED">
                    <w:rPr>
                      <w:rFonts w:ascii="HGSｺﾞｼｯｸM" w:eastAsia="HGSｺﾞｼｯｸM" w:hint="eastAsia"/>
                      <w:spacing w:val="1"/>
                      <w:w w:val="90"/>
                      <w:kern w:val="0"/>
                      <w:sz w:val="20"/>
                      <w:szCs w:val="20"/>
                      <w:fitText w:val="840" w:id="-590121982"/>
                    </w:rPr>
                    <w:t>6</w:t>
                  </w:r>
                </w:p>
              </w:tc>
              <w:tc>
                <w:tcPr>
                  <w:tcW w:w="1034" w:type="dxa"/>
                  <w:tcBorders>
                    <w:top w:val="nil"/>
                    <w:left w:val="nil"/>
                    <w:bottom w:val="single" w:sz="8" w:space="0" w:color="000000"/>
                    <w:right w:val="single" w:sz="8" w:space="0" w:color="000000"/>
                  </w:tcBorders>
                  <w:vAlign w:val="center"/>
                  <w:hideMark/>
                </w:tcPr>
                <w:p w14:paraId="739AD051" w14:textId="7EBB20DB" w:rsidR="007822CC" w:rsidRPr="007761ED" w:rsidRDefault="007822CC" w:rsidP="00AB24D3">
                  <w:pPr>
                    <w:jc w:val="distribute"/>
                    <w:rPr>
                      <w:rFonts w:ascii="HGSｺﾞｼｯｸM" w:eastAsia="HGSｺﾞｼｯｸM"/>
                      <w:sz w:val="20"/>
                      <w:szCs w:val="20"/>
                    </w:rPr>
                  </w:pPr>
                  <w:r w:rsidRPr="007761ED">
                    <w:rPr>
                      <w:rFonts w:ascii="HGSｺﾞｼｯｸM" w:eastAsia="HGSｺﾞｼｯｸM" w:hint="eastAsia"/>
                      <w:spacing w:val="41"/>
                      <w:w w:val="90"/>
                      <w:kern w:val="0"/>
                      <w:sz w:val="20"/>
                      <w:szCs w:val="20"/>
                      <w:fitText w:val="840" w:id="-590121728"/>
                    </w:rPr>
                    <w:t>女性1</w:t>
                  </w:r>
                  <w:r w:rsidRPr="007761ED">
                    <w:rPr>
                      <w:rFonts w:ascii="HGSｺﾞｼｯｸM" w:eastAsia="HGSｺﾞｼｯｸM" w:hint="eastAsia"/>
                      <w:spacing w:val="1"/>
                      <w:w w:val="90"/>
                      <w:kern w:val="0"/>
                      <w:sz w:val="20"/>
                      <w:szCs w:val="20"/>
                      <w:fitText w:val="840" w:id="-590121728"/>
                    </w:rPr>
                    <w:t>6</w:t>
                  </w:r>
                </w:p>
              </w:tc>
              <w:tc>
                <w:tcPr>
                  <w:tcW w:w="1034" w:type="dxa"/>
                  <w:tcBorders>
                    <w:top w:val="nil"/>
                    <w:left w:val="nil"/>
                    <w:bottom w:val="single" w:sz="8" w:space="0" w:color="000000"/>
                    <w:right w:val="single" w:sz="8" w:space="0" w:color="000000"/>
                  </w:tcBorders>
                  <w:vAlign w:val="center"/>
                  <w:hideMark/>
                </w:tcPr>
                <w:p w14:paraId="1536A0AD" w14:textId="6BE865C5" w:rsidR="007822CC" w:rsidRPr="007761ED" w:rsidRDefault="007822CC" w:rsidP="00AB24D3">
                  <w:pPr>
                    <w:jc w:val="distribute"/>
                    <w:rPr>
                      <w:rFonts w:ascii="HGSｺﾞｼｯｸM" w:eastAsia="HGSｺﾞｼｯｸM"/>
                      <w:sz w:val="20"/>
                      <w:szCs w:val="20"/>
                    </w:rPr>
                  </w:pPr>
                  <w:r w:rsidRPr="007761ED">
                    <w:rPr>
                      <w:rFonts w:ascii="HGSｺﾞｼｯｸM" w:eastAsia="HGSｺﾞｼｯｸM" w:hint="eastAsia"/>
                      <w:spacing w:val="41"/>
                      <w:w w:val="90"/>
                      <w:kern w:val="0"/>
                      <w:sz w:val="20"/>
                      <w:szCs w:val="20"/>
                      <w:fitText w:val="840" w:id="-590121727"/>
                    </w:rPr>
                    <w:t>女性2</w:t>
                  </w:r>
                  <w:r w:rsidRPr="007761ED">
                    <w:rPr>
                      <w:rFonts w:ascii="HGSｺﾞｼｯｸM" w:eastAsia="HGSｺﾞｼｯｸM" w:hint="eastAsia"/>
                      <w:spacing w:val="1"/>
                      <w:w w:val="90"/>
                      <w:kern w:val="0"/>
                      <w:sz w:val="20"/>
                      <w:szCs w:val="20"/>
                      <w:fitText w:val="840" w:id="-590121727"/>
                    </w:rPr>
                    <w:t>2</w:t>
                  </w:r>
                </w:p>
              </w:tc>
              <w:tc>
                <w:tcPr>
                  <w:tcW w:w="1034" w:type="dxa"/>
                  <w:tcBorders>
                    <w:top w:val="nil"/>
                    <w:left w:val="nil"/>
                    <w:bottom w:val="single" w:sz="8" w:space="0" w:color="000000"/>
                    <w:right w:val="single" w:sz="8" w:space="0" w:color="000000"/>
                  </w:tcBorders>
                  <w:vAlign w:val="center"/>
                  <w:hideMark/>
                </w:tcPr>
                <w:p w14:paraId="6BBEBA07" w14:textId="4D952C47" w:rsidR="007822CC" w:rsidRPr="007761ED" w:rsidRDefault="007822CC" w:rsidP="00AB24D3">
                  <w:pPr>
                    <w:jc w:val="distribute"/>
                    <w:rPr>
                      <w:rFonts w:ascii="HGSｺﾞｼｯｸM" w:eastAsia="HGSｺﾞｼｯｸM"/>
                      <w:sz w:val="20"/>
                      <w:szCs w:val="20"/>
                    </w:rPr>
                  </w:pPr>
                  <w:r w:rsidRPr="007761ED">
                    <w:rPr>
                      <w:rFonts w:ascii="HGSｺﾞｼｯｸM" w:eastAsia="HGSｺﾞｼｯｸM" w:hint="eastAsia"/>
                      <w:sz w:val="20"/>
                      <w:szCs w:val="20"/>
                    </w:rPr>
                    <w:t>女性9</w:t>
                  </w:r>
                </w:p>
              </w:tc>
            </w:tr>
            <w:tr w:rsidR="007761ED" w:rsidRPr="007761ED" w14:paraId="6D1BBB35" w14:textId="77777777" w:rsidTr="00BC31DF">
              <w:trPr>
                <w:trHeight w:val="260"/>
              </w:trPr>
              <w:tc>
                <w:tcPr>
                  <w:tcW w:w="1034" w:type="dxa"/>
                  <w:vMerge w:val="restart"/>
                  <w:tcBorders>
                    <w:top w:val="nil"/>
                    <w:left w:val="single" w:sz="8" w:space="0" w:color="000000"/>
                    <w:bottom w:val="single" w:sz="8" w:space="0" w:color="000000"/>
                    <w:right w:val="single" w:sz="8" w:space="0" w:color="000000"/>
                  </w:tcBorders>
                  <w:vAlign w:val="center"/>
                  <w:hideMark/>
                </w:tcPr>
                <w:p w14:paraId="30691661" w14:textId="77777777" w:rsidR="007822CC" w:rsidRPr="007761ED" w:rsidRDefault="007822CC" w:rsidP="007822CC">
                  <w:pPr>
                    <w:jc w:val="center"/>
                    <w:rPr>
                      <w:rFonts w:ascii="HGSｺﾞｼｯｸM" w:eastAsia="HGSｺﾞｼｯｸM"/>
                      <w:szCs w:val="21"/>
                    </w:rPr>
                  </w:pPr>
                  <w:r w:rsidRPr="007761ED">
                    <w:rPr>
                      <w:rFonts w:ascii="HGSｺﾞｼｯｸM" w:eastAsia="HGSｺﾞｼｯｸM" w:hint="eastAsia"/>
                      <w:szCs w:val="21"/>
                    </w:rPr>
                    <w:t>紹介元</w:t>
                  </w:r>
                </w:p>
              </w:tc>
              <w:tc>
                <w:tcPr>
                  <w:tcW w:w="1034" w:type="dxa"/>
                  <w:tcBorders>
                    <w:top w:val="nil"/>
                    <w:left w:val="nil"/>
                    <w:bottom w:val="nil"/>
                    <w:right w:val="single" w:sz="8" w:space="0" w:color="000000"/>
                  </w:tcBorders>
                  <w:vAlign w:val="center"/>
                  <w:hideMark/>
                </w:tcPr>
                <w:p w14:paraId="4A8C43EE" w14:textId="6ED0876B" w:rsidR="007822CC" w:rsidRPr="007761ED" w:rsidRDefault="007822CC" w:rsidP="00AB24D3">
                  <w:pPr>
                    <w:jc w:val="distribute"/>
                    <w:rPr>
                      <w:rFonts w:ascii="HGSｺﾞｼｯｸM" w:eastAsia="HGSｺﾞｼｯｸM"/>
                      <w:szCs w:val="21"/>
                    </w:rPr>
                  </w:pPr>
                  <w:r w:rsidRPr="007761ED">
                    <w:rPr>
                      <w:rFonts w:ascii="HGSｺﾞｼｯｸM" w:eastAsia="HGSｺﾞｼｯｸM" w:hint="eastAsia"/>
                      <w:spacing w:val="42"/>
                      <w:w w:val="85"/>
                      <w:kern w:val="0"/>
                      <w:szCs w:val="21"/>
                      <w:fitText w:val="840" w:id="-590120960"/>
                    </w:rPr>
                    <w:t>院内1</w:t>
                  </w:r>
                  <w:r w:rsidRPr="007761ED">
                    <w:rPr>
                      <w:rFonts w:ascii="HGSｺﾞｼｯｸM" w:eastAsia="HGSｺﾞｼｯｸM" w:hint="eastAsia"/>
                      <w:spacing w:val="4"/>
                      <w:w w:val="85"/>
                      <w:kern w:val="0"/>
                      <w:szCs w:val="21"/>
                      <w:fitText w:val="840" w:id="-590120960"/>
                    </w:rPr>
                    <w:t>5</w:t>
                  </w:r>
                </w:p>
              </w:tc>
              <w:tc>
                <w:tcPr>
                  <w:tcW w:w="1034" w:type="dxa"/>
                  <w:tcBorders>
                    <w:top w:val="nil"/>
                    <w:left w:val="nil"/>
                    <w:bottom w:val="nil"/>
                    <w:right w:val="single" w:sz="8" w:space="0" w:color="000000"/>
                  </w:tcBorders>
                  <w:vAlign w:val="center"/>
                  <w:hideMark/>
                </w:tcPr>
                <w:p w14:paraId="0216E040" w14:textId="50E7F5BA" w:rsidR="007822CC" w:rsidRPr="007761ED" w:rsidRDefault="007822CC" w:rsidP="00AB24D3">
                  <w:pPr>
                    <w:jc w:val="distribute"/>
                    <w:rPr>
                      <w:rFonts w:ascii="HGSｺﾞｼｯｸM" w:eastAsia="HGSｺﾞｼｯｸM"/>
                      <w:szCs w:val="21"/>
                    </w:rPr>
                  </w:pPr>
                  <w:r w:rsidRPr="007761ED">
                    <w:rPr>
                      <w:rFonts w:ascii="HGSｺﾞｼｯｸM" w:eastAsia="HGSｺﾞｼｯｸM" w:hint="eastAsia"/>
                      <w:spacing w:val="42"/>
                      <w:w w:val="85"/>
                      <w:kern w:val="0"/>
                      <w:szCs w:val="21"/>
                      <w:fitText w:val="840" w:id="-590120959"/>
                    </w:rPr>
                    <w:t>院内2</w:t>
                  </w:r>
                  <w:r w:rsidRPr="007761ED">
                    <w:rPr>
                      <w:rFonts w:ascii="HGSｺﾞｼｯｸM" w:eastAsia="HGSｺﾞｼｯｸM" w:hint="eastAsia"/>
                      <w:spacing w:val="4"/>
                      <w:w w:val="85"/>
                      <w:kern w:val="0"/>
                      <w:szCs w:val="21"/>
                      <w:fitText w:val="840" w:id="-590120959"/>
                    </w:rPr>
                    <w:t>3</w:t>
                  </w:r>
                </w:p>
              </w:tc>
              <w:tc>
                <w:tcPr>
                  <w:tcW w:w="1034" w:type="dxa"/>
                  <w:tcBorders>
                    <w:top w:val="nil"/>
                    <w:left w:val="nil"/>
                    <w:bottom w:val="nil"/>
                    <w:right w:val="single" w:sz="8" w:space="0" w:color="000000"/>
                  </w:tcBorders>
                  <w:vAlign w:val="center"/>
                  <w:hideMark/>
                </w:tcPr>
                <w:p w14:paraId="42A5A21C" w14:textId="6DCAC319" w:rsidR="007822CC" w:rsidRPr="007761ED" w:rsidRDefault="007822CC" w:rsidP="00AB24D3">
                  <w:pPr>
                    <w:jc w:val="distribute"/>
                    <w:rPr>
                      <w:rFonts w:ascii="HGSｺﾞｼｯｸM" w:eastAsia="HGSｺﾞｼｯｸM"/>
                      <w:szCs w:val="21"/>
                    </w:rPr>
                  </w:pPr>
                  <w:r w:rsidRPr="007761ED">
                    <w:rPr>
                      <w:rFonts w:ascii="HGSｺﾞｼｯｸM" w:eastAsia="HGSｺﾞｼｯｸM" w:hint="eastAsia"/>
                      <w:spacing w:val="42"/>
                      <w:w w:val="85"/>
                      <w:kern w:val="0"/>
                      <w:szCs w:val="21"/>
                      <w:fitText w:val="840" w:id="-590120958"/>
                    </w:rPr>
                    <w:t>院内1</w:t>
                  </w:r>
                  <w:r w:rsidRPr="007761ED">
                    <w:rPr>
                      <w:rFonts w:ascii="HGSｺﾞｼｯｸM" w:eastAsia="HGSｺﾞｼｯｸM" w:hint="eastAsia"/>
                      <w:spacing w:val="4"/>
                      <w:w w:val="85"/>
                      <w:kern w:val="0"/>
                      <w:szCs w:val="21"/>
                      <w:fitText w:val="840" w:id="-590120958"/>
                    </w:rPr>
                    <w:t>6</w:t>
                  </w:r>
                </w:p>
              </w:tc>
              <w:tc>
                <w:tcPr>
                  <w:tcW w:w="1034" w:type="dxa"/>
                  <w:tcBorders>
                    <w:top w:val="nil"/>
                    <w:left w:val="nil"/>
                    <w:bottom w:val="nil"/>
                    <w:right w:val="single" w:sz="8" w:space="0" w:color="000000"/>
                  </w:tcBorders>
                  <w:vAlign w:val="center"/>
                  <w:hideMark/>
                </w:tcPr>
                <w:p w14:paraId="6748E21D" w14:textId="16AB90D1" w:rsidR="007822CC" w:rsidRPr="007761ED" w:rsidRDefault="007822CC" w:rsidP="00AB24D3">
                  <w:pPr>
                    <w:jc w:val="distribute"/>
                    <w:rPr>
                      <w:rFonts w:ascii="HGSｺﾞｼｯｸM" w:eastAsia="HGSｺﾞｼｯｸM"/>
                      <w:szCs w:val="21"/>
                    </w:rPr>
                  </w:pPr>
                  <w:r w:rsidRPr="007761ED">
                    <w:rPr>
                      <w:rFonts w:ascii="HGSｺﾞｼｯｸM" w:eastAsia="HGSｺﾞｼｯｸM" w:hint="eastAsia"/>
                      <w:spacing w:val="42"/>
                      <w:w w:val="85"/>
                      <w:kern w:val="0"/>
                      <w:szCs w:val="21"/>
                      <w:fitText w:val="840" w:id="-590120704"/>
                    </w:rPr>
                    <w:t>院内2</w:t>
                  </w:r>
                  <w:r w:rsidRPr="007761ED">
                    <w:rPr>
                      <w:rFonts w:ascii="HGSｺﾞｼｯｸM" w:eastAsia="HGSｺﾞｼｯｸM" w:hint="eastAsia"/>
                      <w:spacing w:val="4"/>
                      <w:w w:val="85"/>
                      <w:kern w:val="0"/>
                      <w:szCs w:val="21"/>
                      <w:fitText w:val="840" w:id="-590120704"/>
                    </w:rPr>
                    <w:t>1</w:t>
                  </w:r>
                </w:p>
              </w:tc>
              <w:tc>
                <w:tcPr>
                  <w:tcW w:w="1034" w:type="dxa"/>
                  <w:tcBorders>
                    <w:top w:val="nil"/>
                    <w:left w:val="nil"/>
                    <w:bottom w:val="nil"/>
                    <w:right w:val="single" w:sz="8" w:space="0" w:color="000000"/>
                  </w:tcBorders>
                  <w:vAlign w:val="center"/>
                  <w:hideMark/>
                </w:tcPr>
                <w:p w14:paraId="7217707D" w14:textId="4EDF69C8" w:rsidR="007822CC" w:rsidRPr="007761ED" w:rsidRDefault="007822CC" w:rsidP="00AB24D3">
                  <w:pPr>
                    <w:jc w:val="distribute"/>
                    <w:rPr>
                      <w:rFonts w:ascii="HGSｺﾞｼｯｸM" w:eastAsia="HGSｺﾞｼｯｸM"/>
                      <w:szCs w:val="21"/>
                    </w:rPr>
                  </w:pPr>
                  <w:r w:rsidRPr="007761ED">
                    <w:rPr>
                      <w:rFonts w:ascii="HGSｺﾞｼｯｸM" w:eastAsia="HGSｺﾞｼｯｸM" w:hint="eastAsia"/>
                      <w:spacing w:val="42"/>
                      <w:w w:val="85"/>
                      <w:kern w:val="0"/>
                      <w:szCs w:val="21"/>
                      <w:fitText w:val="840" w:id="-590120703"/>
                    </w:rPr>
                    <w:t>院内1</w:t>
                  </w:r>
                  <w:r w:rsidRPr="007761ED">
                    <w:rPr>
                      <w:rFonts w:ascii="HGSｺﾞｼｯｸM" w:eastAsia="HGSｺﾞｼｯｸM" w:hint="eastAsia"/>
                      <w:spacing w:val="4"/>
                      <w:w w:val="85"/>
                      <w:kern w:val="0"/>
                      <w:szCs w:val="21"/>
                      <w:fitText w:val="840" w:id="-590120703"/>
                    </w:rPr>
                    <w:t>7</w:t>
                  </w:r>
                </w:p>
              </w:tc>
              <w:tc>
                <w:tcPr>
                  <w:tcW w:w="1034" w:type="dxa"/>
                  <w:tcBorders>
                    <w:top w:val="nil"/>
                    <w:left w:val="nil"/>
                    <w:bottom w:val="nil"/>
                    <w:right w:val="single" w:sz="8" w:space="0" w:color="000000"/>
                  </w:tcBorders>
                  <w:vAlign w:val="center"/>
                  <w:hideMark/>
                </w:tcPr>
                <w:p w14:paraId="08435237" w14:textId="6BE9FEE9" w:rsidR="007822CC" w:rsidRPr="007761ED" w:rsidRDefault="007822CC" w:rsidP="00AB24D3">
                  <w:pPr>
                    <w:jc w:val="distribute"/>
                    <w:rPr>
                      <w:rFonts w:ascii="HGSｺﾞｼｯｸM" w:eastAsia="HGSｺﾞｼｯｸM"/>
                      <w:szCs w:val="21"/>
                    </w:rPr>
                  </w:pPr>
                  <w:r w:rsidRPr="007761ED">
                    <w:rPr>
                      <w:rFonts w:ascii="HGSｺﾞｼｯｸM" w:eastAsia="HGSｺﾞｼｯｸM" w:hint="eastAsia"/>
                      <w:spacing w:val="42"/>
                      <w:w w:val="85"/>
                      <w:kern w:val="0"/>
                      <w:szCs w:val="21"/>
                      <w:fitText w:val="840" w:id="-590120702"/>
                    </w:rPr>
                    <w:t>院内2</w:t>
                  </w:r>
                  <w:r w:rsidRPr="007761ED">
                    <w:rPr>
                      <w:rFonts w:ascii="HGSｺﾞｼｯｸM" w:eastAsia="HGSｺﾞｼｯｸM" w:hint="eastAsia"/>
                      <w:spacing w:val="4"/>
                      <w:w w:val="85"/>
                      <w:kern w:val="0"/>
                      <w:szCs w:val="21"/>
                      <w:fitText w:val="840" w:id="-590120702"/>
                    </w:rPr>
                    <w:t>2</w:t>
                  </w:r>
                </w:p>
              </w:tc>
              <w:tc>
                <w:tcPr>
                  <w:tcW w:w="1034" w:type="dxa"/>
                  <w:tcBorders>
                    <w:top w:val="nil"/>
                    <w:left w:val="nil"/>
                    <w:bottom w:val="nil"/>
                    <w:right w:val="single" w:sz="8" w:space="0" w:color="000000"/>
                  </w:tcBorders>
                  <w:vAlign w:val="center"/>
                  <w:hideMark/>
                </w:tcPr>
                <w:p w14:paraId="19B5C38D" w14:textId="0AE52802" w:rsidR="007822CC" w:rsidRPr="007761ED" w:rsidRDefault="007822CC" w:rsidP="00AB24D3">
                  <w:pPr>
                    <w:jc w:val="distribute"/>
                    <w:rPr>
                      <w:rFonts w:ascii="HGSｺﾞｼｯｸM" w:eastAsia="HGSｺﾞｼｯｸM"/>
                      <w:szCs w:val="21"/>
                    </w:rPr>
                  </w:pPr>
                  <w:r w:rsidRPr="007761ED">
                    <w:rPr>
                      <w:rFonts w:ascii="HGSｺﾞｼｯｸM" w:eastAsia="HGSｺﾞｼｯｸM" w:hint="eastAsia"/>
                      <w:spacing w:val="42"/>
                      <w:w w:val="85"/>
                      <w:kern w:val="0"/>
                      <w:szCs w:val="21"/>
                      <w:fitText w:val="840" w:id="-590120701"/>
                    </w:rPr>
                    <w:t>院内2</w:t>
                  </w:r>
                  <w:r w:rsidRPr="007761ED">
                    <w:rPr>
                      <w:rFonts w:ascii="HGSｺﾞｼｯｸM" w:eastAsia="HGSｺﾞｼｯｸM" w:hint="eastAsia"/>
                      <w:spacing w:val="4"/>
                      <w:w w:val="85"/>
                      <w:kern w:val="0"/>
                      <w:szCs w:val="21"/>
                      <w:fitText w:val="840" w:id="-590120701"/>
                    </w:rPr>
                    <w:t>0</w:t>
                  </w:r>
                </w:p>
              </w:tc>
            </w:tr>
            <w:tr w:rsidR="007761ED" w:rsidRPr="007761ED" w14:paraId="2E4E766A" w14:textId="77777777" w:rsidTr="00BC31DF">
              <w:trPr>
                <w:trHeight w:val="270"/>
              </w:trPr>
              <w:tc>
                <w:tcPr>
                  <w:tcW w:w="1034" w:type="dxa"/>
                  <w:vMerge/>
                  <w:tcBorders>
                    <w:top w:val="nil"/>
                    <w:left w:val="single" w:sz="8" w:space="0" w:color="000000"/>
                    <w:bottom w:val="single" w:sz="8" w:space="0" w:color="000000"/>
                    <w:right w:val="single" w:sz="8" w:space="0" w:color="000000"/>
                  </w:tcBorders>
                  <w:vAlign w:val="center"/>
                  <w:hideMark/>
                </w:tcPr>
                <w:p w14:paraId="5BE9C8ED" w14:textId="77777777" w:rsidR="007822CC" w:rsidRPr="007761ED" w:rsidRDefault="007822CC" w:rsidP="007822CC">
                  <w:pPr>
                    <w:rPr>
                      <w:rFonts w:ascii="HGSｺﾞｼｯｸM" w:eastAsia="HGSｺﾞｼｯｸM" w:hAnsi="ＭＳ Ｐゴシック" w:cs="ＭＳ Ｐゴシック"/>
                      <w:szCs w:val="21"/>
                    </w:rPr>
                  </w:pPr>
                </w:p>
              </w:tc>
              <w:tc>
                <w:tcPr>
                  <w:tcW w:w="1034" w:type="dxa"/>
                  <w:tcBorders>
                    <w:top w:val="nil"/>
                    <w:left w:val="nil"/>
                    <w:bottom w:val="single" w:sz="8" w:space="0" w:color="000000"/>
                    <w:right w:val="single" w:sz="8" w:space="0" w:color="000000"/>
                  </w:tcBorders>
                  <w:vAlign w:val="center"/>
                  <w:hideMark/>
                </w:tcPr>
                <w:p w14:paraId="32CE22DC" w14:textId="143C95D8" w:rsidR="007822CC" w:rsidRPr="007761ED" w:rsidRDefault="007822CC" w:rsidP="00AB24D3">
                  <w:pPr>
                    <w:jc w:val="distribute"/>
                    <w:rPr>
                      <w:rFonts w:ascii="HGSｺﾞｼｯｸM" w:eastAsia="HGSｺﾞｼｯｸM"/>
                      <w:szCs w:val="21"/>
                    </w:rPr>
                  </w:pPr>
                  <w:r w:rsidRPr="007761ED">
                    <w:rPr>
                      <w:rFonts w:ascii="HGSｺﾞｼｯｸM" w:eastAsia="HGSｺﾞｼｯｸM" w:hint="eastAsia"/>
                      <w:szCs w:val="21"/>
                    </w:rPr>
                    <w:t>院外2</w:t>
                  </w:r>
                </w:p>
              </w:tc>
              <w:tc>
                <w:tcPr>
                  <w:tcW w:w="1034" w:type="dxa"/>
                  <w:tcBorders>
                    <w:top w:val="nil"/>
                    <w:left w:val="nil"/>
                    <w:bottom w:val="single" w:sz="8" w:space="0" w:color="000000"/>
                    <w:right w:val="single" w:sz="8" w:space="0" w:color="000000"/>
                  </w:tcBorders>
                  <w:vAlign w:val="center"/>
                  <w:hideMark/>
                </w:tcPr>
                <w:p w14:paraId="291C27F1" w14:textId="734D2D06" w:rsidR="007822CC" w:rsidRPr="007761ED" w:rsidRDefault="007822CC" w:rsidP="00AB24D3">
                  <w:pPr>
                    <w:jc w:val="distribute"/>
                    <w:rPr>
                      <w:rFonts w:ascii="HGSｺﾞｼｯｸM" w:eastAsia="HGSｺﾞｼｯｸM"/>
                      <w:szCs w:val="21"/>
                    </w:rPr>
                  </w:pPr>
                  <w:r w:rsidRPr="007761ED">
                    <w:rPr>
                      <w:rFonts w:ascii="HGSｺﾞｼｯｸM" w:eastAsia="HGSｺﾞｼｯｸM" w:hint="eastAsia"/>
                      <w:szCs w:val="21"/>
                    </w:rPr>
                    <w:t>院外7</w:t>
                  </w:r>
                </w:p>
              </w:tc>
              <w:tc>
                <w:tcPr>
                  <w:tcW w:w="1034" w:type="dxa"/>
                  <w:tcBorders>
                    <w:top w:val="nil"/>
                    <w:left w:val="nil"/>
                    <w:bottom w:val="single" w:sz="8" w:space="0" w:color="000000"/>
                    <w:right w:val="single" w:sz="8" w:space="0" w:color="000000"/>
                  </w:tcBorders>
                  <w:vAlign w:val="center"/>
                  <w:hideMark/>
                </w:tcPr>
                <w:p w14:paraId="3835101C" w14:textId="72C529CD" w:rsidR="007822CC" w:rsidRPr="007761ED" w:rsidRDefault="007822CC" w:rsidP="00AB24D3">
                  <w:pPr>
                    <w:jc w:val="distribute"/>
                    <w:rPr>
                      <w:rFonts w:ascii="HGSｺﾞｼｯｸM" w:eastAsia="HGSｺﾞｼｯｸM"/>
                      <w:szCs w:val="21"/>
                    </w:rPr>
                  </w:pPr>
                  <w:r w:rsidRPr="007761ED">
                    <w:rPr>
                      <w:rFonts w:ascii="HGSｺﾞｼｯｸM" w:eastAsia="HGSｺﾞｼｯｸM" w:hint="eastAsia"/>
                      <w:szCs w:val="21"/>
                    </w:rPr>
                    <w:t>院外3</w:t>
                  </w:r>
                </w:p>
              </w:tc>
              <w:tc>
                <w:tcPr>
                  <w:tcW w:w="1034" w:type="dxa"/>
                  <w:tcBorders>
                    <w:top w:val="nil"/>
                    <w:left w:val="nil"/>
                    <w:bottom w:val="single" w:sz="8" w:space="0" w:color="000000"/>
                    <w:right w:val="single" w:sz="8" w:space="0" w:color="000000"/>
                  </w:tcBorders>
                  <w:vAlign w:val="center"/>
                  <w:hideMark/>
                </w:tcPr>
                <w:p w14:paraId="66B7C78E" w14:textId="10E18999" w:rsidR="007822CC" w:rsidRPr="007761ED" w:rsidRDefault="007822CC" w:rsidP="00AB24D3">
                  <w:pPr>
                    <w:jc w:val="distribute"/>
                    <w:rPr>
                      <w:rFonts w:ascii="HGSｺﾞｼｯｸM" w:eastAsia="HGSｺﾞｼｯｸM"/>
                      <w:szCs w:val="21"/>
                    </w:rPr>
                  </w:pPr>
                  <w:r w:rsidRPr="007761ED">
                    <w:rPr>
                      <w:rFonts w:ascii="HGSｺﾞｼｯｸM" w:eastAsia="HGSｺﾞｼｯｸM" w:hint="eastAsia"/>
                      <w:szCs w:val="21"/>
                    </w:rPr>
                    <w:t>院外7</w:t>
                  </w:r>
                </w:p>
              </w:tc>
              <w:tc>
                <w:tcPr>
                  <w:tcW w:w="1034" w:type="dxa"/>
                  <w:tcBorders>
                    <w:top w:val="nil"/>
                    <w:left w:val="nil"/>
                    <w:bottom w:val="single" w:sz="8" w:space="0" w:color="000000"/>
                    <w:right w:val="single" w:sz="8" w:space="0" w:color="000000"/>
                  </w:tcBorders>
                  <w:vAlign w:val="center"/>
                  <w:hideMark/>
                </w:tcPr>
                <w:p w14:paraId="336F7412" w14:textId="37686A41" w:rsidR="007822CC" w:rsidRPr="007761ED" w:rsidRDefault="007822CC" w:rsidP="00AB24D3">
                  <w:pPr>
                    <w:jc w:val="distribute"/>
                    <w:rPr>
                      <w:rFonts w:ascii="HGSｺﾞｼｯｸM" w:eastAsia="HGSｺﾞｼｯｸM"/>
                      <w:szCs w:val="21"/>
                    </w:rPr>
                  </w:pPr>
                  <w:r w:rsidRPr="007761ED">
                    <w:rPr>
                      <w:rFonts w:ascii="HGSｺﾞｼｯｸM" w:eastAsia="HGSｺﾞｼｯｸM" w:hint="eastAsia"/>
                      <w:szCs w:val="21"/>
                    </w:rPr>
                    <w:t>院外3</w:t>
                  </w:r>
                </w:p>
              </w:tc>
              <w:tc>
                <w:tcPr>
                  <w:tcW w:w="1034" w:type="dxa"/>
                  <w:tcBorders>
                    <w:top w:val="nil"/>
                    <w:left w:val="nil"/>
                    <w:bottom w:val="single" w:sz="8" w:space="0" w:color="000000"/>
                    <w:right w:val="single" w:sz="8" w:space="0" w:color="000000"/>
                  </w:tcBorders>
                  <w:vAlign w:val="center"/>
                  <w:hideMark/>
                </w:tcPr>
                <w:p w14:paraId="55C49614" w14:textId="3BC117E1" w:rsidR="007822CC" w:rsidRPr="007761ED" w:rsidRDefault="007822CC" w:rsidP="00AB24D3">
                  <w:pPr>
                    <w:jc w:val="distribute"/>
                    <w:rPr>
                      <w:rFonts w:ascii="HGSｺﾞｼｯｸM" w:eastAsia="HGSｺﾞｼｯｸM"/>
                      <w:szCs w:val="21"/>
                    </w:rPr>
                  </w:pPr>
                  <w:r w:rsidRPr="007761ED">
                    <w:rPr>
                      <w:rFonts w:ascii="HGSｺﾞｼｯｸM" w:eastAsia="HGSｺﾞｼｯｸM" w:hint="eastAsia"/>
                      <w:spacing w:val="42"/>
                      <w:w w:val="85"/>
                      <w:kern w:val="0"/>
                      <w:szCs w:val="21"/>
                      <w:fitText w:val="840" w:id="-590120700"/>
                    </w:rPr>
                    <w:t>院外1</w:t>
                  </w:r>
                  <w:r w:rsidRPr="007761ED">
                    <w:rPr>
                      <w:rFonts w:ascii="HGSｺﾞｼｯｸM" w:eastAsia="HGSｺﾞｼｯｸM" w:hint="eastAsia"/>
                      <w:spacing w:val="4"/>
                      <w:w w:val="85"/>
                      <w:kern w:val="0"/>
                      <w:szCs w:val="21"/>
                      <w:fitText w:val="840" w:id="-590120700"/>
                    </w:rPr>
                    <w:t>0</w:t>
                  </w:r>
                </w:p>
              </w:tc>
              <w:tc>
                <w:tcPr>
                  <w:tcW w:w="1034" w:type="dxa"/>
                  <w:tcBorders>
                    <w:top w:val="nil"/>
                    <w:left w:val="nil"/>
                    <w:bottom w:val="single" w:sz="8" w:space="0" w:color="000000"/>
                    <w:right w:val="single" w:sz="8" w:space="0" w:color="000000"/>
                  </w:tcBorders>
                  <w:vAlign w:val="center"/>
                  <w:hideMark/>
                </w:tcPr>
                <w:p w14:paraId="71BE584D" w14:textId="79BDEB86" w:rsidR="007822CC" w:rsidRPr="007761ED" w:rsidRDefault="007822CC" w:rsidP="00AB24D3">
                  <w:pPr>
                    <w:jc w:val="distribute"/>
                    <w:rPr>
                      <w:rFonts w:ascii="HGSｺﾞｼｯｸM" w:eastAsia="HGSｺﾞｼｯｸM"/>
                      <w:szCs w:val="21"/>
                    </w:rPr>
                  </w:pPr>
                  <w:r w:rsidRPr="007761ED">
                    <w:rPr>
                      <w:rFonts w:ascii="HGSｺﾞｼｯｸM" w:eastAsia="HGSｺﾞｼｯｸM" w:hint="eastAsia"/>
                      <w:szCs w:val="21"/>
                    </w:rPr>
                    <w:t>院外1</w:t>
                  </w:r>
                </w:p>
              </w:tc>
            </w:tr>
            <w:tr w:rsidR="007761ED" w:rsidRPr="007761ED" w14:paraId="35E7D563" w14:textId="77777777" w:rsidTr="00BC31DF">
              <w:trPr>
                <w:trHeight w:val="380"/>
              </w:trPr>
              <w:tc>
                <w:tcPr>
                  <w:tcW w:w="1034" w:type="dxa"/>
                  <w:tcBorders>
                    <w:top w:val="nil"/>
                    <w:left w:val="single" w:sz="8" w:space="0" w:color="000000"/>
                    <w:bottom w:val="single" w:sz="8" w:space="0" w:color="000000"/>
                    <w:right w:val="single" w:sz="8" w:space="0" w:color="000000"/>
                  </w:tcBorders>
                  <w:vAlign w:val="center"/>
                  <w:hideMark/>
                </w:tcPr>
                <w:p w14:paraId="13217E7A" w14:textId="77777777" w:rsidR="007822CC" w:rsidRPr="007761ED" w:rsidRDefault="007822CC" w:rsidP="007822CC">
                  <w:pPr>
                    <w:jc w:val="center"/>
                    <w:rPr>
                      <w:rFonts w:ascii="HGSｺﾞｼｯｸM" w:eastAsia="HGSｺﾞｼｯｸM"/>
                      <w:szCs w:val="21"/>
                    </w:rPr>
                  </w:pPr>
                  <w:r w:rsidRPr="007761ED">
                    <w:rPr>
                      <w:rFonts w:ascii="HGSｺﾞｼｯｸM" w:eastAsia="HGSｺﾞｼｯｸM" w:hint="eastAsia"/>
                      <w:kern w:val="0"/>
                      <w:szCs w:val="21"/>
                      <w:fitText w:val="840" w:id="-590122496"/>
                    </w:rPr>
                    <w:t>精子凍結</w:t>
                  </w:r>
                </w:p>
              </w:tc>
              <w:tc>
                <w:tcPr>
                  <w:tcW w:w="1034" w:type="dxa"/>
                  <w:tcBorders>
                    <w:top w:val="nil"/>
                    <w:left w:val="nil"/>
                    <w:bottom w:val="single" w:sz="8" w:space="0" w:color="000000"/>
                    <w:right w:val="single" w:sz="8" w:space="0" w:color="000000"/>
                  </w:tcBorders>
                  <w:vAlign w:val="center"/>
                  <w:hideMark/>
                </w:tcPr>
                <w:p w14:paraId="06FDCA1E" w14:textId="06017D40" w:rsidR="007822CC" w:rsidRPr="007761ED" w:rsidRDefault="007822CC" w:rsidP="00442821">
                  <w:pPr>
                    <w:jc w:val="center"/>
                    <w:rPr>
                      <w:rFonts w:ascii="HGSｺﾞｼｯｸM" w:eastAsia="HGSｺﾞｼｯｸM"/>
                      <w:sz w:val="20"/>
                      <w:szCs w:val="20"/>
                    </w:rPr>
                  </w:pPr>
                  <w:r w:rsidRPr="007761ED">
                    <w:rPr>
                      <w:rFonts w:ascii="HGSｺﾞｼｯｸM" w:eastAsia="HGSｺﾞｼｯｸM" w:hint="eastAsia"/>
                      <w:sz w:val="20"/>
                      <w:szCs w:val="20"/>
                    </w:rPr>
                    <w:t>9</w:t>
                  </w:r>
                </w:p>
              </w:tc>
              <w:tc>
                <w:tcPr>
                  <w:tcW w:w="1034" w:type="dxa"/>
                  <w:tcBorders>
                    <w:top w:val="nil"/>
                    <w:left w:val="nil"/>
                    <w:bottom w:val="single" w:sz="8" w:space="0" w:color="000000"/>
                    <w:right w:val="single" w:sz="8" w:space="0" w:color="000000"/>
                  </w:tcBorders>
                  <w:vAlign w:val="center"/>
                  <w:hideMark/>
                </w:tcPr>
                <w:p w14:paraId="513F926D" w14:textId="022EC69D" w:rsidR="007822CC" w:rsidRPr="007761ED" w:rsidRDefault="007822CC" w:rsidP="00442821">
                  <w:pPr>
                    <w:jc w:val="center"/>
                    <w:rPr>
                      <w:rFonts w:ascii="HGSｺﾞｼｯｸM" w:eastAsia="HGSｺﾞｼｯｸM"/>
                      <w:sz w:val="20"/>
                      <w:szCs w:val="20"/>
                    </w:rPr>
                  </w:pPr>
                  <w:r w:rsidRPr="007761ED">
                    <w:rPr>
                      <w:rFonts w:ascii="HGSｺﾞｼｯｸM" w:eastAsia="HGSｺﾞｼｯｸM" w:hint="eastAsia"/>
                      <w:sz w:val="20"/>
                      <w:szCs w:val="20"/>
                    </w:rPr>
                    <w:t>11</w:t>
                  </w:r>
                </w:p>
              </w:tc>
              <w:tc>
                <w:tcPr>
                  <w:tcW w:w="1034" w:type="dxa"/>
                  <w:tcBorders>
                    <w:top w:val="nil"/>
                    <w:left w:val="nil"/>
                    <w:bottom w:val="single" w:sz="8" w:space="0" w:color="000000"/>
                    <w:right w:val="single" w:sz="8" w:space="0" w:color="000000"/>
                  </w:tcBorders>
                  <w:vAlign w:val="center"/>
                  <w:hideMark/>
                </w:tcPr>
                <w:p w14:paraId="0EE13BEA" w14:textId="578617A7" w:rsidR="007822CC" w:rsidRPr="007761ED" w:rsidRDefault="007822CC" w:rsidP="00442821">
                  <w:pPr>
                    <w:jc w:val="center"/>
                    <w:rPr>
                      <w:rFonts w:ascii="HGSｺﾞｼｯｸM" w:eastAsia="HGSｺﾞｼｯｸM"/>
                      <w:sz w:val="20"/>
                      <w:szCs w:val="20"/>
                    </w:rPr>
                  </w:pPr>
                  <w:r w:rsidRPr="007761ED">
                    <w:rPr>
                      <w:rFonts w:ascii="HGSｺﾞｼｯｸM" w:eastAsia="HGSｺﾞｼｯｸM" w:hint="eastAsia"/>
                      <w:sz w:val="20"/>
                      <w:szCs w:val="20"/>
                    </w:rPr>
                    <w:t>2</w:t>
                  </w:r>
                </w:p>
              </w:tc>
              <w:tc>
                <w:tcPr>
                  <w:tcW w:w="1034" w:type="dxa"/>
                  <w:tcBorders>
                    <w:top w:val="nil"/>
                    <w:left w:val="nil"/>
                    <w:bottom w:val="single" w:sz="8" w:space="0" w:color="000000"/>
                    <w:right w:val="single" w:sz="8" w:space="0" w:color="000000"/>
                  </w:tcBorders>
                  <w:vAlign w:val="center"/>
                  <w:hideMark/>
                </w:tcPr>
                <w:p w14:paraId="71C42B17" w14:textId="4E46385D" w:rsidR="007822CC" w:rsidRPr="007761ED" w:rsidRDefault="007822CC" w:rsidP="00442821">
                  <w:pPr>
                    <w:jc w:val="center"/>
                    <w:rPr>
                      <w:rFonts w:ascii="HGSｺﾞｼｯｸM" w:eastAsia="HGSｺﾞｼｯｸM"/>
                      <w:sz w:val="20"/>
                      <w:szCs w:val="20"/>
                    </w:rPr>
                  </w:pPr>
                  <w:r w:rsidRPr="007761ED">
                    <w:rPr>
                      <w:rFonts w:ascii="HGSｺﾞｼｯｸM" w:eastAsia="HGSｺﾞｼｯｸM" w:hint="eastAsia"/>
                      <w:sz w:val="20"/>
                      <w:szCs w:val="20"/>
                    </w:rPr>
                    <w:t>6</w:t>
                  </w:r>
                </w:p>
              </w:tc>
              <w:tc>
                <w:tcPr>
                  <w:tcW w:w="1034" w:type="dxa"/>
                  <w:tcBorders>
                    <w:top w:val="nil"/>
                    <w:left w:val="nil"/>
                    <w:bottom w:val="single" w:sz="8" w:space="0" w:color="000000"/>
                    <w:right w:val="single" w:sz="8" w:space="0" w:color="000000"/>
                  </w:tcBorders>
                  <w:vAlign w:val="center"/>
                  <w:hideMark/>
                </w:tcPr>
                <w:p w14:paraId="0DB5FC35" w14:textId="76ED1854" w:rsidR="007822CC" w:rsidRPr="007761ED" w:rsidRDefault="007822CC" w:rsidP="00442821">
                  <w:pPr>
                    <w:jc w:val="center"/>
                    <w:rPr>
                      <w:rFonts w:ascii="HGSｺﾞｼｯｸM" w:eastAsia="HGSｺﾞｼｯｸM"/>
                      <w:sz w:val="20"/>
                      <w:szCs w:val="20"/>
                    </w:rPr>
                  </w:pPr>
                  <w:r w:rsidRPr="007761ED">
                    <w:rPr>
                      <w:rFonts w:ascii="HGSｺﾞｼｯｸM" w:eastAsia="HGSｺﾞｼｯｸM" w:hint="eastAsia"/>
                      <w:sz w:val="20"/>
                      <w:szCs w:val="20"/>
                    </w:rPr>
                    <w:t>1</w:t>
                  </w:r>
                </w:p>
              </w:tc>
              <w:tc>
                <w:tcPr>
                  <w:tcW w:w="1034" w:type="dxa"/>
                  <w:tcBorders>
                    <w:top w:val="nil"/>
                    <w:left w:val="nil"/>
                    <w:bottom w:val="single" w:sz="8" w:space="0" w:color="000000"/>
                    <w:right w:val="single" w:sz="8" w:space="0" w:color="000000"/>
                  </w:tcBorders>
                  <w:vAlign w:val="center"/>
                  <w:hideMark/>
                </w:tcPr>
                <w:p w14:paraId="199931A2" w14:textId="00CB58D6" w:rsidR="007822CC" w:rsidRPr="007761ED" w:rsidRDefault="007822CC" w:rsidP="00442821">
                  <w:pPr>
                    <w:jc w:val="center"/>
                    <w:rPr>
                      <w:rFonts w:ascii="HGSｺﾞｼｯｸM" w:eastAsia="HGSｺﾞｼｯｸM"/>
                      <w:sz w:val="20"/>
                      <w:szCs w:val="20"/>
                    </w:rPr>
                  </w:pPr>
                  <w:r w:rsidRPr="007761ED">
                    <w:rPr>
                      <w:rFonts w:ascii="HGSｺﾞｼｯｸM" w:eastAsia="HGSｺﾞｼｯｸM" w:hint="eastAsia"/>
                      <w:sz w:val="20"/>
                      <w:szCs w:val="20"/>
                    </w:rPr>
                    <w:t>7</w:t>
                  </w:r>
                </w:p>
              </w:tc>
              <w:tc>
                <w:tcPr>
                  <w:tcW w:w="1034" w:type="dxa"/>
                  <w:tcBorders>
                    <w:top w:val="nil"/>
                    <w:left w:val="nil"/>
                    <w:bottom w:val="single" w:sz="8" w:space="0" w:color="000000"/>
                    <w:right w:val="single" w:sz="8" w:space="0" w:color="000000"/>
                  </w:tcBorders>
                  <w:vAlign w:val="center"/>
                  <w:hideMark/>
                </w:tcPr>
                <w:p w14:paraId="2511C60E" w14:textId="141BC936" w:rsidR="007822CC" w:rsidRPr="007761ED" w:rsidRDefault="007822CC" w:rsidP="00442821">
                  <w:pPr>
                    <w:jc w:val="center"/>
                    <w:rPr>
                      <w:rFonts w:ascii="HGSｺﾞｼｯｸM" w:eastAsia="HGSｺﾞｼｯｸM"/>
                      <w:sz w:val="20"/>
                      <w:szCs w:val="20"/>
                    </w:rPr>
                  </w:pPr>
                  <w:r w:rsidRPr="007761ED">
                    <w:rPr>
                      <w:rFonts w:ascii="HGSｺﾞｼｯｸM" w:eastAsia="HGSｺﾞｼｯｸM" w:hint="eastAsia"/>
                      <w:sz w:val="20"/>
                      <w:szCs w:val="20"/>
                    </w:rPr>
                    <w:t>5</w:t>
                  </w:r>
                </w:p>
              </w:tc>
            </w:tr>
            <w:tr w:rsidR="007761ED" w:rsidRPr="007761ED" w14:paraId="4D6664FF" w14:textId="77777777" w:rsidTr="00BC31DF">
              <w:trPr>
                <w:trHeight w:val="400"/>
              </w:trPr>
              <w:tc>
                <w:tcPr>
                  <w:tcW w:w="1034" w:type="dxa"/>
                  <w:tcBorders>
                    <w:top w:val="nil"/>
                    <w:left w:val="single" w:sz="8" w:space="0" w:color="000000"/>
                    <w:bottom w:val="single" w:sz="8" w:space="0" w:color="000000"/>
                    <w:right w:val="single" w:sz="8" w:space="0" w:color="000000"/>
                  </w:tcBorders>
                  <w:vAlign w:val="center"/>
                  <w:hideMark/>
                </w:tcPr>
                <w:p w14:paraId="19F209B0" w14:textId="77777777" w:rsidR="007822CC" w:rsidRPr="007761ED" w:rsidRDefault="007822CC" w:rsidP="007822CC">
                  <w:pPr>
                    <w:jc w:val="center"/>
                    <w:rPr>
                      <w:rFonts w:ascii="HGSｺﾞｼｯｸM" w:eastAsia="HGSｺﾞｼｯｸM"/>
                      <w:szCs w:val="21"/>
                    </w:rPr>
                  </w:pPr>
                  <w:r w:rsidRPr="007761ED">
                    <w:rPr>
                      <w:rFonts w:ascii="HGSｺﾞｼｯｸM" w:eastAsia="HGSｺﾞｼｯｸM" w:hint="eastAsia"/>
                      <w:kern w:val="0"/>
                      <w:szCs w:val="21"/>
                      <w:fitText w:val="840" w:id="-590122495"/>
                    </w:rPr>
                    <w:t>卵子凍結</w:t>
                  </w:r>
                </w:p>
              </w:tc>
              <w:tc>
                <w:tcPr>
                  <w:tcW w:w="1034" w:type="dxa"/>
                  <w:tcBorders>
                    <w:top w:val="nil"/>
                    <w:left w:val="nil"/>
                    <w:bottom w:val="single" w:sz="8" w:space="0" w:color="000000"/>
                    <w:right w:val="single" w:sz="8" w:space="0" w:color="000000"/>
                  </w:tcBorders>
                  <w:vAlign w:val="center"/>
                  <w:hideMark/>
                </w:tcPr>
                <w:p w14:paraId="756A6CCA" w14:textId="0902CA54" w:rsidR="007822CC" w:rsidRPr="007761ED" w:rsidRDefault="007822CC" w:rsidP="00442821">
                  <w:pPr>
                    <w:jc w:val="center"/>
                    <w:rPr>
                      <w:rFonts w:ascii="HGSｺﾞｼｯｸM" w:eastAsia="HGSｺﾞｼｯｸM"/>
                      <w:sz w:val="20"/>
                      <w:szCs w:val="20"/>
                    </w:rPr>
                  </w:pPr>
                  <w:r w:rsidRPr="007761ED">
                    <w:rPr>
                      <w:rFonts w:ascii="HGSｺﾞｼｯｸM" w:eastAsia="HGSｺﾞｼｯｸM" w:hint="eastAsia"/>
                      <w:sz w:val="20"/>
                      <w:szCs w:val="20"/>
                    </w:rPr>
                    <w:t>4</w:t>
                  </w:r>
                </w:p>
              </w:tc>
              <w:tc>
                <w:tcPr>
                  <w:tcW w:w="1034" w:type="dxa"/>
                  <w:tcBorders>
                    <w:top w:val="nil"/>
                    <w:left w:val="nil"/>
                    <w:bottom w:val="single" w:sz="8" w:space="0" w:color="000000"/>
                    <w:right w:val="single" w:sz="8" w:space="0" w:color="000000"/>
                  </w:tcBorders>
                  <w:vAlign w:val="center"/>
                  <w:hideMark/>
                </w:tcPr>
                <w:p w14:paraId="0EDC8902" w14:textId="4B18AFDA" w:rsidR="007822CC" w:rsidRPr="007761ED" w:rsidRDefault="007822CC" w:rsidP="00442821">
                  <w:pPr>
                    <w:jc w:val="center"/>
                    <w:rPr>
                      <w:rFonts w:ascii="HGSｺﾞｼｯｸM" w:eastAsia="HGSｺﾞｼｯｸM"/>
                      <w:sz w:val="20"/>
                      <w:szCs w:val="20"/>
                    </w:rPr>
                  </w:pPr>
                  <w:r w:rsidRPr="007761ED">
                    <w:rPr>
                      <w:rFonts w:ascii="HGSｺﾞｼｯｸM" w:eastAsia="HGSｺﾞｼｯｸM" w:hint="eastAsia"/>
                      <w:sz w:val="20"/>
                      <w:szCs w:val="20"/>
                    </w:rPr>
                    <w:t>4</w:t>
                  </w:r>
                </w:p>
              </w:tc>
              <w:tc>
                <w:tcPr>
                  <w:tcW w:w="1034" w:type="dxa"/>
                  <w:tcBorders>
                    <w:top w:val="nil"/>
                    <w:left w:val="nil"/>
                    <w:bottom w:val="single" w:sz="8" w:space="0" w:color="000000"/>
                    <w:right w:val="single" w:sz="8" w:space="0" w:color="000000"/>
                  </w:tcBorders>
                  <w:vAlign w:val="center"/>
                  <w:hideMark/>
                </w:tcPr>
                <w:p w14:paraId="3D80BC83" w14:textId="7D92DA35" w:rsidR="007822CC" w:rsidRPr="007761ED" w:rsidRDefault="00442821" w:rsidP="00442821">
                  <w:pPr>
                    <w:jc w:val="center"/>
                    <w:rPr>
                      <w:rFonts w:ascii="HGSｺﾞｼｯｸM" w:eastAsia="HGSｺﾞｼｯｸM"/>
                      <w:sz w:val="20"/>
                      <w:szCs w:val="20"/>
                    </w:rPr>
                  </w:pPr>
                  <w:r w:rsidRPr="007761ED">
                    <w:rPr>
                      <w:rFonts w:ascii="HGSｺﾞｼｯｸM" w:eastAsia="HGSｺﾞｼｯｸM" w:hint="eastAsia"/>
                      <w:sz w:val="20"/>
                      <w:szCs w:val="20"/>
                    </w:rPr>
                    <w:t>0</w:t>
                  </w:r>
                </w:p>
              </w:tc>
              <w:tc>
                <w:tcPr>
                  <w:tcW w:w="1034" w:type="dxa"/>
                  <w:tcBorders>
                    <w:top w:val="nil"/>
                    <w:left w:val="nil"/>
                    <w:bottom w:val="single" w:sz="8" w:space="0" w:color="000000"/>
                    <w:right w:val="single" w:sz="8" w:space="0" w:color="000000"/>
                  </w:tcBorders>
                  <w:vAlign w:val="center"/>
                  <w:hideMark/>
                </w:tcPr>
                <w:p w14:paraId="0ECCBC91" w14:textId="0D1F0A4A" w:rsidR="007822CC" w:rsidRPr="007761ED" w:rsidRDefault="007822CC" w:rsidP="00442821">
                  <w:pPr>
                    <w:jc w:val="center"/>
                    <w:rPr>
                      <w:rFonts w:ascii="HGSｺﾞｼｯｸM" w:eastAsia="HGSｺﾞｼｯｸM"/>
                      <w:sz w:val="20"/>
                      <w:szCs w:val="20"/>
                    </w:rPr>
                  </w:pPr>
                  <w:r w:rsidRPr="007761ED">
                    <w:rPr>
                      <w:rFonts w:ascii="HGSｺﾞｼｯｸM" w:eastAsia="HGSｺﾞｼｯｸM" w:hint="eastAsia"/>
                      <w:sz w:val="20"/>
                      <w:szCs w:val="20"/>
                    </w:rPr>
                    <w:t>2</w:t>
                  </w:r>
                </w:p>
              </w:tc>
              <w:tc>
                <w:tcPr>
                  <w:tcW w:w="1034" w:type="dxa"/>
                  <w:tcBorders>
                    <w:top w:val="nil"/>
                    <w:left w:val="nil"/>
                    <w:bottom w:val="single" w:sz="8" w:space="0" w:color="000000"/>
                    <w:right w:val="single" w:sz="8" w:space="0" w:color="000000"/>
                  </w:tcBorders>
                  <w:vAlign w:val="center"/>
                  <w:hideMark/>
                </w:tcPr>
                <w:p w14:paraId="5F6ACB62" w14:textId="05CA2389" w:rsidR="007822CC" w:rsidRPr="007761ED" w:rsidRDefault="007822CC" w:rsidP="00442821">
                  <w:pPr>
                    <w:jc w:val="center"/>
                    <w:rPr>
                      <w:rFonts w:ascii="HGSｺﾞｼｯｸM" w:eastAsia="HGSｺﾞｼｯｸM"/>
                      <w:sz w:val="20"/>
                      <w:szCs w:val="20"/>
                    </w:rPr>
                  </w:pPr>
                  <w:r w:rsidRPr="007761ED">
                    <w:rPr>
                      <w:rFonts w:ascii="HGSｺﾞｼｯｸM" w:eastAsia="HGSｺﾞｼｯｸM" w:hint="eastAsia"/>
                      <w:sz w:val="20"/>
                      <w:szCs w:val="20"/>
                    </w:rPr>
                    <w:t>7</w:t>
                  </w:r>
                </w:p>
              </w:tc>
              <w:tc>
                <w:tcPr>
                  <w:tcW w:w="1034" w:type="dxa"/>
                  <w:tcBorders>
                    <w:top w:val="nil"/>
                    <w:left w:val="nil"/>
                    <w:bottom w:val="single" w:sz="8" w:space="0" w:color="000000"/>
                    <w:right w:val="single" w:sz="8" w:space="0" w:color="000000"/>
                  </w:tcBorders>
                  <w:vAlign w:val="center"/>
                  <w:hideMark/>
                </w:tcPr>
                <w:p w14:paraId="1F095E19" w14:textId="36C1F10C" w:rsidR="007822CC" w:rsidRPr="007761ED" w:rsidRDefault="007822CC" w:rsidP="00442821">
                  <w:pPr>
                    <w:jc w:val="center"/>
                    <w:rPr>
                      <w:rFonts w:ascii="HGSｺﾞｼｯｸM" w:eastAsia="HGSｺﾞｼｯｸM"/>
                      <w:sz w:val="20"/>
                      <w:szCs w:val="20"/>
                    </w:rPr>
                  </w:pPr>
                  <w:r w:rsidRPr="007761ED">
                    <w:rPr>
                      <w:rFonts w:ascii="HGSｺﾞｼｯｸM" w:eastAsia="HGSｺﾞｼｯｸM" w:hint="eastAsia"/>
                      <w:sz w:val="20"/>
                      <w:szCs w:val="20"/>
                    </w:rPr>
                    <w:t>8</w:t>
                  </w:r>
                </w:p>
              </w:tc>
              <w:tc>
                <w:tcPr>
                  <w:tcW w:w="1034" w:type="dxa"/>
                  <w:tcBorders>
                    <w:top w:val="nil"/>
                    <w:left w:val="nil"/>
                    <w:bottom w:val="single" w:sz="8" w:space="0" w:color="000000"/>
                    <w:right w:val="single" w:sz="8" w:space="0" w:color="000000"/>
                  </w:tcBorders>
                  <w:vAlign w:val="center"/>
                  <w:hideMark/>
                </w:tcPr>
                <w:p w14:paraId="456BA359" w14:textId="56602B96" w:rsidR="007822CC" w:rsidRPr="007761ED" w:rsidRDefault="00442821" w:rsidP="00442821">
                  <w:pPr>
                    <w:jc w:val="center"/>
                    <w:rPr>
                      <w:rFonts w:ascii="HGSｺﾞｼｯｸM" w:eastAsia="HGSｺﾞｼｯｸM"/>
                      <w:sz w:val="20"/>
                      <w:szCs w:val="20"/>
                    </w:rPr>
                  </w:pPr>
                  <w:r w:rsidRPr="007761ED">
                    <w:rPr>
                      <w:rFonts w:ascii="HGSｺﾞｼｯｸM" w:eastAsia="HGSｺﾞｼｯｸM" w:hint="eastAsia"/>
                      <w:sz w:val="20"/>
                      <w:szCs w:val="20"/>
                    </w:rPr>
                    <w:t>0</w:t>
                  </w:r>
                </w:p>
              </w:tc>
            </w:tr>
            <w:tr w:rsidR="007761ED" w:rsidRPr="007761ED" w14:paraId="525EAB86" w14:textId="77777777" w:rsidTr="00BC31DF">
              <w:trPr>
                <w:trHeight w:val="410"/>
              </w:trPr>
              <w:tc>
                <w:tcPr>
                  <w:tcW w:w="1034" w:type="dxa"/>
                  <w:tcBorders>
                    <w:top w:val="nil"/>
                    <w:left w:val="single" w:sz="8" w:space="0" w:color="000000"/>
                    <w:bottom w:val="single" w:sz="8" w:space="0" w:color="000000"/>
                    <w:right w:val="single" w:sz="8" w:space="0" w:color="000000"/>
                  </w:tcBorders>
                  <w:vAlign w:val="center"/>
                  <w:hideMark/>
                </w:tcPr>
                <w:p w14:paraId="6C3D7867" w14:textId="77777777" w:rsidR="007822CC" w:rsidRPr="007761ED" w:rsidRDefault="007822CC" w:rsidP="007822CC">
                  <w:pPr>
                    <w:jc w:val="center"/>
                    <w:rPr>
                      <w:rFonts w:ascii="HGSｺﾞｼｯｸM" w:eastAsia="HGSｺﾞｼｯｸM"/>
                      <w:szCs w:val="21"/>
                    </w:rPr>
                  </w:pPr>
                  <w:r w:rsidRPr="007761ED">
                    <w:rPr>
                      <w:rFonts w:ascii="HGSｺﾞｼｯｸM" w:eastAsia="HGSｺﾞｼｯｸM" w:hint="eastAsia"/>
                      <w:szCs w:val="21"/>
                    </w:rPr>
                    <w:t>胚凍結</w:t>
                  </w:r>
                </w:p>
              </w:tc>
              <w:tc>
                <w:tcPr>
                  <w:tcW w:w="1034" w:type="dxa"/>
                  <w:tcBorders>
                    <w:top w:val="nil"/>
                    <w:left w:val="nil"/>
                    <w:bottom w:val="single" w:sz="8" w:space="0" w:color="000000"/>
                    <w:right w:val="single" w:sz="8" w:space="0" w:color="000000"/>
                  </w:tcBorders>
                  <w:vAlign w:val="center"/>
                  <w:hideMark/>
                </w:tcPr>
                <w:p w14:paraId="0D410B98" w14:textId="4274F73A" w:rsidR="007822CC" w:rsidRPr="007761ED" w:rsidRDefault="007822CC" w:rsidP="00442821">
                  <w:pPr>
                    <w:jc w:val="center"/>
                    <w:rPr>
                      <w:rFonts w:ascii="HGSｺﾞｼｯｸM" w:eastAsia="HGSｺﾞｼｯｸM"/>
                      <w:sz w:val="20"/>
                      <w:szCs w:val="20"/>
                    </w:rPr>
                  </w:pPr>
                  <w:r w:rsidRPr="007761ED">
                    <w:rPr>
                      <w:rFonts w:ascii="HGSｺﾞｼｯｸM" w:eastAsia="HGSｺﾞｼｯｸM" w:hint="eastAsia"/>
                      <w:sz w:val="20"/>
                      <w:szCs w:val="20"/>
                    </w:rPr>
                    <w:t>1</w:t>
                  </w:r>
                </w:p>
              </w:tc>
              <w:tc>
                <w:tcPr>
                  <w:tcW w:w="1034" w:type="dxa"/>
                  <w:tcBorders>
                    <w:top w:val="nil"/>
                    <w:left w:val="nil"/>
                    <w:bottom w:val="single" w:sz="8" w:space="0" w:color="000000"/>
                    <w:right w:val="single" w:sz="8" w:space="0" w:color="000000"/>
                  </w:tcBorders>
                  <w:vAlign w:val="center"/>
                  <w:hideMark/>
                </w:tcPr>
                <w:p w14:paraId="13668995" w14:textId="1C3D4ED4" w:rsidR="007822CC" w:rsidRPr="007761ED" w:rsidRDefault="007822CC" w:rsidP="00442821">
                  <w:pPr>
                    <w:jc w:val="center"/>
                    <w:rPr>
                      <w:rFonts w:ascii="HGSｺﾞｼｯｸM" w:eastAsia="HGSｺﾞｼｯｸM"/>
                      <w:sz w:val="20"/>
                      <w:szCs w:val="20"/>
                    </w:rPr>
                  </w:pPr>
                  <w:r w:rsidRPr="007761ED">
                    <w:rPr>
                      <w:rFonts w:ascii="HGSｺﾞｼｯｸM" w:eastAsia="HGSｺﾞｼｯｸM" w:hint="eastAsia"/>
                      <w:sz w:val="20"/>
                      <w:szCs w:val="20"/>
                    </w:rPr>
                    <w:t>2</w:t>
                  </w:r>
                </w:p>
              </w:tc>
              <w:tc>
                <w:tcPr>
                  <w:tcW w:w="1034" w:type="dxa"/>
                  <w:tcBorders>
                    <w:top w:val="nil"/>
                    <w:left w:val="nil"/>
                    <w:bottom w:val="single" w:sz="8" w:space="0" w:color="000000"/>
                    <w:right w:val="single" w:sz="8" w:space="0" w:color="000000"/>
                  </w:tcBorders>
                  <w:vAlign w:val="center"/>
                  <w:hideMark/>
                </w:tcPr>
                <w:p w14:paraId="5FB8D7EB" w14:textId="7705DDEC" w:rsidR="007822CC" w:rsidRPr="007761ED" w:rsidRDefault="007822CC" w:rsidP="00442821">
                  <w:pPr>
                    <w:jc w:val="center"/>
                    <w:rPr>
                      <w:rFonts w:ascii="HGSｺﾞｼｯｸM" w:eastAsia="HGSｺﾞｼｯｸM"/>
                      <w:sz w:val="20"/>
                      <w:szCs w:val="20"/>
                    </w:rPr>
                  </w:pPr>
                  <w:r w:rsidRPr="007761ED">
                    <w:rPr>
                      <w:rFonts w:ascii="HGSｺﾞｼｯｸM" w:eastAsia="HGSｺﾞｼｯｸM" w:hint="eastAsia"/>
                      <w:sz w:val="20"/>
                      <w:szCs w:val="20"/>
                    </w:rPr>
                    <w:t>3</w:t>
                  </w:r>
                </w:p>
              </w:tc>
              <w:tc>
                <w:tcPr>
                  <w:tcW w:w="1034" w:type="dxa"/>
                  <w:tcBorders>
                    <w:top w:val="nil"/>
                    <w:left w:val="nil"/>
                    <w:bottom w:val="single" w:sz="8" w:space="0" w:color="000000"/>
                    <w:right w:val="single" w:sz="8" w:space="0" w:color="000000"/>
                  </w:tcBorders>
                  <w:vAlign w:val="center"/>
                  <w:hideMark/>
                </w:tcPr>
                <w:p w14:paraId="51403474" w14:textId="371FAECE" w:rsidR="007822CC" w:rsidRPr="007761ED" w:rsidRDefault="007822CC" w:rsidP="00442821">
                  <w:pPr>
                    <w:jc w:val="center"/>
                    <w:rPr>
                      <w:rFonts w:ascii="HGSｺﾞｼｯｸM" w:eastAsia="HGSｺﾞｼｯｸM"/>
                      <w:sz w:val="20"/>
                      <w:szCs w:val="20"/>
                    </w:rPr>
                  </w:pPr>
                  <w:r w:rsidRPr="007761ED">
                    <w:rPr>
                      <w:rFonts w:ascii="HGSｺﾞｼｯｸM" w:eastAsia="HGSｺﾞｼｯｸM" w:hint="eastAsia"/>
                      <w:sz w:val="20"/>
                      <w:szCs w:val="20"/>
                    </w:rPr>
                    <w:t>7</w:t>
                  </w:r>
                </w:p>
              </w:tc>
              <w:tc>
                <w:tcPr>
                  <w:tcW w:w="1034" w:type="dxa"/>
                  <w:tcBorders>
                    <w:top w:val="nil"/>
                    <w:left w:val="nil"/>
                    <w:bottom w:val="single" w:sz="8" w:space="0" w:color="000000"/>
                    <w:right w:val="single" w:sz="8" w:space="0" w:color="000000"/>
                  </w:tcBorders>
                  <w:vAlign w:val="center"/>
                  <w:hideMark/>
                </w:tcPr>
                <w:p w14:paraId="27291711" w14:textId="5581E947" w:rsidR="007822CC" w:rsidRPr="007761ED" w:rsidRDefault="007822CC" w:rsidP="00442821">
                  <w:pPr>
                    <w:jc w:val="center"/>
                    <w:rPr>
                      <w:rFonts w:ascii="HGSｺﾞｼｯｸM" w:eastAsia="HGSｺﾞｼｯｸM"/>
                      <w:sz w:val="20"/>
                      <w:szCs w:val="20"/>
                    </w:rPr>
                  </w:pPr>
                  <w:r w:rsidRPr="007761ED">
                    <w:rPr>
                      <w:rFonts w:ascii="HGSｺﾞｼｯｸM" w:eastAsia="HGSｺﾞｼｯｸM" w:hint="eastAsia"/>
                      <w:sz w:val="20"/>
                      <w:szCs w:val="20"/>
                    </w:rPr>
                    <w:t>１</w:t>
                  </w:r>
                </w:p>
              </w:tc>
              <w:tc>
                <w:tcPr>
                  <w:tcW w:w="1034" w:type="dxa"/>
                  <w:tcBorders>
                    <w:top w:val="nil"/>
                    <w:left w:val="nil"/>
                    <w:bottom w:val="single" w:sz="8" w:space="0" w:color="000000"/>
                    <w:right w:val="single" w:sz="8" w:space="0" w:color="000000"/>
                  </w:tcBorders>
                  <w:vAlign w:val="center"/>
                  <w:hideMark/>
                </w:tcPr>
                <w:p w14:paraId="6E66A13E" w14:textId="73DF3DD4" w:rsidR="007822CC" w:rsidRPr="007761ED" w:rsidRDefault="007822CC" w:rsidP="00442821">
                  <w:pPr>
                    <w:jc w:val="center"/>
                    <w:rPr>
                      <w:rFonts w:ascii="HGSｺﾞｼｯｸM" w:eastAsia="HGSｺﾞｼｯｸM"/>
                      <w:sz w:val="20"/>
                      <w:szCs w:val="20"/>
                    </w:rPr>
                  </w:pPr>
                  <w:r w:rsidRPr="007761ED">
                    <w:rPr>
                      <w:rFonts w:ascii="HGSｺﾞｼｯｸM" w:eastAsia="HGSｺﾞｼｯｸM" w:hint="eastAsia"/>
                      <w:sz w:val="20"/>
                      <w:szCs w:val="20"/>
                    </w:rPr>
                    <w:t>２</w:t>
                  </w:r>
                </w:p>
              </w:tc>
              <w:tc>
                <w:tcPr>
                  <w:tcW w:w="1034" w:type="dxa"/>
                  <w:tcBorders>
                    <w:top w:val="nil"/>
                    <w:left w:val="nil"/>
                    <w:bottom w:val="single" w:sz="8" w:space="0" w:color="000000"/>
                    <w:right w:val="single" w:sz="8" w:space="0" w:color="000000"/>
                  </w:tcBorders>
                  <w:vAlign w:val="center"/>
                  <w:hideMark/>
                </w:tcPr>
                <w:p w14:paraId="7244BEF5" w14:textId="5653E394" w:rsidR="007822CC" w:rsidRPr="007761ED" w:rsidRDefault="007822CC" w:rsidP="00442821">
                  <w:pPr>
                    <w:jc w:val="center"/>
                    <w:rPr>
                      <w:rFonts w:ascii="HGSｺﾞｼｯｸM" w:eastAsia="HGSｺﾞｼｯｸM"/>
                      <w:sz w:val="20"/>
                      <w:szCs w:val="20"/>
                    </w:rPr>
                  </w:pPr>
                  <w:r w:rsidRPr="007761ED">
                    <w:rPr>
                      <w:rFonts w:ascii="HGSｺﾞｼｯｸM" w:eastAsia="HGSｺﾞｼｯｸM" w:hint="eastAsia"/>
                      <w:sz w:val="20"/>
                      <w:szCs w:val="20"/>
                    </w:rPr>
                    <w:t>2</w:t>
                  </w:r>
                </w:p>
              </w:tc>
            </w:tr>
            <w:tr w:rsidR="007761ED" w:rsidRPr="007761ED" w14:paraId="7E8B7E28" w14:textId="77777777" w:rsidTr="003B5DCA">
              <w:trPr>
                <w:trHeight w:val="794"/>
              </w:trPr>
              <w:tc>
                <w:tcPr>
                  <w:tcW w:w="8272" w:type="dxa"/>
                  <w:gridSpan w:val="8"/>
                  <w:tcBorders>
                    <w:top w:val="single" w:sz="8" w:space="0" w:color="000000"/>
                    <w:bottom w:val="nil"/>
                  </w:tcBorders>
                  <w:vAlign w:val="center"/>
                </w:tcPr>
                <w:p w14:paraId="14E70A86" w14:textId="77777777" w:rsidR="007822CC" w:rsidRPr="007761ED" w:rsidRDefault="007822CC" w:rsidP="007822CC">
                  <w:pPr>
                    <w:rPr>
                      <w:rFonts w:ascii="HGSｺﾞｼｯｸM" w:eastAsia="HGSｺﾞｼｯｸM"/>
                      <w:sz w:val="20"/>
                      <w:szCs w:val="20"/>
                    </w:rPr>
                  </w:pPr>
                </w:p>
              </w:tc>
            </w:tr>
            <w:tr w:rsidR="007761ED" w:rsidRPr="007761ED" w14:paraId="0CD77A79" w14:textId="77777777" w:rsidTr="00BC31DF">
              <w:trPr>
                <w:trHeight w:val="280"/>
              </w:trPr>
              <w:tc>
                <w:tcPr>
                  <w:tcW w:w="1034" w:type="dxa"/>
                  <w:tcBorders>
                    <w:top w:val="single" w:sz="8" w:space="0" w:color="000000"/>
                    <w:left w:val="single" w:sz="8" w:space="0" w:color="000000"/>
                    <w:bottom w:val="single" w:sz="8" w:space="0" w:color="000000"/>
                    <w:right w:val="single" w:sz="8" w:space="0" w:color="000000"/>
                  </w:tcBorders>
                  <w:shd w:val="clear" w:color="000000" w:fill="E7E6E6"/>
                  <w:hideMark/>
                </w:tcPr>
                <w:p w14:paraId="4873CFAC" w14:textId="77777777" w:rsidR="007822CC" w:rsidRPr="007761ED" w:rsidRDefault="007822CC" w:rsidP="007822CC">
                  <w:pPr>
                    <w:widowControl/>
                    <w:jc w:val="left"/>
                    <w:rPr>
                      <w:rFonts w:ascii="Century" w:hAnsi="Century"/>
                      <w:szCs w:val="21"/>
                    </w:rPr>
                  </w:pPr>
                  <w:r w:rsidRPr="007761ED">
                    <w:rPr>
                      <w:rFonts w:ascii="Century" w:hAnsi="Century"/>
                      <w:szCs w:val="21"/>
                    </w:rPr>
                    <w:t xml:space="preserve">　</w:t>
                  </w:r>
                </w:p>
              </w:tc>
              <w:tc>
                <w:tcPr>
                  <w:tcW w:w="1034" w:type="dxa"/>
                  <w:tcBorders>
                    <w:top w:val="single" w:sz="8" w:space="0" w:color="000000"/>
                    <w:left w:val="nil"/>
                    <w:bottom w:val="single" w:sz="8" w:space="0" w:color="000000"/>
                    <w:right w:val="single" w:sz="8" w:space="0" w:color="000000"/>
                  </w:tcBorders>
                  <w:shd w:val="clear" w:color="000000" w:fill="E7E6E6"/>
                  <w:vAlign w:val="center"/>
                  <w:hideMark/>
                </w:tcPr>
                <w:p w14:paraId="1DF2DF2A" w14:textId="77777777" w:rsidR="007822CC" w:rsidRPr="007761ED" w:rsidRDefault="007822CC" w:rsidP="007822CC">
                  <w:pPr>
                    <w:jc w:val="center"/>
                    <w:rPr>
                      <w:rFonts w:ascii="HGSｺﾞｼｯｸM" w:eastAsia="HGSｺﾞｼｯｸM" w:hAnsi="ＭＳ Ｐゴシック"/>
                      <w:szCs w:val="21"/>
                    </w:rPr>
                  </w:pPr>
                  <w:r w:rsidRPr="007761ED">
                    <w:rPr>
                      <w:rFonts w:ascii="HGSｺﾞｼｯｸM" w:eastAsia="HGSｺﾞｼｯｸM" w:hint="eastAsia"/>
                      <w:szCs w:val="21"/>
                    </w:rPr>
                    <w:t>R１年</w:t>
                  </w:r>
                </w:p>
              </w:tc>
              <w:tc>
                <w:tcPr>
                  <w:tcW w:w="1034" w:type="dxa"/>
                  <w:tcBorders>
                    <w:top w:val="single" w:sz="8" w:space="0" w:color="000000"/>
                    <w:left w:val="nil"/>
                    <w:bottom w:val="single" w:sz="8" w:space="0" w:color="000000"/>
                    <w:right w:val="single" w:sz="8" w:space="0" w:color="000000"/>
                  </w:tcBorders>
                  <w:shd w:val="clear" w:color="000000" w:fill="E7E6E6"/>
                  <w:vAlign w:val="center"/>
                  <w:hideMark/>
                </w:tcPr>
                <w:p w14:paraId="09681465" w14:textId="77777777" w:rsidR="007822CC" w:rsidRPr="007761ED" w:rsidRDefault="007822CC" w:rsidP="007822CC">
                  <w:pPr>
                    <w:jc w:val="center"/>
                    <w:rPr>
                      <w:rFonts w:ascii="HGSｺﾞｼｯｸM" w:eastAsia="HGSｺﾞｼｯｸM"/>
                      <w:szCs w:val="21"/>
                    </w:rPr>
                  </w:pPr>
                  <w:r w:rsidRPr="007761ED">
                    <w:rPr>
                      <w:rFonts w:ascii="HGSｺﾞｼｯｸM" w:eastAsia="HGSｺﾞｼｯｸM" w:hint="eastAsia"/>
                      <w:szCs w:val="21"/>
                    </w:rPr>
                    <w:t>R2年</w:t>
                  </w:r>
                </w:p>
              </w:tc>
              <w:tc>
                <w:tcPr>
                  <w:tcW w:w="1034" w:type="dxa"/>
                  <w:tcBorders>
                    <w:top w:val="single" w:sz="8" w:space="0" w:color="000000"/>
                    <w:left w:val="nil"/>
                    <w:bottom w:val="single" w:sz="8" w:space="0" w:color="000000"/>
                    <w:right w:val="single" w:sz="8" w:space="0" w:color="000000"/>
                  </w:tcBorders>
                  <w:shd w:val="clear" w:color="000000" w:fill="E7E6E6"/>
                  <w:vAlign w:val="center"/>
                  <w:hideMark/>
                </w:tcPr>
                <w:p w14:paraId="78E31AC3" w14:textId="77777777" w:rsidR="007822CC" w:rsidRPr="007761ED" w:rsidRDefault="007822CC" w:rsidP="007822CC">
                  <w:pPr>
                    <w:jc w:val="center"/>
                    <w:rPr>
                      <w:rFonts w:ascii="HGSｺﾞｼｯｸM" w:eastAsia="HGSｺﾞｼｯｸM"/>
                      <w:szCs w:val="21"/>
                    </w:rPr>
                  </w:pPr>
                  <w:r w:rsidRPr="007761ED">
                    <w:rPr>
                      <w:rFonts w:ascii="HGSｺﾞｼｯｸM" w:eastAsia="HGSｺﾞｼｯｸM" w:hint="eastAsia"/>
                      <w:szCs w:val="21"/>
                    </w:rPr>
                    <w:t>R3年</w:t>
                  </w:r>
                </w:p>
              </w:tc>
              <w:tc>
                <w:tcPr>
                  <w:tcW w:w="1034" w:type="dxa"/>
                  <w:tcBorders>
                    <w:top w:val="single" w:sz="8" w:space="0" w:color="000000"/>
                    <w:left w:val="nil"/>
                    <w:bottom w:val="single" w:sz="8" w:space="0" w:color="000000"/>
                    <w:right w:val="single" w:sz="8" w:space="0" w:color="000000"/>
                  </w:tcBorders>
                  <w:shd w:val="clear" w:color="000000" w:fill="E7E6E6"/>
                  <w:vAlign w:val="center"/>
                  <w:hideMark/>
                </w:tcPr>
                <w:p w14:paraId="3B86B442" w14:textId="77777777" w:rsidR="007822CC" w:rsidRPr="007761ED" w:rsidRDefault="007822CC" w:rsidP="007822CC">
                  <w:pPr>
                    <w:jc w:val="center"/>
                    <w:rPr>
                      <w:rFonts w:ascii="HGSｺﾞｼｯｸM" w:eastAsia="HGSｺﾞｼｯｸM"/>
                      <w:szCs w:val="21"/>
                    </w:rPr>
                  </w:pPr>
                  <w:r w:rsidRPr="007761ED">
                    <w:rPr>
                      <w:rFonts w:ascii="HGSｺﾞｼｯｸM" w:eastAsia="HGSｺﾞｼｯｸM" w:hint="eastAsia"/>
                      <w:szCs w:val="21"/>
                    </w:rPr>
                    <w:t>R4年</w:t>
                  </w:r>
                </w:p>
              </w:tc>
              <w:tc>
                <w:tcPr>
                  <w:tcW w:w="1034" w:type="dxa"/>
                  <w:tcBorders>
                    <w:top w:val="single" w:sz="8" w:space="0" w:color="000000"/>
                    <w:left w:val="nil"/>
                    <w:bottom w:val="single" w:sz="8" w:space="0" w:color="000000"/>
                    <w:right w:val="single" w:sz="8" w:space="0" w:color="000000"/>
                  </w:tcBorders>
                  <w:shd w:val="clear" w:color="000000" w:fill="E7E6E6"/>
                  <w:vAlign w:val="center"/>
                  <w:hideMark/>
                </w:tcPr>
                <w:p w14:paraId="39BE26E9" w14:textId="77777777" w:rsidR="007822CC" w:rsidRPr="007761ED" w:rsidRDefault="007822CC" w:rsidP="007822CC">
                  <w:pPr>
                    <w:jc w:val="center"/>
                    <w:rPr>
                      <w:rFonts w:ascii="HGSｺﾞｼｯｸM" w:eastAsia="HGSｺﾞｼｯｸM"/>
                      <w:szCs w:val="21"/>
                    </w:rPr>
                  </w:pPr>
                  <w:r w:rsidRPr="007761ED">
                    <w:rPr>
                      <w:rFonts w:ascii="HGSｺﾞｼｯｸM" w:eastAsia="HGSｺﾞｼｯｸM" w:hint="eastAsia"/>
                      <w:szCs w:val="21"/>
                    </w:rPr>
                    <w:t>R5年</w:t>
                  </w:r>
                </w:p>
              </w:tc>
              <w:tc>
                <w:tcPr>
                  <w:tcW w:w="1034" w:type="dxa"/>
                  <w:tcBorders>
                    <w:top w:val="single" w:sz="8" w:space="0" w:color="000000"/>
                    <w:left w:val="nil"/>
                    <w:bottom w:val="single" w:sz="8" w:space="0" w:color="000000"/>
                    <w:right w:val="single" w:sz="8" w:space="0" w:color="000000"/>
                  </w:tcBorders>
                  <w:shd w:val="clear" w:color="000000" w:fill="E7E6E6"/>
                  <w:vAlign w:val="center"/>
                  <w:hideMark/>
                </w:tcPr>
                <w:p w14:paraId="4EE797CE" w14:textId="77777777" w:rsidR="007822CC" w:rsidRPr="007761ED" w:rsidRDefault="007822CC" w:rsidP="007822CC">
                  <w:pPr>
                    <w:jc w:val="center"/>
                    <w:rPr>
                      <w:rFonts w:ascii="HGSｺﾞｼｯｸM" w:eastAsia="HGSｺﾞｼｯｸM"/>
                      <w:szCs w:val="21"/>
                    </w:rPr>
                  </w:pPr>
                  <w:r w:rsidRPr="007761ED">
                    <w:rPr>
                      <w:rFonts w:ascii="HGSｺﾞｼｯｸM" w:eastAsia="HGSｺﾞｼｯｸM" w:hint="eastAsia"/>
                      <w:szCs w:val="21"/>
                    </w:rPr>
                    <w:t>R6年</w:t>
                  </w:r>
                </w:p>
              </w:tc>
              <w:tc>
                <w:tcPr>
                  <w:tcW w:w="1034" w:type="dxa"/>
                  <w:tcBorders>
                    <w:top w:val="single" w:sz="8" w:space="0" w:color="000000"/>
                    <w:left w:val="nil"/>
                    <w:bottom w:val="single" w:sz="8" w:space="0" w:color="000000"/>
                    <w:right w:val="single" w:sz="8" w:space="0" w:color="000000"/>
                  </w:tcBorders>
                  <w:shd w:val="clear" w:color="000000" w:fill="E7E6E6"/>
                  <w:vAlign w:val="center"/>
                  <w:hideMark/>
                </w:tcPr>
                <w:p w14:paraId="25B7878A" w14:textId="77777777" w:rsidR="007822CC" w:rsidRPr="007761ED" w:rsidRDefault="007822CC" w:rsidP="007822CC">
                  <w:pPr>
                    <w:jc w:val="center"/>
                    <w:rPr>
                      <w:rFonts w:ascii="HGSｺﾞｼｯｸM" w:eastAsia="HGSｺﾞｼｯｸM"/>
                      <w:szCs w:val="21"/>
                    </w:rPr>
                  </w:pPr>
                  <w:r w:rsidRPr="007761ED">
                    <w:rPr>
                      <w:rFonts w:ascii="HGSｺﾞｼｯｸM" w:eastAsia="HGSｺﾞｼｯｸM" w:hint="eastAsia"/>
                      <w:szCs w:val="21"/>
                    </w:rPr>
                    <w:t>R7年</w:t>
                  </w:r>
                </w:p>
              </w:tc>
            </w:tr>
            <w:tr w:rsidR="007761ED" w:rsidRPr="007761ED" w14:paraId="2155C0CD" w14:textId="77777777" w:rsidTr="00BC31DF">
              <w:trPr>
                <w:trHeight w:val="1010"/>
              </w:trPr>
              <w:tc>
                <w:tcPr>
                  <w:tcW w:w="1034" w:type="dxa"/>
                  <w:tcBorders>
                    <w:top w:val="nil"/>
                    <w:left w:val="single" w:sz="8" w:space="0" w:color="000000"/>
                    <w:bottom w:val="single" w:sz="8" w:space="0" w:color="000000"/>
                    <w:right w:val="single" w:sz="8" w:space="0" w:color="000000"/>
                  </w:tcBorders>
                  <w:vAlign w:val="center"/>
                  <w:hideMark/>
                </w:tcPr>
                <w:p w14:paraId="4182366B" w14:textId="77777777" w:rsidR="007822CC" w:rsidRPr="007761ED" w:rsidRDefault="007822CC" w:rsidP="007822CC">
                  <w:pPr>
                    <w:jc w:val="center"/>
                    <w:rPr>
                      <w:rFonts w:ascii="HGSｺﾞｼｯｸM" w:eastAsia="HGSｺﾞｼｯｸM"/>
                      <w:szCs w:val="21"/>
                    </w:rPr>
                  </w:pPr>
                  <w:r w:rsidRPr="007761ED">
                    <w:rPr>
                      <w:rFonts w:ascii="HGSｺﾞｼｯｸM" w:eastAsia="HGSｺﾞｼｯｸM" w:hint="eastAsia"/>
                      <w:kern w:val="0"/>
                      <w:szCs w:val="21"/>
                      <w:fitText w:val="840" w:id="-590118656"/>
                    </w:rPr>
                    <w:t>凍結した</w:t>
                  </w:r>
                  <w:r w:rsidRPr="007761ED">
                    <w:rPr>
                      <w:rFonts w:ascii="HGSｺﾞｼｯｸM" w:eastAsia="HGSｺﾞｼｯｸM"/>
                      <w:szCs w:val="21"/>
                    </w:rPr>
                    <w:br/>
                  </w:r>
                  <w:r w:rsidRPr="007761ED">
                    <w:rPr>
                      <w:rFonts w:ascii="HGSｺﾞｼｯｸM" w:eastAsia="HGSｺﾞｼｯｸM" w:hint="eastAsia"/>
                      <w:szCs w:val="21"/>
                    </w:rPr>
                    <w:t>精子を用いた生殖補助医療</w:t>
                  </w:r>
                </w:p>
              </w:tc>
              <w:tc>
                <w:tcPr>
                  <w:tcW w:w="1034" w:type="dxa"/>
                  <w:tcBorders>
                    <w:top w:val="nil"/>
                    <w:left w:val="nil"/>
                    <w:bottom w:val="single" w:sz="8" w:space="0" w:color="000000"/>
                    <w:right w:val="single" w:sz="8" w:space="0" w:color="000000"/>
                  </w:tcBorders>
                  <w:vAlign w:val="center"/>
                  <w:hideMark/>
                </w:tcPr>
                <w:p w14:paraId="3B6E8522" w14:textId="10072783" w:rsidR="007822CC" w:rsidRPr="007761ED" w:rsidRDefault="00AB24D3" w:rsidP="00AB24D3">
                  <w:pPr>
                    <w:jc w:val="center"/>
                    <w:rPr>
                      <w:rFonts w:ascii="HGSｺﾞｼｯｸM" w:eastAsia="HGSｺﾞｼｯｸM"/>
                      <w:sz w:val="20"/>
                      <w:szCs w:val="20"/>
                    </w:rPr>
                  </w:pPr>
                  <w:r w:rsidRPr="007761ED">
                    <w:rPr>
                      <w:rFonts w:ascii="HGSｺﾞｼｯｸM" w:eastAsia="HGSｺﾞｼｯｸM" w:hint="eastAsia"/>
                      <w:sz w:val="20"/>
                      <w:szCs w:val="20"/>
                    </w:rPr>
                    <w:t>0</w:t>
                  </w:r>
                </w:p>
              </w:tc>
              <w:tc>
                <w:tcPr>
                  <w:tcW w:w="1034" w:type="dxa"/>
                  <w:tcBorders>
                    <w:top w:val="nil"/>
                    <w:left w:val="nil"/>
                    <w:bottom w:val="single" w:sz="8" w:space="0" w:color="000000"/>
                    <w:right w:val="single" w:sz="8" w:space="0" w:color="000000"/>
                  </w:tcBorders>
                  <w:vAlign w:val="center"/>
                  <w:hideMark/>
                </w:tcPr>
                <w:p w14:paraId="19F63029" w14:textId="7D837712" w:rsidR="007822CC" w:rsidRPr="007761ED" w:rsidRDefault="007822CC" w:rsidP="00AB24D3">
                  <w:pPr>
                    <w:jc w:val="center"/>
                    <w:rPr>
                      <w:rFonts w:ascii="HGSｺﾞｼｯｸM" w:eastAsia="HGSｺﾞｼｯｸM"/>
                      <w:sz w:val="20"/>
                      <w:szCs w:val="20"/>
                    </w:rPr>
                  </w:pPr>
                  <w:r w:rsidRPr="007761ED">
                    <w:rPr>
                      <w:rFonts w:ascii="HGSｺﾞｼｯｸM" w:eastAsia="HGSｺﾞｼｯｸM" w:hint="eastAsia"/>
                      <w:sz w:val="20"/>
                      <w:szCs w:val="20"/>
                    </w:rPr>
                    <w:t>1</w:t>
                  </w:r>
                </w:p>
              </w:tc>
              <w:tc>
                <w:tcPr>
                  <w:tcW w:w="1034" w:type="dxa"/>
                  <w:tcBorders>
                    <w:top w:val="nil"/>
                    <w:left w:val="nil"/>
                    <w:bottom w:val="single" w:sz="8" w:space="0" w:color="000000"/>
                    <w:right w:val="single" w:sz="8" w:space="0" w:color="000000"/>
                  </w:tcBorders>
                  <w:vAlign w:val="center"/>
                  <w:hideMark/>
                </w:tcPr>
                <w:p w14:paraId="14A26153" w14:textId="540F2B57" w:rsidR="007822CC" w:rsidRPr="007761ED" w:rsidRDefault="00AB24D3" w:rsidP="00AB24D3">
                  <w:pPr>
                    <w:jc w:val="center"/>
                    <w:rPr>
                      <w:rFonts w:ascii="HGSｺﾞｼｯｸM" w:eastAsia="HGSｺﾞｼｯｸM"/>
                      <w:sz w:val="20"/>
                      <w:szCs w:val="20"/>
                    </w:rPr>
                  </w:pPr>
                  <w:r w:rsidRPr="007761ED">
                    <w:rPr>
                      <w:rFonts w:ascii="HGSｺﾞｼｯｸM" w:eastAsia="HGSｺﾞｼｯｸM" w:hint="eastAsia"/>
                      <w:sz w:val="20"/>
                      <w:szCs w:val="20"/>
                    </w:rPr>
                    <w:t>0</w:t>
                  </w:r>
                </w:p>
              </w:tc>
              <w:tc>
                <w:tcPr>
                  <w:tcW w:w="1034" w:type="dxa"/>
                  <w:tcBorders>
                    <w:top w:val="nil"/>
                    <w:left w:val="nil"/>
                    <w:bottom w:val="single" w:sz="8" w:space="0" w:color="000000"/>
                    <w:right w:val="single" w:sz="8" w:space="0" w:color="000000"/>
                  </w:tcBorders>
                  <w:vAlign w:val="center"/>
                  <w:hideMark/>
                </w:tcPr>
                <w:p w14:paraId="347C6B1E" w14:textId="3614F61C" w:rsidR="007822CC" w:rsidRPr="007761ED" w:rsidRDefault="00AB24D3" w:rsidP="00AB24D3">
                  <w:pPr>
                    <w:jc w:val="center"/>
                    <w:rPr>
                      <w:rFonts w:ascii="HGSｺﾞｼｯｸM" w:eastAsia="HGSｺﾞｼｯｸM"/>
                      <w:sz w:val="20"/>
                      <w:szCs w:val="20"/>
                    </w:rPr>
                  </w:pPr>
                  <w:r w:rsidRPr="007761ED">
                    <w:rPr>
                      <w:rFonts w:ascii="HGSｺﾞｼｯｸM" w:eastAsia="HGSｺﾞｼｯｸM" w:hint="eastAsia"/>
                      <w:sz w:val="20"/>
                      <w:szCs w:val="20"/>
                    </w:rPr>
                    <w:t>0</w:t>
                  </w:r>
                </w:p>
              </w:tc>
              <w:tc>
                <w:tcPr>
                  <w:tcW w:w="1034" w:type="dxa"/>
                  <w:tcBorders>
                    <w:top w:val="nil"/>
                    <w:left w:val="nil"/>
                    <w:bottom w:val="single" w:sz="8" w:space="0" w:color="000000"/>
                    <w:right w:val="single" w:sz="8" w:space="0" w:color="000000"/>
                  </w:tcBorders>
                  <w:vAlign w:val="center"/>
                  <w:hideMark/>
                </w:tcPr>
                <w:p w14:paraId="2426400E" w14:textId="28F075C6" w:rsidR="007822CC" w:rsidRPr="007761ED" w:rsidRDefault="00AB24D3" w:rsidP="00AB24D3">
                  <w:pPr>
                    <w:jc w:val="center"/>
                    <w:rPr>
                      <w:rFonts w:ascii="HGSｺﾞｼｯｸM" w:eastAsia="HGSｺﾞｼｯｸM"/>
                      <w:sz w:val="20"/>
                      <w:szCs w:val="20"/>
                    </w:rPr>
                  </w:pPr>
                  <w:r w:rsidRPr="007761ED">
                    <w:rPr>
                      <w:rFonts w:ascii="HGSｺﾞｼｯｸM" w:eastAsia="HGSｺﾞｼｯｸM" w:hint="eastAsia"/>
                      <w:sz w:val="20"/>
                      <w:szCs w:val="20"/>
                    </w:rPr>
                    <w:t>0</w:t>
                  </w:r>
                </w:p>
              </w:tc>
              <w:tc>
                <w:tcPr>
                  <w:tcW w:w="1034" w:type="dxa"/>
                  <w:tcBorders>
                    <w:top w:val="nil"/>
                    <w:left w:val="nil"/>
                    <w:bottom w:val="single" w:sz="8" w:space="0" w:color="000000"/>
                    <w:right w:val="single" w:sz="8" w:space="0" w:color="000000"/>
                  </w:tcBorders>
                  <w:vAlign w:val="center"/>
                  <w:hideMark/>
                </w:tcPr>
                <w:p w14:paraId="6A7430F9" w14:textId="785C453C" w:rsidR="007822CC" w:rsidRPr="007761ED" w:rsidRDefault="00AB24D3" w:rsidP="00AB24D3">
                  <w:pPr>
                    <w:jc w:val="center"/>
                    <w:rPr>
                      <w:rFonts w:ascii="HGSｺﾞｼｯｸM" w:eastAsia="HGSｺﾞｼｯｸM"/>
                      <w:sz w:val="20"/>
                      <w:szCs w:val="20"/>
                    </w:rPr>
                  </w:pPr>
                  <w:r w:rsidRPr="007761ED">
                    <w:rPr>
                      <w:rFonts w:ascii="HGSｺﾞｼｯｸM" w:eastAsia="HGSｺﾞｼｯｸM" w:hint="eastAsia"/>
                      <w:sz w:val="20"/>
                      <w:szCs w:val="20"/>
                    </w:rPr>
                    <w:t>0</w:t>
                  </w:r>
                </w:p>
              </w:tc>
              <w:tc>
                <w:tcPr>
                  <w:tcW w:w="1034" w:type="dxa"/>
                  <w:tcBorders>
                    <w:top w:val="nil"/>
                    <w:left w:val="nil"/>
                    <w:bottom w:val="single" w:sz="8" w:space="0" w:color="000000"/>
                    <w:right w:val="single" w:sz="8" w:space="0" w:color="000000"/>
                  </w:tcBorders>
                  <w:vAlign w:val="center"/>
                  <w:hideMark/>
                </w:tcPr>
                <w:p w14:paraId="0687C323" w14:textId="06D907E3" w:rsidR="007822CC" w:rsidRPr="007761ED" w:rsidRDefault="007822CC" w:rsidP="00AB24D3">
                  <w:pPr>
                    <w:jc w:val="center"/>
                    <w:rPr>
                      <w:rFonts w:ascii="HGSｺﾞｼｯｸM" w:eastAsia="HGSｺﾞｼｯｸM"/>
                      <w:sz w:val="20"/>
                      <w:szCs w:val="20"/>
                    </w:rPr>
                  </w:pPr>
                  <w:r w:rsidRPr="007761ED">
                    <w:rPr>
                      <w:rFonts w:ascii="HGSｺﾞｼｯｸM" w:eastAsia="HGSｺﾞｼｯｸM" w:hint="eastAsia"/>
                      <w:sz w:val="20"/>
                      <w:szCs w:val="20"/>
                    </w:rPr>
                    <w:t>1</w:t>
                  </w:r>
                </w:p>
              </w:tc>
            </w:tr>
            <w:tr w:rsidR="007761ED" w:rsidRPr="007761ED" w14:paraId="223CF483" w14:textId="77777777" w:rsidTr="00BC31DF">
              <w:trPr>
                <w:trHeight w:val="1010"/>
              </w:trPr>
              <w:tc>
                <w:tcPr>
                  <w:tcW w:w="1034" w:type="dxa"/>
                  <w:tcBorders>
                    <w:top w:val="nil"/>
                    <w:left w:val="single" w:sz="8" w:space="0" w:color="000000"/>
                    <w:bottom w:val="single" w:sz="8" w:space="0" w:color="000000"/>
                    <w:right w:val="single" w:sz="8" w:space="0" w:color="000000"/>
                  </w:tcBorders>
                  <w:vAlign w:val="center"/>
                  <w:hideMark/>
                </w:tcPr>
                <w:p w14:paraId="71D23CF4" w14:textId="77777777" w:rsidR="007822CC" w:rsidRPr="007761ED" w:rsidRDefault="007822CC" w:rsidP="007822CC">
                  <w:pPr>
                    <w:jc w:val="center"/>
                    <w:rPr>
                      <w:rFonts w:ascii="HGSｺﾞｼｯｸM" w:eastAsia="HGSｺﾞｼｯｸM"/>
                      <w:szCs w:val="21"/>
                    </w:rPr>
                  </w:pPr>
                  <w:r w:rsidRPr="007761ED">
                    <w:rPr>
                      <w:rFonts w:ascii="HGSｺﾞｼｯｸM" w:eastAsia="HGSｺﾞｼｯｸM" w:hint="eastAsia"/>
                      <w:szCs w:val="21"/>
                    </w:rPr>
                    <w:t>未受精卵子を用いた生殖補助医療</w:t>
                  </w:r>
                </w:p>
              </w:tc>
              <w:tc>
                <w:tcPr>
                  <w:tcW w:w="1034" w:type="dxa"/>
                  <w:tcBorders>
                    <w:top w:val="nil"/>
                    <w:left w:val="nil"/>
                    <w:bottom w:val="single" w:sz="8" w:space="0" w:color="000000"/>
                    <w:right w:val="single" w:sz="8" w:space="0" w:color="000000"/>
                  </w:tcBorders>
                  <w:vAlign w:val="center"/>
                  <w:hideMark/>
                </w:tcPr>
                <w:p w14:paraId="29795D98" w14:textId="2FD0C357" w:rsidR="007822CC" w:rsidRPr="007761ED" w:rsidRDefault="00AB24D3" w:rsidP="00AB24D3">
                  <w:pPr>
                    <w:jc w:val="center"/>
                    <w:rPr>
                      <w:rFonts w:ascii="HGSｺﾞｼｯｸM" w:eastAsia="HGSｺﾞｼｯｸM"/>
                      <w:sz w:val="20"/>
                      <w:szCs w:val="20"/>
                    </w:rPr>
                  </w:pPr>
                  <w:r w:rsidRPr="007761ED">
                    <w:rPr>
                      <w:rFonts w:ascii="HGSｺﾞｼｯｸM" w:eastAsia="HGSｺﾞｼｯｸM" w:hint="eastAsia"/>
                      <w:sz w:val="20"/>
                      <w:szCs w:val="20"/>
                    </w:rPr>
                    <w:t>0</w:t>
                  </w:r>
                </w:p>
              </w:tc>
              <w:tc>
                <w:tcPr>
                  <w:tcW w:w="1034" w:type="dxa"/>
                  <w:tcBorders>
                    <w:top w:val="nil"/>
                    <w:left w:val="nil"/>
                    <w:bottom w:val="single" w:sz="8" w:space="0" w:color="000000"/>
                    <w:right w:val="single" w:sz="8" w:space="0" w:color="000000"/>
                  </w:tcBorders>
                  <w:vAlign w:val="center"/>
                  <w:hideMark/>
                </w:tcPr>
                <w:p w14:paraId="30085AEC" w14:textId="518230A5" w:rsidR="007822CC" w:rsidRPr="007761ED" w:rsidRDefault="00AB24D3" w:rsidP="00AB24D3">
                  <w:pPr>
                    <w:jc w:val="center"/>
                    <w:rPr>
                      <w:rFonts w:ascii="HGSｺﾞｼｯｸM" w:eastAsia="HGSｺﾞｼｯｸM"/>
                      <w:sz w:val="20"/>
                      <w:szCs w:val="20"/>
                    </w:rPr>
                  </w:pPr>
                  <w:r w:rsidRPr="007761ED">
                    <w:rPr>
                      <w:rFonts w:ascii="HGSｺﾞｼｯｸM" w:eastAsia="HGSｺﾞｼｯｸM" w:hint="eastAsia"/>
                      <w:sz w:val="20"/>
                      <w:szCs w:val="20"/>
                    </w:rPr>
                    <w:t>0</w:t>
                  </w:r>
                </w:p>
              </w:tc>
              <w:tc>
                <w:tcPr>
                  <w:tcW w:w="1034" w:type="dxa"/>
                  <w:tcBorders>
                    <w:top w:val="nil"/>
                    <w:left w:val="nil"/>
                    <w:bottom w:val="single" w:sz="8" w:space="0" w:color="000000"/>
                    <w:right w:val="single" w:sz="8" w:space="0" w:color="000000"/>
                  </w:tcBorders>
                  <w:vAlign w:val="center"/>
                  <w:hideMark/>
                </w:tcPr>
                <w:p w14:paraId="4B94ED3F" w14:textId="6F04809A" w:rsidR="007822CC" w:rsidRPr="007761ED" w:rsidRDefault="00AB24D3" w:rsidP="00AB24D3">
                  <w:pPr>
                    <w:jc w:val="center"/>
                    <w:rPr>
                      <w:rFonts w:ascii="HGSｺﾞｼｯｸM" w:eastAsia="HGSｺﾞｼｯｸM"/>
                      <w:sz w:val="20"/>
                      <w:szCs w:val="20"/>
                    </w:rPr>
                  </w:pPr>
                  <w:r w:rsidRPr="007761ED">
                    <w:rPr>
                      <w:rFonts w:ascii="HGSｺﾞｼｯｸM" w:eastAsia="HGSｺﾞｼｯｸM" w:hint="eastAsia"/>
                      <w:sz w:val="20"/>
                      <w:szCs w:val="20"/>
                    </w:rPr>
                    <w:t>0</w:t>
                  </w:r>
                </w:p>
              </w:tc>
              <w:tc>
                <w:tcPr>
                  <w:tcW w:w="1034" w:type="dxa"/>
                  <w:tcBorders>
                    <w:top w:val="nil"/>
                    <w:left w:val="nil"/>
                    <w:bottom w:val="single" w:sz="8" w:space="0" w:color="000000"/>
                    <w:right w:val="single" w:sz="8" w:space="0" w:color="000000"/>
                  </w:tcBorders>
                  <w:vAlign w:val="center"/>
                  <w:hideMark/>
                </w:tcPr>
                <w:p w14:paraId="2B5E57BD" w14:textId="513B63DC" w:rsidR="007822CC" w:rsidRPr="007761ED" w:rsidRDefault="00AB24D3" w:rsidP="00AB24D3">
                  <w:pPr>
                    <w:jc w:val="center"/>
                    <w:rPr>
                      <w:rFonts w:ascii="HGSｺﾞｼｯｸM" w:eastAsia="HGSｺﾞｼｯｸM"/>
                      <w:sz w:val="20"/>
                      <w:szCs w:val="20"/>
                    </w:rPr>
                  </w:pPr>
                  <w:r w:rsidRPr="007761ED">
                    <w:rPr>
                      <w:rFonts w:ascii="HGSｺﾞｼｯｸM" w:eastAsia="HGSｺﾞｼｯｸM" w:hint="eastAsia"/>
                      <w:sz w:val="20"/>
                      <w:szCs w:val="20"/>
                    </w:rPr>
                    <w:t>0</w:t>
                  </w:r>
                </w:p>
              </w:tc>
              <w:tc>
                <w:tcPr>
                  <w:tcW w:w="1034" w:type="dxa"/>
                  <w:tcBorders>
                    <w:top w:val="nil"/>
                    <w:left w:val="nil"/>
                    <w:bottom w:val="single" w:sz="8" w:space="0" w:color="000000"/>
                    <w:right w:val="single" w:sz="8" w:space="0" w:color="000000"/>
                  </w:tcBorders>
                  <w:vAlign w:val="center"/>
                  <w:hideMark/>
                </w:tcPr>
                <w:p w14:paraId="5D58BCEF" w14:textId="5E780482" w:rsidR="007822CC" w:rsidRPr="007761ED" w:rsidRDefault="007822CC" w:rsidP="00AB24D3">
                  <w:pPr>
                    <w:jc w:val="center"/>
                    <w:rPr>
                      <w:rFonts w:ascii="HGSｺﾞｼｯｸM" w:eastAsia="HGSｺﾞｼｯｸM"/>
                      <w:sz w:val="20"/>
                      <w:szCs w:val="20"/>
                    </w:rPr>
                  </w:pPr>
                  <w:r w:rsidRPr="007761ED">
                    <w:rPr>
                      <w:rFonts w:ascii="HGSｺﾞｼｯｸM" w:eastAsia="HGSｺﾞｼｯｸM" w:hint="eastAsia"/>
                      <w:sz w:val="20"/>
                      <w:szCs w:val="20"/>
                    </w:rPr>
                    <w:t>1</w:t>
                  </w:r>
                </w:p>
              </w:tc>
              <w:tc>
                <w:tcPr>
                  <w:tcW w:w="1034" w:type="dxa"/>
                  <w:tcBorders>
                    <w:top w:val="nil"/>
                    <w:left w:val="nil"/>
                    <w:bottom w:val="single" w:sz="8" w:space="0" w:color="000000"/>
                    <w:right w:val="single" w:sz="8" w:space="0" w:color="000000"/>
                  </w:tcBorders>
                  <w:vAlign w:val="center"/>
                  <w:hideMark/>
                </w:tcPr>
                <w:p w14:paraId="3054FD68" w14:textId="63E95FB7" w:rsidR="007822CC" w:rsidRPr="007761ED" w:rsidRDefault="00AB24D3" w:rsidP="00AB24D3">
                  <w:pPr>
                    <w:jc w:val="center"/>
                    <w:rPr>
                      <w:rFonts w:ascii="HGSｺﾞｼｯｸM" w:eastAsia="HGSｺﾞｼｯｸM"/>
                      <w:sz w:val="20"/>
                      <w:szCs w:val="20"/>
                    </w:rPr>
                  </w:pPr>
                  <w:r w:rsidRPr="007761ED">
                    <w:rPr>
                      <w:rFonts w:ascii="HGSｺﾞｼｯｸM" w:eastAsia="HGSｺﾞｼｯｸM" w:hint="eastAsia"/>
                      <w:sz w:val="20"/>
                      <w:szCs w:val="20"/>
                    </w:rPr>
                    <w:t>0</w:t>
                  </w:r>
                </w:p>
              </w:tc>
              <w:tc>
                <w:tcPr>
                  <w:tcW w:w="1034" w:type="dxa"/>
                  <w:tcBorders>
                    <w:top w:val="nil"/>
                    <w:left w:val="nil"/>
                    <w:bottom w:val="single" w:sz="8" w:space="0" w:color="000000"/>
                    <w:right w:val="single" w:sz="8" w:space="0" w:color="000000"/>
                  </w:tcBorders>
                  <w:vAlign w:val="center"/>
                  <w:hideMark/>
                </w:tcPr>
                <w:p w14:paraId="478A5DCA" w14:textId="13BC80A5" w:rsidR="007822CC" w:rsidRPr="007761ED" w:rsidRDefault="00AB24D3" w:rsidP="00AB24D3">
                  <w:pPr>
                    <w:jc w:val="center"/>
                    <w:rPr>
                      <w:rFonts w:ascii="HGSｺﾞｼｯｸM" w:eastAsia="HGSｺﾞｼｯｸM"/>
                      <w:sz w:val="20"/>
                      <w:szCs w:val="20"/>
                    </w:rPr>
                  </w:pPr>
                  <w:r w:rsidRPr="007761ED">
                    <w:rPr>
                      <w:rFonts w:ascii="HGSｺﾞｼｯｸM" w:eastAsia="HGSｺﾞｼｯｸM" w:hint="eastAsia"/>
                      <w:sz w:val="20"/>
                      <w:szCs w:val="20"/>
                    </w:rPr>
                    <w:t>0</w:t>
                  </w:r>
                </w:p>
              </w:tc>
            </w:tr>
            <w:tr w:rsidR="007761ED" w:rsidRPr="007761ED" w14:paraId="4D08D83C" w14:textId="77777777" w:rsidTr="00BC31DF">
              <w:trPr>
                <w:trHeight w:val="760"/>
              </w:trPr>
              <w:tc>
                <w:tcPr>
                  <w:tcW w:w="1034" w:type="dxa"/>
                  <w:tcBorders>
                    <w:top w:val="nil"/>
                    <w:left w:val="single" w:sz="8" w:space="0" w:color="000000"/>
                    <w:bottom w:val="single" w:sz="8" w:space="0" w:color="000000"/>
                    <w:right w:val="single" w:sz="8" w:space="0" w:color="000000"/>
                  </w:tcBorders>
                  <w:vAlign w:val="center"/>
                  <w:hideMark/>
                </w:tcPr>
                <w:p w14:paraId="177D0F2C" w14:textId="77777777" w:rsidR="007822CC" w:rsidRPr="007761ED" w:rsidRDefault="007822CC" w:rsidP="007822CC">
                  <w:pPr>
                    <w:jc w:val="center"/>
                    <w:rPr>
                      <w:rFonts w:ascii="HGSｺﾞｼｯｸM" w:eastAsia="HGSｺﾞｼｯｸM"/>
                      <w:szCs w:val="21"/>
                    </w:rPr>
                  </w:pPr>
                  <w:r w:rsidRPr="007761ED">
                    <w:rPr>
                      <w:rFonts w:ascii="HGSｺﾞｼｯｸM" w:eastAsia="HGSｺﾞｼｯｸM" w:hint="eastAsia"/>
                      <w:szCs w:val="21"/>
                    </w:rPr>
                    <w:lastRenderedPageBreak/>
                    <w:t>胚を</w:t>
                  </w:r>
                  <w:r w:rsidRPr="007761ED">
                    <w:rPr>
                      <w:rFonts w:ascii="HGSｺﾞｼｯｸM" w:eastAsia="HGSｺﾞｼｯｸM"/>
                      <w:szCs w:val="21"/>
                    </w:rPr>
                    <w:br/>
                  </w:r>
                  <w:r w:rsidRPr="007761ED">
                    <w:rPr>
                      <w:rFonts w:ascii="HGSｺﾞｼｯｸM" w:eastAsia="HGSｺﾞｼｯｸM" w:hint="eastAsia"/>
                      <w:szCs w:val="21"/>
                    </w:rPr>
                    <w:t>用いた生殖補助医療</w:t>
                  </w:r>
                </w:p>
              </w:tc>
              <w:tc>
                <w:tcPr>
                  <w:tcW w:w="1034" w:type="dxa"/>
                  <w:tcBorders>
                    <w:top w:val="nil"/>
                    <w:left w:val="nil"/>
                    <w:bottom w:val="single" w:sz="8" w:space="0" w:color="000000"/>
                    <w:right w:val="single" w:sz="8" w:space="0" w:color="000000"/>
                  </w:tcBorders>
                  <w:vAlign w:val="center"/>
                  <w:hideMark/>
                </w:tcPr>
                <w:p w14:paraId="33BBCCB3" w14:textId="034801B7" w:rsidR="007822CC" w:rsidRPr="007761ED" w:rsidRDefault="00AB24D3" w:rsidP="00AB24D3">
                  <w:pPr>
                    <w:jc w:val="center"/>
                    <w:rPr>
                      <w:rFonts w:ascii="HGSｺﾞｼｯｸM" w:eastAsia="HGSｺﾞｼｯｸM"/>
                      <w:sz w:val="20"/>
                      <w:szCs w:val="20"/>
                    </w:rPr>
                  </w:pPr>
                  <w:r w:rsidRPr="007761ED">
                    <w:rPr>
                      <w:rFonts w:ascii="HGSｺﾞｼｯｸM" w:eastAsia="HGSｺﾞｼｯｸM" w:hint="eastAsia"/>
                      <w:sz w:val="20"/>
                      <w:szCs w:val="20"/>
                    </w:rPr>
                    <w:t>0</w:t>
                  </w:r>
                </w:p>
              </w:tc>
              <w:tc>
                <w:tcPr>
                  <w:tcW w:w="1034" w:type="dxa"/>
                  <w:tcBorders>
                    <w:top w:val="nil"/>
                    <w:left w:val="nil"/>
                    <w:bottom w:val="single" w:sz="8" w:space="0" w:color="000000"/>
                    <w:right w:val="single" w:sz="8" w:space="0" w:color="000000"/>
                  </w:tcBorders>
                  <w:vAlign w:val="center"/>
                  <w:hideMark/>
                </w:tcPr>
                <w:p w14:paraId="46A8ADF8" w14:textId="7C76729D" w:rsidR="007822CC" w:rsidRPr="007761ED" w:rsidRDefault="007822CC" w:rsidP="00AB24D3">
                  <w:pPr>
                    <w:jc w:val="center"/>
                    <w:rPr>
                      <w:rFonts w:ascii="HGSｺﾞｼｯｸM" w:eastAsia="HGSｺﾞｼｯｸM"/>
                      <w:sz w:val="20"/>
                      <w:szCs w:val="20"/>
                    </w:rPr>
                  </w:pPr>
                  <w:r w:rsidRPr="007761ED">
                    <w:rPr>
                      <w:rFonts w:ascii="HGSｺﾞｼｯｸM" w:eastAsia="HGSｺﾞｼｯｸM" w:hint="eastAsia"/>
                      <w:sz w:val="20"/>
                      <w:szCs w:val="20"/>
                    </w:rPr>
                    <w:t>1</w:t>
                  </w:r>
                </w:p>
              </w:tc>
              <w:tc>
                <w:tcPr>
                  <w:tcW w:w="1034" w:type="dxa"/>
                  <w:tcBorders>
                    <w:top w:val="nil"/>
                    <w:left w:val="nil"/>
                    <w:bottom w:val="single" w:sz="8" w:space="0" w:color="000000"/>
                    <w:right w:val="single" w:sz="8" w:space="0" w:color="000000"/>
                  </w:tcBorders>
                  <w:vAlign w:val="center"/>
                  <w:hideMark/>
                </w:tcPr>
                <w:p w14:paraId="5026CCBF" w14:textId="0C5E3093" w:rsidR="007822CC" w:rsidRPr="007761ED" w:rsidRDefault="00AB24D3" w:rsidP="00AB24D3">
                  <w:pPr>
                    <w:jc w:val="center"/>
                    <w:rPr>
                      <w:rFonts w:ascii="HGSｺﾞｼｯｸM" w:eastAsia="HGSｺﾞｼｯｸM"/>
                      <w:sz w:val="20"/>
                      <w:szCs w:val="20"/>
                    </w:rPr>
                  </w:pPr>
                  <w:r w:rsidRPr="007761ED">
                    <w:rPr>
                      <w:rFonts w:ascii="HGSｺﾞｼｯｸM" w:eastAsia="HGSｺﾞｼｯｸM" w:hint="eastAsia"/>
                      <w:sz w:val="20"/>
                      <w:szCs w:val="20"/>
                    </w:rPr>
                    <w:t>0</w:t>
                  </w:r>
                </w:p>
              </w:tc>
              <w:tc>
                <w:tcPr>
                  <w:tcW w:w="1034" w:type="dxa"/>
                  <w:tcBorders>
                    <w:top w:val="nil"/>
                    <w:left w:val="nil"/>
                    <w:bottom w:val="single" w:sz="8" w:space="0" w:color="000000"/>
                    <w:right w:val="single" w:sz="8" w:space="0" w:color="000000"/>
                  </w:tcBorders>
                  <w:vAlign w:val="center"/>
                  <w:hideMark/>
                </w:tcPr>
                <w:p w14:paraId="7B89AA6D" w14:textId="6088D481" w:rsidR="007822CC" w:rsidRPr="007761ED" w:rsidRDefault="007822CC" w:rsidP="00AB24D3">
                  <w:pPr>
                    <w:jc w:val="center"/>
                    <w:rPr>
                      <w:rFonts w:ascii="HGSｺﾞｼｯｸM" w:eastAsia="HGSｺﾞｼｯｸM"/>
                      <w:sz w:val="20"/>
                      <w:szCs w:val="20"/>
                    </w:rPr>
                  </w:pPr>
                  <w:r w:rsidRPr="007761ED">
                    <w:rPr>
                      <w:rFonts w:ascii="HGSｺﾞｼｯｸM" w:eastAsia="HGSｺﾞｼｯｸM" w:hint="eastAsia"/>
                      <w:sz w:val="20"/>
                      <w:szCs w:val="20"/>
                    </w:rPr>
                    <w:t>1</w:t>
                  </w:r>
                </w:p>
              </w:tc>
              <w:tc>
                <w:tcPr>
                  <w:tcW w:w="1034" w:type="dxa"/>
                  <w:tcBorders>
                    <w:top w:val="nil"/>
                    <w:left w:val="nil"/>
                    <w:bottom w:val="single" w:sz="8" w:space="0" w:color="000000"/>
                    <w:right w:val="single" w:sz="8" w:space="0" w:color="000000"/>
                  </w:tcBorders>
                  <w:vAlign w:val="center"/>
                  <w:hideMark/>
                </w:tcPr>
                <w:p w14:paraId="6B5C1F24" w14:textId="7C4D504C" w:rsidR="007822CC" w:rsidRPr="007761ED" w:rsidRDefault="007822CC" w:rsidP="00AB24D3">
                  <w:pPr>
                    <w:jc w:val="center"/>
                    <w:rPr>
                      <w:rFonts w:ascii="HGSｺﾞｼｯｸM" w:eastAsia="HGSｺﾞｼｯｸM"/>
                      <w:sz w:val="20"/>
                      <w:szCs w:val="20"/>
                    </w:rPr>
                  </w:pPr>
                  <w:r w:rsidRPr="007761ED">
                    <w:rPr>
                      <w:rFonts w:ascii="HGSｺﾞｼｯｸM" w:eastAsia="HGSｺﾞｼｯｸM" w:hint="eastAsia"/>
                      <w:sz w:val="20"/>
                      <w:szCs w:val="20"/>
                    </w:rPr>
                    <w:t>3</w:t>
                  </w:r>
                </w:p>
              </w:tc>
              <w:tc>
                <w:tcPr>
                  <w:tcW w:w="1034" w:type="dxa"/>
                  <w:tcBorders>
                    <w:top w:val="nil"/>
                    <w:left w:val="nil"/>
                    <w:bottom w:val="single" w:sz="8" w:space="0" w:color="000000"/>
                    <w:right w:val="single" w:sz="8" w:space="0" w:color="000000"/>
                  </w:tcBorders>
                  <w:vAlign w:val="center"/>
                  <w:hideMark/>
                </w:tcPr>
                <w:p w14:paraId="4823988C" w14:textId="3D0E61FB" w:rsidR="007822CC" w:rsidRPr="007761ED" w:rsidRDefault="007822CC" w:rsidP="00AB24D3">
                  <w:pPr>
                    <w:jc w:val="center"/>
                    <w:rPr>
                      <w:rFonts w:ascii="HGSｺﾞｼｯｸM" w:eastAsia="HGSｺﾞｼｯｸM"/>
                      <w:sz w:val="20"/>
                      <w:szCs w:val="20"/>
                    </w:rPr>
                  </w:pPr>
                  <w:r w:rsidRPr="007761ED">
                    <w:rPr>
                      <w:rFonts w:ascii="HGSｺﾞｼｯｸM" w:eastAsia="HGSｺﾞｼｯｸM" w:hint="eastAsia"/>
                      <w:sz w:val="20"/>
                      <w:szCs w:val="20"/>
                    </w:rPr>
                    <w:t>1</w:t>
                  </w:r>
                </w:p>
              </w:tc>
              <w:tc>
                <w:tcPr>
                  <w:tcW w:w="1034" w:type="dxa"/>
                  <w:tcBorders>
                    <w:top w:val="nil"/>
                    <w:left w:val="nil"/>
                    <w:bottom w:val="single" w:sz="8" w:space="0" w:color="000000"/>
                    <w:right w:val="single" w:sz="8" w:space="0" w:color="000000"/>
                  </w:tcBorders>
                  <w:vAlign w:val="center"/>
                  <w:hideMark/>
                </w:tcPr>
                <w:p w14:paraId="189FFF10" w14:textId="6BD1A316" w:rsidR="007822CC" w:rsidRPr="007761ED" w:rsidRDefault="007822CC" w:rsidP="00AB24D3">
                  <w:pPr>
                    <w:jc w:val="center"/>
                    <w:rPr>
                      <w:rFonts w:ascii="HGSｺﾞｼｯｸM" w:eastAsia="HGSｺﾞｼｯｸM"/>
                      <w:sz w:val="20"/>
                      <w:szCs w:val="20"/>
                    </w:rPr>
                  </w:pPr>
                  <w:r w:rsidRPr="007761ED">
                    <w:rPr>
                      <w:rFonts w:ascii="HGSｺﾞｼｯｸM" w:eastAsia="HGSｺﾞｼｯｸM" w:hint="eastAsia"/>
                      <w:sz w:val="20"/>
                      <w:szCs w:val="20"/>
                    </w:rPr>
                    <w:t>3</w:t>
                  </w:r>
                </w:p>
              </w:tc>
            </w:tr>
          </w:tbl>
          <w:p w14:paraId="4C8746E4" w14:textId="77777777" w:rsidR="007822CC" w:rsidRPr="007761ED" w:rsidRDefault="007822CC" w:rsidP="00E659EE">
            <w:pPr>
              <w:rPr>
                <w:rFonts w:ascii="HGSｺﾞｼｯｸM" w:eastAsia="HGSｺﾞｼｯｸM" w:hAnsiTheme="majorEastAsia"/>
                <w:sz w:val="24"/>
                <w:szCs w:val="24"/>
              </w:rPr>
            </w:pPr>
          </w:p>
          <w:p w14:paraId="354EB3E9" w14:textId="77777777" w:rsidR="00E659EE" w:rsidRPr="007761ED" w:rsidRDefault="00E659EE" w:rsidP="00E659E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2758CE68" w14:textId="77777777" w:rsidR="00BC6D5B" w:rsidRPr="007761ED" w:rsidRDefault="00E659EE" w:rsidP="00E659E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引き続き、がん・生殖医療の均</w:t>
            </w:r>
            <w:proofErr w:type="gramStart"/>
            <w:r w:rsidRPr="007761ED">
              <w:rPr>
                <w:rFonts w:ascii="HGSｺﾞｼｯｸM" w:eastAsia="HGSｺﾞｼｯｸM" w:hAnsiTheme="majorEastAsia" w:hint="eastAsia"/>
                <w:sz w:val="24"/>
                <w:szCs w:val="24"/>
              </w:rPr>
              <w:t>てん化の</w:t>
            </w:r>
            <w:proofErr w:type="gramEnd"/>
            <w:r w:rsidRPr="007761ED">
              <w:rPr>
                <w:rFonts w:ascii="HGSｺﾞｼｯｸM" w:eastAsia="HGSｺﾞｼｯｸM" w:hAnsiTheme="majorEastAsia" w:hint="eastAsia"/>
                <w:sz w:val="24"/>
                <w:szCs w:val="24"/>
              </w:rPr>
              <w:t>ため、生殖医療・がん連携</w:t>
            </w:r>
            <w:proofErr w:type="gramStart"/>
            <w:r w:rsidRPr="007761ED">
              <w:rPr>
                <w:rFonts w:ascii="HGSｺﾞｼｯｸM" w:eastAsia="HGSｺﾞｼｯｸM" w:hAnsiTheme="majorEastAsia" w:hint="eastAsia"/>
                <w:sz w:val="24"/>
                <w:szCs w:val="24"/>
              </w:rPr>
              <w:t>センタ</w:t>
            </w:r>
            <w:proofErr w:type="gramEnd"/>
          </w:p>
          <w:p w14:paraId="14F340AE" w14:textId="77777777" w:rsidR="00BC6D5B" w:rsidRPr="007761ED" w:rsidRDefault="00E659EE" w:rsidP="00BC6D5B">
            <w:pPr>
              <w:ind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ーと指定医療機関、がん診療連携拠点病院等との連携による、がん・生殖医</w:t>
            </w:r>
          </w:p>
          <w:p w14:paraId="5304FEF8" w14:textId="77777777" w:rsidR="00633B80" w:rsidRPr="007761ED" w:rsidRDefault="00E659EE" w:rsidP="00BC6D5B">
            <w:pPr>
              <w:ind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療ネットワーク、情報・相談支援体制の強化を行う。</w:t>
            </w:r>
          </w:p>
        </w:tc>
      </w:tr>
    </w:tbl>
    <w:p w14:paraId="49B22253" w14:textId="77777777" w:rsidR="00633B80" w:rsidRPr="007761ED" w:rsidRDefault="00633B80" w:rsidP="003A1A82">
      <w:pPr>
        <w:rPr>
          <w:rFonts w:ascii="HGSｺﾞｼｯｸM" w:eastAsia="HGSｺﾞｼｯｸM" w:hAnsiTheme="majorEastAsia"/>
          <w:b/>
          <w:sz w:val="24"/>
          <w:szCs w:val="24"/>
        </w:rPr>
      </w:pPr>
    </w:p>
    <w:p w14:paraId="51DB9827" w14:textId="77777777" w:rsidR="0063687F" w:rsidRPr="007761ED" w:rsidRDefault="00B9383F" w:rsidP="004215C4">
      <w:pPr>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（２）医科歯科連携の推進</w:t>
      </w:r>
    </w:p>
    <w:tbl>
      <w:tblPr>
        <w:tblStyle w:val="a3"/>
        <w:tblW w:w="0" w:type="auto"/>
        <w:tblInd w:w="675" w:type="dxa"/>
        <w:tblLook w:val="04A0" w:firstRow="1" w:lastRow="0" w:firstColumn="1" w:lastColumn="0" w:noHBand="0" w:noVBand="1"/>
      </w:tblPr>
      <w:tblGrid>
        <w:gridCol w:w="8385"/>
      </w:tblGrid>
      <w:tr w:rsidR="007761ED" w:rsidRPr="007761ED" w14:paraId="07D9F2E1" w14:textId="77777777" w:rsidTr="00351241">
        <w:tc>
          <w:tcPr>
            <w:tcW w:w="8611" w:type="dxa"/>
          </w:tcPr>
          <w:p w14:paraId="70690461" w14:textId="5157C427" w:rsidR="00A4116C" w:rsidRPr="007761ED" w:rsidRDefault="007D5B15" w:rsidP="004A7228">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A4116C" w:rsidRPr="007761ED">
              <w:rPr>
                <w:rFonts w:ascii="HGSｺﾞｼｯｸM" w:eastAsia="HGSｺﾞｼｯｸM" w:hAnsiTheme="majorEastAsia" w:hint="eastAsia"/>
                <w:sz w:val="24"/>
                <w:szCs w:val="24"/>
              </w:rPr>
              <w:t>の取組実績及び今後の予定</w:t>
            </w:r>
          </w:p>
        </w:tc>
      </w:tr>
      <w:tr w:rsidR="00A4116C" w:rsidRPr="007761ED" w14:paraId="4CBB5C10" w14:textId="77777777" w:rsidTr="00351241">
        <w:tc>
          <w:tcPr>
            <w:tcW w:w="8611" w:type="dxa"/>
          </w:tcPr>
          <w:p w14:paraId="4F475C1B" w14:textId="77777777" w:rsidR="002D4B9D" w:rsidRPr="007761ED" w:rsidRDefault="002D4B9D" w:rsidP="002D4B9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1CE6B068" w14:textId="1E6B8299" w:rsidR="002D4B9D" w:rsidRPr="007761ED" w:rsidRDefault="002D4B9D" w:rsidP="00F360B1">
            <w:pPr>
              <w:ind w:leftChars="25" w:left="293"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がん治療における口腔内合併症の発生を抑え、患者の療養生活の質の維持</w:t>
            </w:r>
            <w:r w:rsidR="00165B14" w:rsidRPr="007761ED">
              <w:rPr>
                <w:rFonts w:ascii="HGSｺﾞｼｯｸM" w:eastAsia="HGSｺﾞｼｯｸM" w:hAnsiTheme="majorEastAsia" w:hint="eastAsia"/>
                <w:sz w:val="24"/>
                <w:szCs w:val="24"/>
              </w:rPr>
              <w:t>向上を図るため、</w:t>
            </w:r>
            <w:r w:rsidRPr="007761ED">
              <w:rPr>
                <w:rFonts w:ascii="HGSｺﾞｼｯｸM" w:eastAsia="HGSｺﾞｼｯｸM" w:hAnsiTheme="majorEastAsia" w:hint="eastAsia"/>
                <w:sz w:val="24"/>
                <w:szCs w:val="24"/>
              </w:rPr>
              <w:t>県歯科医師会に委託し、医科歯科連携体制の充実強化</w:t>
            </w:r>
            <w:r w:rsidR="00165B14" w:rsidRPr="007761ED">
              <w:rPr>
                <w:rFonts w:ascii="HGSｺﾞｼｯｸM" w:eastAsia="HGSｺﾞｼｯｸM" w:hAnsiTheme="majorEastAsia" w:hint="eastAsia"/>
                <w:sz w:val="24"/>
                <w:szCs w:val="24"/>
              </w:rPr>
              <w:t>を図る</w:t>
            </w:r>
            <w:r w:rsidRPr="007761ED">
              <w:rPr>
                <w:rFonts w:ascii="HGSｺﾞｼｯｸM" w:eastAsia="HGSｺﾞｼｯｸM" w:hAnsiTheme="majorEastAsia" w:hint="eastAsia"/>
                <w:sz w:val="24"/>
                <w:szCs w:val="24"/>
              </w:rPr>
              <w:t>協議会開催や拠点病院、歯科医師及び歯科衛生士等への研修会を実施</w:t>
            </w:r>
            <w:r w:rsidR="00AB24D3" w:rsidRPr="007761ED">
              <w:rPr>
                <w:rFonts w:ascii="HGSｺﾞｼｯｸM" w:eastAsia="HGSｺﾞｼｯｸM" w:hAnsiTheme="majorEastAsia" w:hint="eastAsia"/>
                <w:sz w:val="24"/>
                <w:szCs w:val="24"/>
              </w:rPr>
              <w:t>した</w:t>
            </w:r>
            <w:r w:rsidRPr="007761ED">
              <w:rPr>
                <w:rFonts w:ascii="HGSｺﾞｼｯｸM" w:eastAsia="HGSｺﾞｼｯｸM" w:hAnsiTheme="majorEastAsia" w:hint="eastAsia"/>
                <w:sz w:val="24"/>
                <w:szCs w:val="24"/>
              </w:rPr>
              <w:t>。</w:t>
            </w:r>
          </w:p>
          <w:p w14:paraId="590A476B" w14:textId="77777777" w:rsidR="002D4B9D" w:rsidRPr="007761ED" w:rsidRDefault="002D4B9D" w:rsidP="002D4B9D">
            <w:pPr>
              <w:ind w:leftChars="69" w:left="145" w:firstLine="240"/>
              <w:rPr>
                <w:rFonts w:ascii="HGSｺﾞｼｯｸM" w:eastAsia="HGSｺﾞｼｯｸM" w:hAnsiTheme="majorEastAsia"/>
                <w:sz w:val="24"/>
                <w:szCs w:val="24"/>
              </w:rPr>
            </w:pPr>
          </w:p>
          <w:p w14:paraId="7A62B234" w14:textId="77777777" w:rsidR="002D4B9D" w:rsidRPr="007761ED" w:rsidRDefault="002D4B9D" w:rsidP="002D4B9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48D9205D" w14:textId="1CEA3729" w:rsidR="004215C4" w:rsidRPr="007761ED" w:rsidRDefault="002D4B9D" w:rsidP="00F360B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引き続き、関係機関・団体と連携し協議会やがん診療の医科歯科連携に携わる人材育成を継続し、医科歯科連携の強化を進める。</w:t>
            </w:r>
          </w:p>
        </w:tc>
      </w:tr>
    </w:tbl>
    <w:p w14:paraId="4AC7A834" w14:textId="77777777" w:rsidR="00162606" w:rsidRPr="007761ED" w:rsidRDefault="00162606" w:rsidP="00315D58">
      <w:pPr>
        <w:rPr>
          <w:rFonts w:ascii="HGSｺﾞｼｯｸM" w:eastAsia="HGSｺﾞｼｯｸM" w:hAnsiTheme="majorEastAsia"/>
          <w:b/>
          <w:sz w:val="24"/>
          <w:szCs w:val="24"/>
        </w:rPr>
      </w:pPr>
    </w:p>
    <w:p w14:paraId="688CBD49" w14:textId="77777777" w:rsidR="00315D58" w:rsidRPr="007761ED" w:rsidRDefault="00315D58" w:rsidP="00315D58">
      <w:pPr>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（３）高齢者のがん対策</w:t>
      </w:r>
    </w:p>
    <w:p w14:paraId="7A469705" w14:textId="77777777" w:rsidR="00315D58" w:rsidRPr="007761ED" w:rsidRDefault="00315D58" w:rsidP="00315D58">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○意思決定支援の体制整備と地域との連携体制の整備</w:t>
      </w:r>
    </w:p>
    <w:tbl>
      <w:tblPr>
        <w:tblStyle w:val="a3"/>
        <w:tblW w:w="0" w:type="auto"/>
        <w:tblInd w:w="675" w:type="dxa"/>
        <w:tblLook w:val="04A0" w:firstRow="1" w:lastRow="0" w:firstColumn="1" w:lastColumn="0" w:noHBand="0" w:noVBand="1"/>
      </w:tblPr>
      <w:tblGrid>
        <w:gridCol w:w="8385"/>
      </w:tblGrid>
      <w:tr w:rsidR="007761ED" w:rsidRPr="007761ED" w14:paraId="42E0F037" w14:textId="77777777" w:rsidTr="00351241">
        <w:tc>
          <w:tcPr>
            <w:tcW w:w="8611" w:type="dxa"/>
          </w:tcPr>
          <w:p w14:paraId="011CA48A" w14:textId="3ECF0596" w:rsidR="00315D58" w:rsidRPr="007761ED" w:rsidRDefault="007D5B15"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315D58" w:rsidRPr="007761ED">
              <w:rPr>
                <w:rFonts w:ascii="HGSｺﾞｼｯｸM" w:eastAsia="HGSｺﾞｼｯｸM" w:hAnsiTheme="majorEastAsia" w:hint="eastAsia"/>
                <w:sz w:val="24"/>
                <w:szCs w:val="24"/>
              </w:rPr>
              <w:t>の取組実績及び今後の予定</w:t>
            </w:r>
          </w:p>
        </w:tc>
      </w:tr>
      <w:tr w:rsidR="00315D58" w:rsidRPr="007761ED" w14:paraId="35BF6A73" w14:textId="77777777" w:rsidTr="00351241">
        <w:tc>
          <w:tcPr>
            <w:tcW w:w="8611" w:type="dxa"/>
          </w:tcPr>
          <w:p w14:paraId="4A6C3CA8" w14:textId="77777777" w:rsidR="00315D58" w:rsidRPr="007761ED" w:rsidRDefault="00315D58"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69274DC2" w14:textId="654CEC21" w:rsidR="001D1B3C" w:rsidRPr="007761ED" w:rsidRDefault="00315D58" w:rsidP="00F360B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AD2860" w:rsidRPr="007761ED">
              <w:rPr>
                <w:rFonts w:ascii="HGSｺﾞｼｯｸM" w:eastAsia="HGSｺﾞｼｯｸM" w:hAnsiTheme="majorEastAsia" w:hint="eastAsia"/>
                <w:sz w:val="24"/>
                <w:szCs w:val="24"/>
              </w:rPr>
              <w:t>全</w:t>
            </w:r>
            <w:r w:rsidR="00165B14" w:rsidRPr="007761ED">
              <w:rPr>
                <w:rFonts w:ascii="HGSｺﾞｼｯｸM" w:eastAsia="HGSｺﾞｼｯｸM" w:hAnsiTheme="majorEastAsia" w:hint="eastAsia"/>
                <w:sz w:val="24"/>
                <w:szCs w:val="24"/>
              </w:rPr>
              <w:t>ての</w:t>
            </w:r>
            <w:r w:rsidR="00AD2860" w:rsidRPr="007761ED">
              <w:rPr>
                <w:rFonts w:ascii="HGSｺﾞｼｯｸM" w:eastAsia="HGSｺﾞｼｯｸM" w:hAnsiTheme="majorEastAsia" w:hint="eastAsia"/>
                <w:sz w:val="24"/>
                <w:szCs w:val="24"/>
              </w:rPr>
              <w:t>がん診療連携拠点病院</w:t>
            </w:r>
            <w:r w:rsidR="00165B14" w:rsidRPr="007761ED">
              <w:rPr>
                <w:rFonts w:ascii="HGSｺﾞｼｯｸM" w:eastAsia="HGSｺﾞｼｯｸM" w:hAnsiTheme="majorEastAsia" w:hint="eastAsia"/>
                <w:sz w:val="24"/>
                <w:szCs w:val="24"/>
              </w:rPr>
              <w:t>で、</w:t>
            </w:r>
            <w:r w:rsidR="00AD2860" w:rsidRPr="007761ED">
              <w:rPr>
                <w:rFonts w:ascii="HGSｺﾞｼｯｸM" w:eastAsia="HGSｺﾞｼｯｸM" w:hAnsiTheme="majorEastAsia" w:hint="eastAsia"/>
                <w:sz w:val="24"/>
                <w:szCs w:val="24"/>
              </w:rPr>
              <w:t>高齢者のがん患者が適切な意思決定に基づき治療等を受けられるよう、患者本人やその家族等の</w:t>
            </w:r>
            <w:r w:rsidR="001D1B3C" w:rsidRPr="007761ED">
              <w:rPr>
                <w:rFonts w:ascii="HGSｺﾞｼｯｸM" w:eastAsia="HGSｺﾞｼｯｸM" w:hAnsiTheme="majorEastAsia" w:hint="eastAsia"/>
                <w:sz w:val="24"/>
                <w:szCs w:val="24"/>
              </w:rPr>
              <w:t>意思決定支援の体制が</w:t>
            </w:r>
            <w:r w:rsidR="00165B14" w:rsidRPr="007761ED">
              <w:rPr>
                <w:rFonts w:ascii="HGSｺﾞｼｯｸM" w:eastAsia="HGSｺﾞｼｯｸM" w:hAnsiTheme="majorEastAsia" w:hint="eastAsia"/>
                <w:sz w:val="24"/>
                <w:szCs w:val="24"/>
              </w:rPr>
              <w:t>確保</w:t>
            </w:r>
            <w:r w:rsidR="001D1B3C" w:rsidRPr="007761ED">
              <w:rPr>
                <w:rFonts w:ascii="HGSｺﾞｼｯｸM" w:eastAsia="HGSｺﾞｼｯｸM" w:hAnsiTheme="majorEastAsia" w:hint="eastAsia"/>
                <w:sz w:val="24"/>
                <w:szCs w:val="24"/>
              </w:rPr>
              <w:t>され</w:t>
            </w:r>
            <w:r w:rsidR="00AD2860" w:rsidRPr="007761ED">
              <w:rPr>
                <w:rFonts w:ascii="HGSｺﾞｼｯｸM" w:eastAsia="HGSｺﾞｼｯｸM" w:hAnsiTheme="majorEastAsia" w:hint="eastAsia"/>
                <w:sz w:val="24"/>
                <w:szCs w:val="24"/>
              </w:rPr>
              <w:t>ていることを確認した。</w:t>
            </w:r>
            <w:r w:rsidR="00586527" w:rsidRPr="007761ED">
              <w:rPr>
                <w:rFonts w:ascii="HGSｺﾞｼｯｸM" w:eastAsia="HGSｺﾞｼｯｸM" w:hAnsiTheme="majorEastAsia" w:hint="eastAsia"/>
                <w:sz w:val="24"/>
                <w:szCs w:val="24"/>
              </w:rPr>
              <w:t xml:space="preserve">　</w:t>
            </w:r>
          </w:p>
          <w:p w14:paraId="23DF0430" w14:textId="77777777" w:rsidR="00165B14" w:rsidRPr="007761ED" w:rsidRDefault="00586527" w:rsidP="00165B14">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介護施設に入居する高齢者ががんと診断された場合、介護施設等と治療・</w:t>
            </w:r>
          </w:p>
          <w:p w14:paraId="3DB070D1" w14:textId="5A63CAC9" w:rsidR="00586527" w:rsidRPr="007761ED" w:rsidRDefault="00586527" w:rsidP="00BC6D5B">
            <w:pPr>
              <w:ind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緩和ケア・看取り等にお</w:t>
            </w:r>
            <w:r w:rsidR="00165B14" w:rsidRPr="007761ED">
              <w:rPr>
                <w:rFonts w:ascii="HGSｺﾞｼｯｸM" w:eastAsia="HGSｺﾞｼｯｸM" w:hAnsiTheme="majorEastAsia" w:hint="eastAsia"/>
                <w:sz w:val="24"/>
                <w:szCs w:val="24"/>
              </w:rPr>
              <w:t>ける連携体制が確保されて</w:t>
            </w:r>
            <w:r w:rsidRPr="007761ED">
              <w:rPr>
                <w:rFonts w:ascii="HGSｺﾞｼｯｸM" w:eastAsia="HGSｺﾞｼｯｸM" w:hAnsiTheme="majorEastAsia" w:hint="eastAsia"/>
                <w:sz w:val="24"/>
                <w:szCs w:val="24"/>
              </w:rPr>
              <w:t>いること</w:t>
            </w:r>
            <w:r w:rsidR="00AB24D3" w:rsidRPr="007761ED">
              <w:rPr>
                <w:rFonts w:ascii="HGSｺﾞｼｯｸM" w:eastAsia="HGSｺﾞｼｯｸM" w:hAnsiTheme="majorEastAsia" w:hint="eastAsia"/>
                <w:sz w:val="24"/>
                <w:szCs w:val="24"/>
              </w:rPr>
              <w:t>を</w:t>
            </w:r>
            <w:r w:rsidRPr="007761ED">
              <w:rPr>
                <w:rFonts w:ascii="HGSｺﾞｼｯｸM" w:eastAsia="HGSｺﾞｼｯｸM" w:hAnsiTheme="majorEastAsia" w:hint="eastAsia"/>
                <w:sz w:val="24"/>
                <w:szCs w:val="24"/>
              </w:rPr>
              <w:t>確認した。</w:t>
            </w:r>
          </w:p>
          <w:p w14:paraId="34E4D16D" w14:textId="77777777" w:rsidR="001D1B3C" w:rsidRPr="007761ED" w:rsidRDefault="001D1B3C" w:rsidP="00586527">
            <w:pPr>
              <w:ind w:firstLineChars="300" w:firstLine="720"/>
              <w:rPr>
                <w:rFonts w:ascii="HGSｺﾞｼｯｸM" w:eastAsia="HGSｺﾞｼｯｸM" w:hAnsiTheme="majorEastAsia"/>
                <w:sz w:val="24"/>
                <w:szCs w:val="24"/>
              </w:rPr>
            </w:pPr>
          </w:p>
          <w:p w14:paraId="494311B9" w14:textId="77777777" w:rsidR="00315D58" w:rsidRPr="007761ED" w:rsidRDefault="00315D58" w:rsidP="00315D58">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2D0BB8DB" w14:textId="77777777" w:rsidR="0063687F" w:rsidRPr="007761ED" w:rsidRDefault="00AD2860" w:rsidP="009773D8">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BC6D5B" w:rsidRPr="007761ED">
              <w:rPr>
                <w:rFonts w:ascii="HGSｺﾞｼｯｸM" w:eastAsia="HGSｺﾞｼｯｸM" w:hAnsiTheme="majorEastAsia" w:hint="eastAsia"/>
                <w:sz w:val="24"/>
                <w:szCs w:val="24"/>
              </w:rPr>
              <w:t xml:space="preserve">　</w:t>
            </w:r>
            <w:r w:rsidRPr="007761ED">
              <w:rPr>
                <w:rFonts w:ascii="HGSｺﾞｼｯｸM" w:eastAsia="HGSｺﾞｼｯｸM" w:hAnsiTheme="majorEastAsia" w:hint="eastAsia"/>
                <w:sz w:val="24"/>
                <w:szCs w:val="24"/>
              </w:rPr>
              <w:t>同様の取組を今後も継続していく。</w:t>
            </w:r>
          </w:p>
        </w:tc>
      </w:tr>
    </w:tbl>
    <w:p w14:paraId="0B637CCC" w14:textId="77777777" w:rsidR="001D1B3C" w:rsidRPr="007761ED" w:rsidRDefault="001D1B3C" w:rsidP="00315D58">
      <w:pPr>
        <w:rPr>
          <w:rFonts w:ascii="HGSｺﾞｼｯｸM" w:eastAsia="HGSｺﾞｼｯｸM" w:hAnsiTheme="majorEastAsia"/>
          <w:sz w:val="24"/>
          <w:szCs w:val="24"/>
        </w:rPr>
      </w:pPr>
    </w:p>
    <w:p w14:paraId="02B7485F" w14:textId="77777777" w:rsidR="00315D58" w:rsidRPr="007761ED" w:rsidRDefault="00315D58" w:rsidP="00315D58">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204CBD" w:rsidRPr="007761ED">
        <w:rPr>
          <w:rFonts w:ascii="HGSｺﾞｼｯｸM" w:eastAsia="HGSｺﾞｼｯｸM" w:hAnsiTheme="majorEastAsia" w:hint="eastAsia"/>
          <w:sz w:val="24"/>
          <w:szCs w:val="24"/>
        </w:rPr>
        <w:t xml:space="preserve">　</w:t>
      </w:r>
      <w:r w:rsidRPr="007761ED">
        <w:rPr>
          <w:rFonts w:ascii="HGSｺﾞｼｯｸM" w:eastAsia="HGSｺﾞｼｯｸM" w:hAnsiTheme="majorEastAsia" w:hint="eastAsia"/>
          <w:sz w:val="24"/>
          <w:szCs w:val="24"/>
        </w:rPr>
        <w:t>○ガイドラインを踏まえた治療及びケアの提供の推進</w:t>
      </w:r>
    </w:p>
    <w:tbl>
      <w:tblPr>
        <w:tblStyle w:val="a3"/>
        <w:tblW w:w="0" w:type="auto"/>
        <w:tblInd w:w="656" w:type="dxa"/>
        <w:tblLook w:val="04A0" w:firstRow="1" w:lastRow="0" w:firstColumn="1" w:lastColumn="0" w:noHBand="0" w:noVBand="1"/>
      </w:tblPr>
      <w:tblGrid>
        <w:gridCol w:w="8404"/>
      </w:tblGrid>
      <w:tr w:rsidR="007761ED" w:rsidRPr="007761ED" w14:paraId="2014791A" w14:textId="77777777" w:rsidTr="00186B08">
        <w:tc>
          <w:tcPr>
            <w:tcW w:w="8404" w:type="dxa"/>
          </w:tcPr>
          <w:p w14:paraId="4C602912" w14:textId="26C0271C" w:rsidR="00315D58" w:rsidRPr="007761ED" w:rsidRDefault="007D5B15"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315D58" w:rsidRPr="007761ED">
              <w:rPr>
                <w:rFonts w:ascii="HGSｺﾞｼｯｸM" w:eastAsia="HGSｺﾞｼｯｸM" w:hAnsiTheme="majorEastAsia" w:hint="eastAsia"/>
                <w:sz w:val="24"/>
                <w:szCs w:val="24"/>
              </w:rPr>
              <w:t>の取組実績及び今後の予定</w:t>
            </w:r>
          </w:p>
        </w:tc>
      </w:tr>
      <w:tr w:rsidR="00315D58" w:rsidRPr="007761ED" w14:paraId="2B35CEAF" w14:textId="77777777" w:rsidTr="00186B08">
        <w:tc>
          <w:tcPr>
            <w:tcW w:w="8404" w:type="dxa"/>
          </w:tcPr>
          <w:p w14:paraId="4C769198" w14:textId="77777777" w:rsidR="00315D58" w:rsidRPr="007761ED" w:rsidRDefault="00315D58"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003F7BD1" w14:textId="530B99CF" w:rsidR="005C68C4" w:rsidRPr="007761ED" w:rsidRDefault="00315D58" w:rsidP="00F360B1">
            <w:pPr>
              <w:ind w:leftChars="25" w:left="293"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1D1B3C" w:rsidRPr="007761ED">
              <w:rPr>
                <w:rFonts w:ascii="HGSｺﾞｼｯｸM" w:eastAsia="HGSｺﾞｼｯｸM" w:hAnsiTheme="majorEastAsia" w:hint="eastAsia"/>
                <w:sz w:val="24"/>
                <w:szCs w:val="24"/>
              </w:rPr>
              <w:t>全てのがん診療連携拠点病院</w:t>
            </w:r>
            <w:r w:rsidR="00165B14" w:rsidRPr="007761ED">
              <w:rPr>
                <w:rFonts w:ascii="HGSｺﾞｼｯｸM" w:eastAsia="HGSｺﾞｼｯｸM" w:hAnsiTheme="majorEastAsia" w:hint="eastAsia"/>
                <w:sz w:val="24"/>
                <w:szCs w:val="24"/>
              </w:rPr>
              <w:t>で</w:t>
            </w:r>
            <w:r w:rsidR="001D1B3C" w:rsidRPr="007761ED">
              <w:rPr>
                <w:rFonts w:ascii="HGSｺﾞｼｯｸM" w:eastAsia="HGSｺﾞｼｯｸM" w:hAnsiTheme="majorEastAsia" w:hint="eastAsia"/>
                <w:sz w:val="24"/>
                <w:szCs w:val="24"/>
              </w:rPr>
              <w:t>、高齢者のがんに関し、併存症の治療と</w:t>
            </w:r>
            <w:r w:rsidR="001D1B3C" w:rsidRPr="007761ED">
              <w:rPr>
                <w:rFonts w:ascii="HGSｺﾞｼｯｸM" w:eastAsia="HGSｺﾞｼｯｸM" w:hAnsiTheme="majorEastAsia" w:hint="eastAsia"/>
                <w:sz w:val="24"/>
                <w:szCs w:val="24"/>
              </w:rPr>
              <w:lastRenderedPageBreak/>
              <w:t>の両立</w:t>
            </w:r>
            <w:r w:rsidR="00165B14" w:rsidRPr="007761ED">
              <w:rPr>
                <w:rFonts w:ascii="HGSｺﾞｼｯｸM" w:eastAsia="HGSｺﾞｼｯｸM" w:hAnsiTheme="majorEastAsia" w:hint="eastAsia"/>
                <w:sz w:val="24"/>
                <w:szCs w:val="24"/>
              </w:rPr>
              <w:t>を</w:t>
            </w:r>
            <w:r w:rsidR="001D1B3C" w:rsidRPr="007761ED">
              <w:rPr>
                <w:rFonts w:ascii="HGSｺﾞｼｯｸM" w:eastAsia="HGSｺﾞｼｯｸM" w:hAnsiTheme="majorEastAsia" w:hint="eastAsia"/>
                <w:sz w:val="24"/>
                <w:szCs w:val="24"/>
              </w:rPr>
              <w:t>図</w:t>
            </w:r>
            <w:r w:rsidR="00165B14" w:rsidRPr="007761ED">
              <w:rPr>
                <w:rFonts w:ascii="HGSｺﾞｼｯｸM" w:eastAsia="HGSｺﾞｼｯｸM" w:hAnsiTheme="majorEastAsia" w:hint="eastAsia"/>
                <w:sz w:val="24"/>
                <w:szCs w:val="24"/>
              </w:rPr>
              <w:t>るため、</w:t>
            </w:r>
            <w:r w:rsidR="001D1B3C" w:rsidRPr="007761ED">
              <w:rPr>
                <w:rFonts w:ascii="HGSｺﾞｼｯｸM" w:eastAsia="HGSｺﾞｼｯｸM" w:hAnsiTheme="majorEastAsia" w:hint="eastAsia"/>
                <w:sz w:val="24"/>
                <w:szCs w:val="24"/>
              </w:rPr>
              <w:t>関係科と連携体制が確保されて</w:t>
            </w:r>
            <w:r w:rsidR="005C68C4" w:rsidRPr="007761ED">
              <w:rPr>
                <w:rFonts w:ascii="HGSｺﾞｼｯｸM" w:eastAsia="HGSｺﾞｼｯｸM" w:hAnsiTheme="majorEastAsia" w:hint="eastAsia"/>
                <w:sz w:val="24"/>
                <w:szCs w:val="24"/>
              </w:rPr>
              <w:t>いることを確認</w:t>
            </w:r>
            <w:r w:rsidR="00165B14" w:rsidRPr="007761ED">
              <w:rPr>
                <w:rFonts w:ascii="HGSｺﾞｼｯｸM" w:eastAsia="HGSｺﾞｼｯｸM" w:hAnsiTheme="majorEastAsia" w:hint="eastAsia"/>
                <w:sz w:val="24"/>
                <w:szCs w:val="24"/>
              </w:rPr>
              <w:t>した</w:t>
            </w:r>
            <w:r w:rsidR="005C68C4" w:rsidRPr="007761ED">
              <w:rPr>
                <w:rFonts w:ascii="HGSｺﾞｼｯｸM" w:eastAsia="HGSｺﾞｼｯｸM" w:hAnsiTheme="majorEastAsia" w:hint="eastAsia"/>
                <w:sz w:val="24"/>
                <w:szCs w:val="24"/>
              </w:rPr>
              <w:t>。</w:t>
            </w:r>
          </w:p>
          <w:p w14:paraId="58871931" w14:textId="4883104E" w:rsidR="00165B14" w:rsidRPr="007761ED" w:rsidRDefault="005C68C4" w:rsidP="00F360B1">
            <w:pPr>
              <w:ind w:leftChars="25" w:left="293"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1D1B3C" w:rsidRPr="007761ED">
              <w:rPr>
                <w:rFonts w:ascii="HGSｺﾞｼｯｸM" w:eastAsia="HGSｺﾞｼｯｸM" w:hAnsiTheme="majorEastAsia" w:hint="eastAsia"/>
                <w:sz w:val="24"/>
                <w:szCs w:val="24"/>
              </w:rPr>
              <w:t>高齢者のがん患者の意思決定能力を含む機能評価を行い、各種ガイドラインに沿って、個別の状況を踏まえた</w:t>
            </w:r>
            <w:r w:rsidR="001B70F4" w:rsidRPr="007761ED">
              <w:rPr>
                <w:rFonts w:ascii="HGSｺﾞｼｯｸM" w:eastAsia="HGSｺﾞｼｯｸM" w:hAnsiTheme="majorEastAsia" w:hint="eastAsia"/>
                <w:sz w:val="24"/>
                <w:szCs w:val="24"/>
              </w:rPr>
              <w:t>対応をしていること</w:t>
            </w:r>
            <w:r w:rsidR="00AB24D3" w:rsidRPr="007761ED">
              <w:rPr>
                <w:rFonts w:ascii="HGSｺﾞｼｯｸM" w:eastAsia="HGSｺﾞｼｯｸM" w:hAnsiTheme="majorEastAsia" w:hint="eastAsia"/>
                <w:sz w:val="24"/>
                <w:szCs w:val="24"/>
              </w:rPr>
              <w:t>を</w:t>
            </w:r>
            <w:r w:rsidR="001D1B3C" w:rsidRPr="007761ED">
              <w:rPr>
                <w:rFonts w:ascii="HGSｺﾞｼｯｸM" w:eastAsia="HGSｺﾞｼｯｸM" w:hAnsiTheme="majorEastAsia" w:hint="eastAsia"/>
                <w:sz w:val="24"/>
                <w:szCs w:val="24"/>
              </w:rPr>
              <w:t>確認した。</w:t>
            </w:r>
          </w:p>
          <w:p w14:paraId="51DE5912" w14:textId="77777777" w:rsidR="00315D58" w:rsidRPr="007761ED" w:rsidRDefault="001D1B3C" w:rsidP="00BC6D5B">
            <w:pPr>
              <w:ind w:leftChars="25" w:left="53"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p>
          <w:p w14:paraId="5A0BF36F" w14:textId="77777777" w:rsidR="001D1B3C" w:rsidRPr="007761ED" w:rsidRDefault="001D1B3C" w:rsidP="001D1B3C">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1786D8BF" w14:textId="77777777" w:rsidR="00315D58" w:rsidRPr="007761ED" w:rsidRDefault="001D1B3C" w:rsidP="00BC6D5B">
            <w:pPr>
              <w:pStyle w:val="a8"/>
              <w:numPr>
                <w:ilvl w:val="0"/>
                <w:numId w:val="14"/>
              </w:numPr>
              <w:ind w:leftChars="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同様の取組を今後も継続していく。</w:t>
            </w:r>
          </w:p>
        </w:tc>
      </w:tr>
    </w:tbl>
    <w:p w14:paraId="7C78CF89" w14:textId="77777777" w:rsidR="00186B08" w:rsidRPr="007761ED" w:rsidRDefault="00186B08" w:rsidP="00991DB7">
      <w:pPr>
        <w:rPr>
          <w:rFonts w:ascii="HGSｺﾞｼｯｸM" w:eastAsia="HGSｺﾞｼｯｸM" w:hAnsiTheme="majorEastAsia"/>
          <w:b/>
          <w:sz w:val="24"/>
          <w:szCs w:val="24"/>
        </w:rPr>
      </w:pPr>
    </w:p>
    <w:p w14:paraId="418D0135" w14:textId="77777777" w:rsidR="00186B08" w:rsidRPr="007761ED" w:rsidRDefault="00186B08" w:rsidP="00991DB7">
      <w:pPr>
        <w:rPr>
          <w:rFonts w:ascii="HGSｺﾞｼｯｸM" w:eastAsia="HGSｺﾞｼｯｸM" w:hAnsiTheme="majorEastAsia"/>
          <w:b/>
          <w:sz w:val="24"/>
          <w:szCs w:val="24"/>
        </w:rPr>
      </w:pPr>
    </w:p>
    <w:p w14:paraId="552235B2" w14:textId="77777777" w:rsidR="00186B08" w:rsidRPr="007761ED" w:rsidRDefault="00186B08" w:rsidP="00991DB7">
      <w:pPr>
        <w:rPr>
          <w:rFonts w:ascii="HGSｺﾞｼｯｸM" w:eastAsia="HGSｺﾞｼｯｸM" w:hAnsiTheme="majorEastAsia"/>
          <w:b/>
          <w:sz w:val="24"/>
          <w:szCs w:val="24"/>
        </w:rPr>
      </w:pPr>
    </w:p>
    <w:p w14:paraId="7C2B3CB6" w14:textId="77777777" w:rsidR="00186B08" w:rsidRPr="007761ED" w:rsidRDefault="00186B08" w:rsidP="00991DB7">
      <w:pPr>
        <w:rPr>
          <w:rFonts w:ascii="HGSｺﾞｼｯｸM" w:eastAsia="HGSｺﾞｼｯｸM" w:hAnsiTheme="majorEastAsia"/>
          <w:b/>
          <w:sz w:val="24"/>
          <w:szCs w:val="24"/>
        </w:rPr>
      </w:pPr>
    </w:p>
    <w:p w14:paraId="1E9959EB" w14:textId="77777777" w:rsidR="00186B08" w:rsidRPr="007761ED" w:rsidRDefault="00186B08" w:rsidP="00991DB7">
      <w:pPr>
        <w:rPr>
          <w:rFonts w:ascii="HGSｺﾞｼｯｸM" w:eastAsia="HGSｺﾞｼｯｸM" w:hAnsiTheme="majorEastAsia"/>
          <w:b/>
          <w:sz w:val="24"/>
          <w:szCs w:val="24"/>
        </w:rPr>
      </w:pPr>
    </w:p>
    <w:p w14:paraId="3DAC4B26" w14:textId="77777777" w:rsidR="00186B08" w:rsidRPr="007761ED" w:rsidRDefault="00186B08" w:rsidP="00991DB7">
      <w:pPr>
        <w:rPr>
          <w:rFonts w:ascii="HGSｺﾞｼｯｸM" w:eastAsia="HGSｺﾞｼｯｸM" w:hAnsiTheme="majorEastAsia"/>
          <w:b/>
          <w:sz w:val="24"/>
          <w:szCs w:val="24"/>
        </w:rPr>
      </w:pPr>
    </w:p>
    <w:p w14:paraId="7537A29B" w14:textId="77777777" w:rsidR="00617572" w:rsidRPr="007761ED" w:rsidRDefault="00617572" w:rsidP="00991DB7">
      <w:pPr>
        <w:rPr>
          <w:rFonts w:ascii="HGSｺﾞｼｯｸM" w:eastAsia="HGSｺﾞｼｯｸM" w:hAnsiTheme="majorEastAsia"/>
          <w:b/>
          <w:sz w:val="24"/>
          <w:szCs w:val="24"/>
        </w:rPr>
      </w:pPr>
    </w:p>
    <w:p w14:paraId="50F15A20" w14:textId="77777777" w:rsidR="00617572" w:rsidRPr="007761ED" w:rsidRDefault="00617572" w:rsidP="00991DB7">
      <w:pPr>
        <w:rPr>
          <w:rFonts w:ascii="HGSｺﾞｼｯｸM" w:eastAsia="HGSｺﾞｼｯｸM" w:hAnsiTheme="majorEastAsia"/>
          <w:b/>
          <w:sz w:val="24"/>
          <w:szCs w:val="24"/>
        </w:rPr>
      </w:pPr>
    </w:p>
    <w:p w14:paraId="7578198D" w14:textId="77777777" w:rsidR="00617572" w:rsidRPr="007761ED" w:rsidRDefault="00617572" w:rsidP="00991DB7">
      <w:pPr>
        <w:rPr>
          <w:rFonts w:ascii="HGSｺﾞｼｯｸM" w:eastAsia="HGSｺﾞｼｯｸM" w:hAnsiTheme="majorEastAsia"/>
          <w:b/>
          <w:sz w:val="24"/>
          <w:szCs w:val="24"/>
        </w:rPr>
      </w:pPr>
    </w:p>
    <w:p w14:paraId="1121A844" w14:textId="77777777" w:rsidR="00617572" w:rsidRPr="007761ED" w:rsidRDefault="00617572" w:rsidP="00991DB7">
      <w:pPr>
        <w:rPr>
          <w:rFonts w:ascii="HGSｺﾞｼｯｸM" w:eastAsia="HGSｺﾞｼｯｸM" w:hAnsiTheme="majorEastAsia"/>
          <w:b/>
          <w:sz w:val="24"/>
          <w:szCs w:val="24"/>
        </w:rPr>
      </w:pPr>
    </w:p>
    <w:p w14:paraId="7DB146DF" w14:textId="77777777" w:rsidR="00617572" w:rsidRPr="007761ED" w:rsidRDefault="00617572" w:rsidP="00991DB7">
      <w:pPr>
        <w:rPr>
          <w:rFonts w:ascii="HGSｺﾞｼｯｸM" w:eastAsia="HGSｺﾞｼｯｸM" w:hAnsiTheme="majorEastAsia"/>
          <w:b/>
          <w:sz w:val="24"/>
          <w:szCs w:val="24"/>
        </w:rPr>
      </w:pPr>
    </w:p>
    <w:p w14:paraId="2667AAB2" w14:textId="77777777" w:rsidR="00617572" w:rsidRPr="007761ED" w:rsidRDefault="00617572" w:rsidP="00991DB7">
      <w:pPr>
        <w:rPr>
          <w:rFonts w:ascii="HGSｺﾞｼｯｸM" w:eastAsia="HGSｺﾞｼｯｸM" w:hAnsiTheme="majorEastAsia"/>
          <w:b/>
          <w:sz w:val="24"/>
          <w:szCs w:val="24"/>
        </w:rPr>
      </w:pPr>
    </w:p>
    <w:p w14:paraId="5B467A0B" w14:textId="77777777" w:rsidR="00617572" w:rsidRPr="007761ED" w:rsidRDefault="00617572" w:rsidP="00991DB7">
      <w:pPr>
        <w:rPr>
          <w:rFonts w:ascii="HGSｺﾞｼｯｸM" w:eastAsia="HGSｺﾞｼｯｸM" w:hAnsiTheme="majorEastAsia"/>
          <w:b/>
          <w:sz w:val="24"/>
          <w:szCs w:val="24"/>
        </w:rPr>
      </w:pPr>
    </w:p>
    <w:p w14:paraId="51DD6BF2" w14:textId="77777777" w:rsidR="00617572" w:rsidRPr="007761ED" w:rsidRDefault="00617572" w:rsidP="00991DB7">
      <w:pPr>
        <w:rPr>
          <w:rFonts w:ascii="HGSｺﾞｼｯｸM" w:eastAsia="HGSｺﾞｼｯｸM" w:hAnsiTheme="majorEastAsia"/>
          <w:b/>
          <w:sz w:val="24"/>
          <w:szCs w:val="24"/>
        </w:rPr>
      </w:pPr>
    </w:p>
    <w:p w14:paraId="5866DDF5" w14:textId="77777777" w:rsidR="00617572" w:rsidRPr="007761ED" w:rsidRDefault="00617572" w:rsidP="00991DB7">
      <w:pPr>
        <w:rPr>
          <w:rFonts w:ascii="HGSｺﾞｼｯｸM" w:eastAsia="HGSｺﾞｼｯｸM" w:hAnsiTheme="majorEastAsia"/>
          <w:b/>
          <w:sz w:val="24"/>
          <w:szCs w:val="24"/>
        </w:rPr>
      </w:pPr>
    </w:p>
    <w:p w14:paraId="18C513BE" w14:textId="77777777" w:rsidR="00617572" w:rsidRPr="007761ED" w:rsidRDefault="00617572" w:rsidP="00991DB7">
      <w:pPr>
        <w:rPr>
          <w:rFonts w:ascii="HGSｺﾞｼｯｸM" w:eastAsia="HGSｺﾞｼｯｸM" w:hAnsiTheme="majorEastAsia"/>
          <w:b/>
          <w:sz w:val="24"/>
          <w:szCs w:val="24"/>
        </w:rPr>
      </w:pPr>
    </w:p>
    <w:p w14:paraId="341AEA47" w14:textId="77777777" w:rsidR="00617572" w:rsidRPr="007761ED" w:rsidRDefault="00617572" w:rsidP="00991DB7">
      <w:pPr>
        <w:rPr>
          <w:rFonts w:ascii="HGSｺﾞｼｯｸM" w:eastAsia="HGSｺﾞｼｯｸM" w:hAnsiTheme="majorEastAsia"/>
          <w:b/>
          <w:sz w:val="24"/>
          <w:szCs w:val="24"/>
        </w:rPr>
      </w:pPr>
    </w:p>
    <w:p w14:paraId="4AA1183C" w14:textId="77777777" w:rsidR="00617572" w:rsidRPr="007761ED" w:rsidRDefault="00617572" w:rsidP="00991DB7">
      <w:pPr>
        <w:rPr>
          <w:rFonts w:ascii="HGSｺﾞｼｯｸM" w:eastAsia="HGSｺﾞｼｯｸM" w:hAnsiTheme="majorEastAsia"/>
          <w:b/>
          <w:sz w:val="24"/>
          <w:szCs w:val="24"/>
        </w:rPr>
      </w:pPr>
    </w:p>
    <w:p w14:paraId="1E40BCC1" w14:textId="77777777" w:rsidR="00617572" w:rsidRPr="007761ED" w:rsidRDefault="00617572" w:rsidP="00991DB7">
      <w:pPr>
        <w:rPr>
          <w:rFonts w:ascii="HGSｺﾞｼｯｸM" w:eastAsia="HGSｺﾞｼｯｸM" w:hAnsiTheme="majorEastAsia"/>
          <w:b/>
          <w:sz w:val="24"/>
          <w:szCs w:val="24"/>
        </w:rPr>
      </w:pPr>
    </w:p>
    <w:p w14:paraId="768D10C0" w14:textId="77777777" w:rsidR="00617572" w:rsidRPr="007761ED" w:rsidRDefault="00617572" w:rsidP="00991DB7">
      <w:pPr>
        <w:rPr>
          <w:rFonts w:ascii="HGSｺﾞｼｯｸM" w:eastAsia="HGSｺﾞｼｯｸM" w:hAnsiTheme="majorEastAsia"/>
          <w:b/>
          <w:sz w:val="24"/>
          <w:szCs w:val="24"/>
        </w:rPr>
      </w:pPr>
    </w:p>
    <w:p w14:paraId="5267AED7" w14:textId="77777777" w:rsidR="00617572" w:rsidRPr="007761ED" w:rsidRDefault="00617572" w:rsidP="00991DB7">
      <w:pPr>
        <w:rPr>
          <w:rFonts w:ascii="HGSｺﾞｼｯｸM" w:eastAsia="HGSｺﾞｼｯｸM" w:hAnsiTheme="majorEastAsia"/>
          <w:b/>
          <w:sz w:val="24"/>
          <w:szCs w:val="24"/>
        </w:rPr>
      </w:pPr>
    </w:p>
    <w:p w14:paraId="3D77EF21" w14:textId="77777777" w:rsidR="00617572" w:rsidRPr="007761ED" w:rsidRDefault="00617572" w:rsidP="00991DB7">
      <w:pPr>
        <w:rPr>
          <w:rFonts w:ascii="HGSｺﾞｼｯｸM" w:eastAsia="HGSｺﾞｼｯｸM" w:hAnsiTheme="majorEastAsia"/>
          <w:b/>
          <w:sz w:val="24"/>
          <w:szCs w:val="24"/>
        </w:rPr>
      </w:pPr>
    </w:p>
    <w:p w14:paraId="3171DE92" w14:textId="77777777" w:rsidR="00617572" w:rsidRPr="007761ED" w:rsidRDefault="00617572" w:rsidP="00991DB7">
      <w:pPr>
        <w:rPr>
          <w:rFonts w:ascii="HGSｺﾞｼｯｸM" w:eastAsia="HGSｺﾞｼｯｸM" w:hAnsiTheme="majorEastAsia"/>
          <w:b/>
          <w:sz w:val="24"/>
          <w:szCs w:val="24"/>
        </w:rPr>
      </w:pPr>
    </w:p>
    <w:p w14:paraId="2478E09E" w14:textId="77777777" w:rsidR="00617572" w:rsidRPr="007761ED" w:rsidRDefault="00617572" w:rsidP="00991DB7">
      <w:pPr>
        <w:rPr>
          <w:rFonts w:ascii="HGSｺﾞｼｯｸM" w:eastAsia="HGSｺﾞｼｯｸM" w:hAnsiTheme="majorEastAsia"/>
          <w:b/>
          <w:sz w:val="24"/>
          <w:szCs w:val="24"/>
        </w:rPr>
      </w:pPr>
    </w:p>
    <w:p w14:paraId="61E0F586" w14:textId="77777777" w:rsidR="00617572" w:rsidRPr="007761ED" w:rsidRDefault="00617572" w:rsidP="00991DB7">
      <w:pPr>
        <w:rPr>
          <w:rFonts w:ascii="HGSｺﾞｼｯｸM" w:eastAsia="HGSｺﾞｼｯｸM" w:hAnsiTheme="majorEastAsia"/>
          <w:b/>
          <w:sz w:val="24"/>
          <w:szCs w:val="24"/>
        </w:rPr>
      </w:pPr>
    </w:p>
    <w:p w14:paraId="3EB70DA8" w14:textId="77777777" w:rsidR="003B5DCA" w:rsidRPr="007761ED" w:rsidRDefault="003B5DCA" w:rsidP="00991DB7">
      <w:pPr>
        <w:rPr>
          <w:rFonts w:ascii="HGSｺﾞｼｯｸM" w:eastAsia="HGSｺﾞｼｯｸM" w:hAnsiTheme="majorEastAsia"/>
          <w:b/>
          <w:sz w:val="24"/>
          <w:szCs w:val="24"/>
        </w:rPr>
      </w:pPr>
    </w:p>
    <w:p w14:paraId="341D49B3" w14:textId="77777777" w:rsidR="003B5DCA" w:rsidRPr="007761ED" w:rsidRDefault="003B5DCA" w:rsidP="00991DB7">
      <w:pPr>
        <w:rPr>
          <w:rFonts w:ascii="HGSｺﾞｼｯｸM" w:eastAsia="HGSｺﾞｼｯｸM" w:hAnsiTheme="majorEastAsia"/>
          <w:b/>
          <w:sz w:val="24"/>
          <w:szCs w:val="24"/>
        </w:rPr>
      </w:pPr>
    </w:p>
    <w:p w14:paraId="13EF475A" w14:textId="77777777" w:rsidR="00617572" w:rsidRPr="007761ED" w:rsidRDefault="00617572" w:rsidP="00991DB7">
      <w:pPr>
        <w:rPr>
          <w:rFonts w:ascii="HGSｺﾞｼｯｸM" w:eastAsia="HGSｺﾞｼｯｸM" w:hAnsiTheme="majorEastAsia"/>
          <w:b/>
          <w:sz w:val="24"/>
          <w:szCs w:val="24"/>
        </w:rPr>
      </w:pPr>
    </w:p>
    <w:p w14:paraId="1FD80373" w14:textId="77777777" w:rsidR="00617572" w:rsidRPr="007761ED" w:rsidRDefault="00617572" w:rsidP="00991DB7">
      <w:pPr>
        <w:rPr>
          <w:rFonts w:ascii="HGSｺﾞｼｯｸM" w:eastAsia="HGSｺﾞｼｯｸM" w:hAnsiTheme="majorEastAsia"/>
          <w:b/>
          <w:sz w:val="24"/>
          <w:szCs w:val="24"/>
        </w:rPr>
      </w:pPr>
    </w:p>
    <w:p w14:paraId="2063E4B7" w14:textId="77777777" w:rsidR="00617572" w:rsidRPr="007761ED" w:rsidRDefault="00617572" w:rsidP="00991DB7">
      <w:pPr>
        <w:rPr>
          <w:rFonts w:ascii="HGSｺﾞｼｯｸM" w:eastAsia="HGSｺﾞｼｯｸM" w:hAnsiTheme="majorEastAsia"/>
          <w:b/>
          <w:sz w:val="24"/>
          <w:szCs w:val="24"/>
        </w:rPr>
      </w:pPr>
    </w:p>
    <w:p w14:paraId="468BA937" w14:textId="77777777" w:rsidR="00186B08" w:rsidRPr="007761ED" w:rsidRDefault="00186B08" w:rsidP="00991DB7">
      <w:pPr>
        <w:rPr>
          <w:rFonts w:ascii="HGSｺﾞｼｯｸM" w:eastAsia="HGSｺﾞｼｯｸM" w:hAnsiTheme="majorEastAsia"/>
          <w:b/>
          <w:sz w:val="24"/>
          <w:szCs w:val="24"/>
        </w:rPr>
      </w:pPr>
    </w:p>
    <w:p w14:paraId="2B9ABFB8" w14:textId="77777777" w:rsidR="00186B08" w:rsidRPr="007761ED" w:rsidRDefault="00186B08" w:rsidP="00991DB7">
      <w:pPr>
        <w:rPr>
          <w:rFonts w:ascii="HGSｺﾞｼｯｸM" w:eastAsia="HGSｺﾞｼｯｸM" w:hAnsiTheme="majorEastAsia"/>
          <w:b/>
          <w:sz w:val="24"/>
          <w:szCs w:val="24"/>
        </w:rPr>
      </w:pPr>
    </w:p>
    <w:p w14:paraId="72985E51" w14:textId="77777777" w:rsidR="00186B08" w:rsidRPr="007761ED" w:rsidRDefault="00186B08" w:rsidP="00991DB7">
      <w:pPr>
        <w:rPr>
          <w:rFonts w:ascii="HGSｺﾞｼｯｸM" w:eastAsia="HGSｺﾞｼｯｸM" w:hAnsiTheme="majorEastAsia"/>
          <w:b/>
          <w:sz w:val="24"/>
          <w:szCs w:val="24"/>
        </w:rPr>
      </w:pPr>
    </w:p>
    <w:p w14:paraId="1B1BB1A3" w14:textId="7004FF50" w:rsidR="00186B08" w:rsidRPr="007761ED" w:rsidRDefault="00186B08" w:rsidP="00186B08">
      <w:pPr>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 xml:space="preserve">　</w:t>
      </w:r>
    </w:p>
    <w:tbl>
      <w:tblPr>
        <w:tblStyle w:val="a3"/>
        <w:tblW w:w="0" w:type="auto"/>
        <w:shd w:val="clear" w:color="auto" w:fill="808080" w:themeFill="background1" w:themeFillShade="80"/>
        <w:tblLook w:val="04A0" w:firstRow="1" w:lastRow="0" w:firstColumn="1" w:lastColumn="0" w:noHBand="0" w:noVBand="1"/>
      </w:tblPr>
      <w:tblGrid>
        <w:gridCol w:w="9060"/>
      </w:tblGrid>
      <w:tr w:rsidR="007761ED" w:rsidRPr="007761ED" w14:paraId="173B125F" w14:textId="77777777" w:rsidTr="00186B08">
        <w:tc>
          <w:tcPr>
            <w:tcW w:w="9060" w:type="dxa"/>
            <w:shd w:val="clear" w:color="auto" w:fill="808080" w:themeFill="background1" w:themeFillShade="80"/>
          </w:tcPr>
          <w:p w14:paraId="7E9E3A9A" w14:textId="1173FA45" w:rsidR="00186B08" w:rsidRPr="007761ED" w:rsidRDefault="00186B08" w:rsidP="00186B08">
            <w:pPr>
              <w:ind w:firstLineChars="100" w:firstLine="241"/>
              <w:rPr>
                <w:rFonts w:ascii="HGSｺﾞｼｯｸM" w:eastAsia="HGSｺﾞｼｯｸM" w:hAnsiTheme="majorEastAsia"/>
                <w:b/>
                <w:sz w:val="24"/>
                <w:szCs w:val="24"/>
              </w:rPr>
            </w:pPr>
            <w:r w:rsidRPr="007761ED">
              <w:rPr>
                <w:rFonts w:ascii="HGSｺﾞｼｯｸM" w:eastAsia="HGSｺﾞｼｯｸM" w:hAnsiTheme="majorEastAsia" w:hint="eastAsia"/>
                <w:b/>
                <w:color w:val="FFFFFF" w:themeColor="background1"/>
                <w:sz w:val="24"/>
                <w:szCs w:val="24"/>
              </w:rPr>
              <w:lastRenderedPageBreak/>
              <w:t>がんとともに尊厳をもって安心して暮らせる社会の構築</w:t>
            </w:r>
          </w:p>
        </w:tc>
      </w:tr>
    </w:tbl>
    <w:p w14:paraId="6D11D441" w14:textId="785D7412" w:rsidR="00991DB7" w:rsidRPr="007761ED" w:rsidRDefault="00B9383F" w:rsidP="00991DB7">
      <w:pPr>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（１）</w:t>
      </w:r>
      <w:r w:rsidR="00860613" w:rsidRPr="007761ED">
        <w:rPr>
          <w:rFonts w:ascii="HGSｺﾞｼｯｸM" w:eastAsia="HGSｺﾞｼｯｸM" w:hAnsiTheme="majorEastAsia" w:hint="eastAsia"/>
          <w:b/>
          <w:sz w:val="24"/>
          <w:szCs w:val="24"/>
        </w:rPr>
        <w:t>相談支援</w:t>
      </w:r>
    </w:p>
    <w:p w14:paraId="6008BFF1" w14:textId="77777777" w:rsidR="00B9383F" w:rsidRPr="007761ED" w:rsidRDefault="00B9383F" w:rsidP="00991DB7">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860613" w:rsidRPr="007761ED">
        <w:rPr>
          <w:rFonts w:ascii="HGSｺﾞｼｯｸM" w:eastAsia="HGSｺﾞｼｯｸM" w:hAnsiTheme="majorEastAsia" w:hint="eastAsia"/>
          <w:sz w:val="24"/>
          <w:szCs w:val="24"/>
        </w:rPr>
        <w:t>①がん相談支援センター</w:t>
      </w:r>
    </w:p>
    <w:p w14:paraId="4AB863FB" w14:textId="77777777" w:rsidR="0080656C" w:rsidRPr="007761ED" w:rsidRDefault="00B9383F" w:rsidP="0080656C">
      <w:pPr>
        <w:ind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○がん相談支援</w:t>
      </w:r>
      <w:r w:rsidR="006E4201" w:rsidRPr="007761ED">
        <w:rPr>
          <w:rFonts w:ascii="HGSｺﾞｼｯｸM" w:eastAsia="HGSｺﾞｼｯｸM" w:hAnsiTheme="majorEastAsia" w:hint="eastAsia"/>
          <w:sz w:val="24"/>
          <w:szCs w:val="24"/>
        </w:rPr>
        <w:t>体制の強化</w:t>
      </w:r>
    </w:p>
    <w:tbl>
      <w:tblPr>
        <w:tblStyle w:val="a3"/>
        <w:tblW w:w="0" w:type="auto"/>
        <w:tblInd w:w="675" w:type="dxa"/>
        <w:tblLook w:val="04A0" w:firstRow="1" w:lastRow="0" w:firstColumn="1" w:lastColumn="0" w:noHBand="0" w:noVBand="1"/>
      </w:tblPr>
      <w:tblGrid>
        <w:gridCol w:w="8385"/>
      </w:tblGrid>
      <w:tr w:rsidR="007761ED" w:rsidRPr="007761ED" w14:paraId="23204B65" w14:textId="77777777" w:rsidTr="00351241">
        <w:tc>
          <w:tcPr>
            <w:tcW w:w="8593" w:type="dxa"/>
          </w:tcPr>
          <w:p w14:paraId="1EE06F73" w14:textId="6F8609B8" w:rsidR="0080656C" w:rsidRPr="007761ED" w:rsidRDefault="007D5B15" w:rsidP="0000372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80656C" w:rsidRPr="007761ED">
              <w:rPr>
                <w:rFonts w:ascii="HGSｺﾞｼｯｸM" w:eastAsia="HGSｺﾞｼｯｸM" w:hAnsiTheme="majorEastAsia" w:hint="eastAsia"/>
                <w:sz w:val="24"/>
                <w:szCs w:val="24"/>
              </w:rPr>
              <w:t>の取組実績及び今後の予定</w:t>
            </w:r>
          </w:p>
        </w:tc>
      </w:tr>
      <w:tr w:rsidR="007761ED" w:rsidRPr="007761ED" w14:paraId="72F63FD4" w14:textId="77777777" w:rsidTr="00351241">
        <w:tc>
          <w:tcPr>
            <w:tcW w:w="8593" w:type="dxa"/>
          </w:tcPr>
          <w:p w14:paraId="28F93982" w14:textId="77777777" w:rsidR="007F1A42" w:rsidRPr="007761ED" w:rsidRDefault="007F1A42"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7C200591" w14:textId="77777777" w:rsidR="007F1A42" w:rsidRPr="007761ED" w:rsidRDefault="00F15F45" w:rsidP="00F15F45">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7F1A42" w:rsidRPr="007761ED">
              <w:rPr>
                <w:rFonts w:ascii="HGSｺﾞｼｯｸM" w:eastAsia="HGSｺﾞｼｯｸM" w:hAnsiTheme="majorEastAsia" w:hint="eastAsia"/>
                <w:sz w:val="24"/>
                <w:szCs w:val="24"/>
              </w:rPr>
              <w:t>がん相談支援センターの相談件数</w:t>
            </w:r>
            <w:r w:rsidRPr="007761ED">
              <w:rPr>
                <w:rFonts w:ascii="HGSｺﾞｼｯｸM" w:eastAsia="HGSｺﾞｼｯｸM" w:hAnsiTheme="majorEastAsia" w:hint="eastAsia"/>
                <w:sz w:val="24"/>
                <w:szCs w:val="24"/>
              </w:rPr>
              <w:t>≫</w:t>
            </w:r>
          </w:p>
          <w:tbl>
            <w:tblPr>
              <w:tblStyle w:val="a3"/>
              <w:tblW w:w="0" w:type="auto"/>
              <w:tblLook w:val="04A0" w:firstRow="1" w:lastRow="0" w:firstColumn="1" w:lastColumn="0" w:noHBand="0" w:noVBand="1"/>
            </w:tblPr>
            <w:tblGrid>
              <w:gridCol w:w="1058"/>
              <w:gridCol w:w="1205"/>
              <w:gridCol w:w="1076"/>
              <w:gridCol w:w="1205"/>
              <w:gridCol w:w="1205"/>
              <w:gridCol w:w="1205"/>
              <w:gridCol w:w="1205"/>
            </w:tblGrid>
            <w:tr w:rsidR="007761ED" w:rsidRPr="007761ED" w14:paraId="25060FB4" w14:textId="77777777" w:rsidTr="008E1501">
              <w:tc>
                <w:tcPr>
                  <w:tcW w:w="1058" w:type="dxa"/>
                  <w:shd w:val="pct10" w:color="auto" w:fill="auto"/>
                </w:tcPr>
                <w:p w14:paraId="7382879B" w14:textId="77777777" w:rsidR="00D020B2" w:rsidRPr="007761ED" w:rsidRDefault="00D020B2" w:rsidP="00D020B2">
                  <w:pPr>
                    <w:rPr>
                      <w:rFonts w:ascii="HGSｺﾞｼｯｸM" w:eastAsia="HGSｺﾞｼｯｸM" w:hAnsiTheme="majorEastAsia"/>
                      <w:sz w:val="24"/>
                      <w:szCs w:val="24"/>
                    </w:rPr>
                  </w:pPr>
                </w:p>
              </w:tc>
              <w:tc>
                <w:tcPr>
                  <w:tcW w:w="1205" w:type="dxa"/>
                  <w:shd w:val="pct10" w:color="auto" w:fill="auto"/>
                  <w:vAlign w:val="center"/>
                </w:tcPr>
                <w:p w14:paraId="71992FEE" w14:textId="452D744F" w:rsidR="00D020B2" w:rsidRPr="007761ED" w:rsidRDefault="00D020B2" w:rsidP="00D020B2">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R1</w:t>
                  </w:r>
                </w:p>
              </w:tc>
              <w:tc>
                <w:tcPr>
                  <w:tcW w:w="1076" w:type="dxa"/>
                  <w:shd w:val="pct10" w:color="auto" w:fill="auto"/>
                  <w:vAlign w:val="center"/>
                </w:tcPr>
                <w:p w14:paraId="1CD0A996" w14:textId="0A4B0FC3" w:rsidR="00D020B2" w:rsidRPr="007761ED" w:rsidRDefault="00D020B2" w:rsidP="00D020B2">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R2</w:t>
                  </w:r>
                </w:p>
              </w:tc>
              <w:tc>
                <w:tcPr>
                  <w:tcW w:w="1205" w:type="dxa"/>
                  <w:shd w:val="pct10" w:color="auto" w:fill="auto"/>
                  <w:vAlign w:val="center"/>
                </w:tcPr>
                <w:p w14:paraId="0C06972B" w14:textId="6451A198" w:rsidR="00D020B2" w:rsidRPr="007761ED" w:rsidRDefault="00D020B2" w:rsidP="00D020B2">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R3</w:t>
                  </w:r>
                </w:p>
              </w:tc>
              <w:tc>
                <w:tcPr>
                  <w:tcW w:w="1205" w:type="dxa"/>
                  <w:shd w:val="pct10" w:color="auto" w:fill="auto"/>
                  <w:vAlign w:val="center"/>
                </w:tcPr>
                <w:p w14:paraId="73E1FE85" w14:textId="698FE376" w:rsidR="00D020B2" w:rsidRPr="007761ED" w:rsidRDefault="00D020B2" w:rsidP="00D020B2">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R4</w:t>
                  </w:r>
                </w:p>
              </w:tc>
              <w:tc>
                <w:tcPr>
                  <w:tcW w:w="1205" w:type="dxa"/>
                  <w:shd w:val="pct10" w:color="auto" w:fill="auto"/>
                  <w:vAlign w:val="center"/>
                </w:tcPr>
                <w:p w14:paraId="3FEE3378" w14:textId="7ACB28B6" w:rsidR="00D020B2" w:rsidRPr="007761ED" w:rsidRDefault="00D020B2" w:rsidP="00D020B2">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R5</w:t>
                  </w:r>
                </w:p>
              </w:tc>
              <w:tc>
                <w:tcPr>
                  <w:tcW w:w="1205" w:type="dxa"/>
                  <w:shd w:val="pct10" w:color="auto" w:fill="auto"/>
                  <w:vAlign w:val="center"/>
                </w:tcPr>
                <w:p w14:paraId="303965E0" w14:textId="2F5186BF" w:rsidR="00D020B2" w:rsidRPr="007761ED" w:rsidRDefault="00D020B2" w:rsidP="00D020B2">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R6</w:t>
                  </w:r>
                </w:p>
              </w:tc>
            </w:tr>
            <w:tr w:rsidR="007761ED" w:rsidRPr="007761ED" w14:paraId="030288AB" w14:textId="77777777" w:rsidTr="00D020B2">
              <w:tc>
                <w:tcPr>
                  <w:tcW w:w="1058" w:type="dxa"/>
                </w:tcPr>
                <w:p w14:paraId="7495313F" w14:textId="77777777" w:rsidR="00D020B2" w:rsidRPr="007761ED" w:rsidRDefault="00D020B2" w:rsidP="00D020B2">
                  <w:pPr>
                    <w:rPr>
                      <w:rFonts w:ascii="HGSｺﾞｼｯｸM" w:eastAsia="HGSｺﾞｼｯｸM" w:hAnsiTheme="majorEastAsia"/>
                      <w:sz w:val="24"/>
                      <w:szCs w:val="24"/>
                    </w:rPr>
                  </w:pPr>
                  <w:r w:rsidRPr="007761ED">
                    <w:rPr>
                      <w:rFonts w:ascii="HGSｺﾞｼｯｸM" w:eastAsia="HGSｺﾞｼｯｸM" w:hAnsiTheme="majorEastAsia" w:hint="eastAsia"/>
                      <w:sz w:val="22"/>
                      <w:szCs w:val="24"/>
                    </w:rPr>
                    <w:t>相談件数</w:t>
                  </w:r>
                </w:p>
              </w:tc>
              <w:tc>
                <w:tcPr>
                  <w:tcW w:w="1205" w:type="dxa"/>
                  <w:vAlign w:val="center"/>
                </w:tcPr>
                <w:p w14:paraId="1A8F3B52" w14:textId="7C0E3B13" w:rsidR="00D020B2" w:rsidRPr="007761ED" w:rsidRDefault="00D020B2" w:rsidP="00D020B2">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p>
              </w:tc>
              <w:tc>
                <w:tcPr>
                  <w:tcW w:w="1076" w:type="dxa"/>
                  <w:vAlign w:val="center"/>
                </w:tcPr>
                <w:p w14:paraId="03E36EF7" w14:textId="37D544C8" w:rsidR="00D020B2" w:rsidRPr="007761ED" w:rsidRDefault="00D020B2" w:rsidP="00D020B2">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14,923</w:t>
                  </w:r>
                </w:p>
              </w:tc>
              <w:tc>
                <w:tcPr>
                  <w:tcW w:w="1205" w:type="dxa"/>
                  <w:vAlign w:val="center"/>
                </w:tcPr>
                <w:p w14:paraId="4724B9B8" w14:textId="57C6073C" w:rsidR="00D020B2" w:rsidRPr="007761ED" w:rsidRDefault="00D020B2" w:rsidP="00D020B2">
                  <w:pPr>
                    <w:jc w:val="right"/>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15,197</w:t>
                  </w:r>
                </w:p>
              </w:tc>
              <w:tc>
                <w:tcPr>
                  <w:tcW w:w="1205" w:type="dxa"/>
                  <w:vAlign w:val="center"/>
                </w:tcPr>
                <w:p w14:paraId="66F5A654" w14:textId="072BF2D0" w:rsidR="00D020B2" w:rsidRPr="007761ED" w:rsidRDefault="00D020B2" w:rsidP="00D020B2">
                  <w:pPr>
                    <w:jc w:val="right"/>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15,214</w:t>
                  </w:r>
                </w:p>
              </w:tc>
              <w:tc>
                <w:tcPr>
                  <w:tcW w:w="1205" w:type="dxa"/>
                  <w:vAlign w:val="center"/>
                </w:tcPr>
                <w:p w14:paraId="78FAC03A" w14:textId="1DEA3A51" w:rsidR="00D020B2" w:rsidRPr="007761ED" w:rsidRDefault="00D020B2" w:rsidP="00D020B2">
                  <w:pPr>
                    <w:jc w:val="right"/>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18,640</w:t>
                  </w:r>
                </w:p>
              </w:tc>
              <w:tc>
                <w:tcPr>
                  <w:tcW w:w="1205" w:type="dxa"/>
                  <w:vAlign w:val="center"/>
                </w:tcPr>
                <w:p w14:paraId="46AD577F" w14:textId="3C4BE42F" w:rsidR="00D020B2" w:rsidRPr="007761ED" w:rsidRDefault="00D020B2" w:rsidP="00D020B2">
                  <w:pPr>
                    <w:jc w:val="right"/>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20,693</w:t>
                  </w:r>
                </w:p>
              </w:tc>
            </w:tr>
          </w:tbl>
          <w:p w14:paraId="1341C052" w14:textId="77777777" w:rsidR="007F1A42" w:rsidRPr="007761ED" w:rsidRDefault="007F1A42" w:rsidP="007F1A42">
            <w:pPr>
              <w:ind w:firstLineChars="100" w:firstLine="200"/>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※令和元年度は、新型コロナウイルス感染症流行の影響で現況報告の提出無し。</w:t>
            </w:r>
          </w:p>
          <w:p w14:paraId="5C7BC61B" w14:textId="77777777" w:rsidR="007F1A42" w:rsidRPr="007761ED" w:rsidRDefault="007F1A42" w:rsidP="007F1A42">
            <w:pPr>
              <w:rPr>
                <w:rFonts w:ascii="HGSｺﾞｼｯｸM" w:eastAsia="HGSｺﾞｼｯｸM" w:hAnsiTheme="majorEastAsia"/>
                <w:sz w:val="24"/>
                <w:szCs w:val="24"/>
              </w:rPr>
            </w:pPr>
          </w:p>
          <w:p w14:paraId="136BF31F" w14:textId="77777777" w:rsidR="00F15F45" w:rsidRPr="007761ED" w:rsidRDefault="00F15F45" w:rsidP="00F15F45">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≪熊本県がん連携サポートセンター≫</w:t>
            </w:r>
          </w:p>
          <w:p w14:paraId="2F5AA2A9" w14:textId="77777777" w:rsidR="00F15F45" w:rsidRPr="007761ED" w:rsidRDefault="007F1A42" w:rsidP="00F15F45">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熊本大学病院内に設置（事業推進員３名、事務職員２名の計５名を配置）。</w:t>
            </w:r>
          </w:p>
          <w:p w14:paraId="431F024A" w14:textId="77777777" w:rsidR="00F15F45" w:rsidRPr="007761ED" w:rsidRDefault="007F1A42" w:rsidP="00F15F45">
            <w:pPr>
              <w:ind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「がん専門相談員ワーキンググループ」（以下、「がん相談</w:t>
            </w:r>
            <w:r w:rsidR="007B00D2" w:rsidRPr="007761ED">
              <w:rPr>
                <w:rFonts w:ascii="HGSｺﾞｼｯｸM" w:eastAsia="HGSｺﾞｼｯｸM" w:hAnsiTheme="majorEastAsia" w:hint="eastAsia"/>
                <w:sz w:val="24"/>
                <w:szCs w:val="24"/>
              </w:rPr>
              <w:t>WG</w:t>
            </w:r>
            <w:r w:rsidRPr="007761ED">
              <w:rPr>
                <w:rFonts w:ascii="HGSｺﾞｼｯｸM" w:eastAsia="HGSｺﾞｼｯｸM" w:hAnsiTheme="majorEastAsia" w:hint="eastAsia"/>
                <w:sz w:val="24"/>
                <w:szCs w:val="24"/>
              </w:rPr>
              <w:t>」という。）</w:t>
            </w:r>
          </w:p>
          <w:p w14:paraId="17A7A302" w14:textId="77777777" w:rsidR="007F1A42" w:rsidRPr="007761ED" w:rsidRDefault="007F1A42" w:rsidP="00F15F45">
            <w:pPr>
              <w:ind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と連携し、主に以下の取組を実施している。</w:t>
            </w:r>
          </w:p>
          <w:p w14:paraId="15253A34" w14:textId="77777777" w:rsidR="007F1A42" w:rsidRPr="007761ED" w:rsidRDefault="007F1A42" w:rsidP="00BC2B30">
            <w:pPr>
              <w:pStyle w:val="a8"/>
              <w:numPr>
                <w:ilvl w:val="0"/>
                <w:numId w:val="22"/>
              </w:numPr>
              <w:ind w:leftChars="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県内がん相談員及び「私のカルテ」担当者の資質向上（研修会等の実施）</w:t>
            </w:r>
          </w:p>
          <w:p w14:paraId="589AD454" w14:textId="326020C6" w:rsidR="007F1A42" w:rsidRPr="007761ED" w:rsidRDefault="007F1A42" w:rsidP="008E1501">
            <w:pPr>
              <w:pStyle w:val="a8"/>
              <w:numPr>
                <w:ilvl w:val="0"/>
                <w:numId w:val="22"/>
              </w:numPr>
              <w:ind w:leftChars="100" w:left="57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がん相談支援センター、「私のカルテ」の普及啓発活動（熊本県版がん</w:t>
            </w:r>
            <w:r w:rsidR="008E1501" w:rsidRPr="007761ED">
              <w:rPr>
                <w:rFonts w:ascii="HGSｺﾞｼｯｸM" w:eastAsia="HGSｺﾞｼｯｸM" w:hAnsiTheme="majorEastAsia" w:hint="eastAsia"/>
                <w:sz w:val="24"/>
                <w:szCs w:val="24"/>
              </w:rPr>
              <w:t xml:space="preserve"> </w:t>
            </w:r>
            <w:r w:rsidRPr="007761ED">
              <w:rPr>
                <w:rFonts w:ascii="HGSｺﾞｼｯｸM" w:eastAsia="HGSｺﾞｼｯｸM" w:hAnsiTheme="majorEastAsia" w:hint="eastAsia"/>
                <w:sz w:val="24"/>
                <w:szCs w:val="24"/>
              </w:rPr>
              <w:t>情報冊子の作成等）</w:t>
            </w:r>
          </w:p>
          <w:p w14:paraId="46D077BA" w14:textId="77777777" w:rsidR="007F1A42" w:rsidRPr="007761ED" w:rsidRDefault="007F1A42" w:rsidP="00BC2B30">
            <w:pPr>
              <w:pStyle w:val="a8"/>
              <w:numPr>
                <w:ilvl w:val="0"/>
                <w:numId w:val="22"/>
              </w:numPr>
              <w:ind w:leftChars="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がんサロンネットワーク熊本・ピアサポート活動との連携（がんサロンネットワーク熊本の支援等）</w:t>
            </w:r>
          </w:p>
          <w:p w14:paraId="468DF2E9" w14:textId="77777777" w:rsidR="007F1A42" w:rsidRPr="007761ED" w:rsidRDefault="007F1A42" w:rsidP="00BC2B30">
            <w:pPr>
              <w:pStyle w:val="a8"/>
              <w:numPr>
                <w:ilvl w:val="0"/>
                <w:numId w:val="22"/>
              </w:numPr>
              <w:ind w:leftChars="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がん地域連携クリティカルパス「私のカルテ」の運用改定（見直し・電子化に向けた検討）</w:t>
            </w:r>
          </w:p>
          <w:p w14:paraId="4EACB467" w14:textId="77777777" w:rsidR="0080656C" w:rsidRPr="007761ED" w:rsidRDefault="0080656C" w:rsidP="0000372D">
            <w:pPr>
              <w:rPr>
                <w:rFonts w:ascii="HGSｺﾞｼｯｸM" w:eastAsia="HGSｺﾞｼｯｸM" w:hAnsiTheme="majorEastAsia"/>
                <w:sz w:val="24"/>
                <w:szCs w:val="24"/>
              </w:rPr>
            </w:pPr>
          </w:p>
          <w:p w14:paraId="5291B280" w14:textId="77777777" w:rsidR="007F1A42" w:rsidRPr="007761ED" w:rsidRDefault="00F15F45"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7F1A42" w:rsidRPr="007761ED">
              <w:rPr>
                <w:rFonts w:ascii="HGSｺﾞｼｯｸM" w:eastAsia="HGSｺﾞｼｯｸM" w:hAnsiTheme="majorEastAsia" w:hint="eastAsia"/>
                <w:sz w:val="24"/>
                <w:szCs w:val="24"/>
              </w:rPr>
              <w:t>がん相談支援センターの広報・周知</w:t>
            </w:r>
            <w:r w:rsidRPr="007761ED">
              <w:rPr>
                <w:rFonts w:ascii="HGSｺﾞｼｯｸM" w:eastAsia="HGSｺﾞｼｯｸM" w:hAnsiTheme="majorEastAsia" w:hint="eastAsia"/>
                <w:sz w:val="24"/>
                <w:szCs w:val="24"/>
              </w:rPr>
              <w:t>≫</w:t>
            </w:r>
          </w:p>
          <w:p w14:paraId="3A79C599" w14:textId="620101E9" w:rsidR="007933E0" w:rsidRPr="007761ED" w:rsidRDefault="007F1A42" w:rsidP="007933E0">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FB43A3" w:rsidRPr="007761ED">
              <w:rPr>
                <w:rFonts w:ascii="HGSｺﾞｼｯｸM" w:eastAsia="HGSｺﾞｼｯｸM" w:hAnsiTheme="majorEastAsia" w:hint="eastAsia"/>
                <w:sz w:val="24"/>
                <w:szCs w:val="24"/>
              </w:rPr>
              <w:t>４</w:t>
            </w:r>
            <w:r w:rsidRPr="007761ED">
              <w:rPr>
                <w:rFonts w:ascii="HGSｺﾞｼｯｸM" w:eastAsia="HGSｺﾞｼｯｸM" w:hAnsiTheme="majorEastAsia" w:hint="eastAsia"/>
                <w:sz w:val="24"/>
                <w:szCs w:val="24"/>
              </w:rPr>
              <w:t>月に、がん相談</w:t>
            </w:r>
            <w:r w:rsidR="007B00D2" w:rsidRPr="007761ED">
              <w:rPr>
                <w:rFonts w:ascii="HGSｺﾞｼｯｸM" w:eastAsia="HGSｺﾞｼｯｸM" w:hAnsiTheme="majorEastAsia" w:hint="eastAsia"/>
                <w:sz w:val="24"/>
                <w:szCs w:val="24"/>
              </w:rPr>
              <w:t>WG</w:t>
            </w:r>
            <w:r w:rsidRPr="007761ED">
              <w:rPr>
                <w:rFonts w:ascii="HGSｺﾞｼｯｸM" w:eastAsia="HGSｺﾞｼｯｸM" w:hAnsiTheme="majorEastAsia" w:hint="eastAsia"/>
                <w:sz w:val="24"/>
                <w:szCs w:val="24"/>
              </w:rPr>
              <w:t>と連携し、熊本県版がん情報冊子（</w:t>
            </w:r>
            <w:r w:rsidR="007933E0" w:rsidRPr="007761ED">
              <w:rPr>
                <w:rFonts w:ascii="HGSｺﾞｼｯｸM" w:eastAsia="HGSｺﾞｼｯｸM" w:hAnsiTheme="majorEastAsia" w:hint="eastAsia"/>
                <w:sz w:val="24"/>
                <w:szCs w:val="24"/>
              </w:rPr>
              <w:t>202</w:t>
            </w:r>
            <w:r w:rsidR="00FB43A3" w:rsidRPr="007761ED">
              <w:rPr>
                <w:rFonts w:ascii="HGSｺﾞｼｯｸM" w:eastAsia="HGSｺﾞｼｯｸM" w:hAnsiTheme="majorEastAsia" w:hint="eastAsia"/>
                <w:sz w:val="24"/>
                <w:szCs w:val="24"/>
              </w:rPr>
              <w:t>5</w:t>
            </w:r>
            <w:r w:rsidRPr="007761ED">
              <w:rPr>
                <w:rFonts w:ascii="HGSｺﾞｼｯｸM" w:eastAsia="HGSｺﾞｼｯｸM" w:hAnsiTheme="majorEastAsia" w:hint="eastAsia"/>
                <w:sz w:val="24"/>
                <w:szCs w:val="24"/>
              </w:rPr>
              <w:t>年版）を</w:t>
            </w:r>
          </w:p>
          <w:p w14:paraId="0EA51C16" w14:textId="18094661" w:rsidR="007F1A42" w:rsidRPr="007761ED" w:rsidRDefault="007F1A42" w:rsidP="00F360B1">
            <w:pPr>
              <w:ind w:leftChars="100" w:left="210"/>
              <w:rPr>
                <w:rFonts w:ascii="HGSｺﾞｼｯｸM" w:eastAsia="HGSｺﾞｼｯｸM" w:hAnsiTheme="majorEastAsia"/>
                <w:strike/>
                <w:sz w:val="24"/>
                <w:szCs w:val="24"/>
              </w:rPr>
            </w:pPr>
            <w:r w:rsidRPr="007761ED">
              <w:rPr>
                <w:rFonts w:ascii="HGSｺﾞｼｯｸM" w:eastAsia="HGSｺﾞｼｯｸM" w:hAnsiTheme="majorEastAsia" w:hint="eastAsia"/>
                <w:sz w:val="24"/>
                <w:szCs w:val="24"/>
              </w:rPr>
              <w:t>作成し、がん診療連携拠点病院等に配布した。</w:t>
            </w:r>
          </w:p>
          <w:p w14:paraId="6F33338F" w14:textId="77777777" w:rsidR="007933E0" w:rsidRPr="007761ED" w:rsidRDefault="007933E0" w:rsidP="00F15F45">
            <w:pPr>
              <w:ind w:firstLineChars="100" w:firstLine="240"/>
              <w:rPr>
                <w:rFonts w:ascii="HGSｺﾞｼｯｸM" w:eastAsia="HGSｺﾞｼｯｸM" w:hAnsiTheme="majorEastAsia"/>
                <w:sz w:val="24"/>
                <w:szCs w:val="24"/>
              </w:rPr>
            </w:pPr>
          </w:p>
          <w:p w14:paraId="1A4DDE4D" w14:textId="77777777" w:rsidR="007F1A42" w:rsidRPr="007761ED" w:rsidRDefault="00F15F45" w:rsidP="00F15F45">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7F1A42" w:rsidRPr="007761ED">
              <w:rPr>
                <w:rFonts w:ascii="HGSｺﾞｼｯｸM" w:eastAsia="HGSｺﾞｼｯｸM" w:hAnsiTheme="majorEastAsia" w:hint="eastAsia"/>
                <w:sz w:val="24"/>
                <w:szCs w:val="24"/>
              </w:rPr>
              <w:t>県内各所における出張がん相談等の実施</w:t>
            </w:r>
            <w:r w:rsidRPr="007761ED">
              <w:rPr>
                <w:rFonts w:ascii="HGSｺﾞｼｯｸM" w:eastAsia="HGSｺﾞｼｯｸM" w:hAnsiTheme="majorEastAsia" w:hint="eastAsia"/>
                <w:sz w:val="24"/>
                <w:szCs w:val="24"/>
              </w:rPr>
              <w:t>≫</w:t>
            </w:r>
          </w:p>
          <w:p w14:paraId="54426A95" w14:textId="2B0587B5" w:rsidR="007F1A42" w:rsidRPr="007761ED" w:rsidRDefault="007933E0" w:rsidP="00F360B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より多くの県民に対して</w:t>
            </w:r>
            <w:r w:rsidR="007F1A42" w:rsidRPr="007761ED">
              <w:rPr>
                <w:rFonts w:ascii="HGSｺﾞｼｯｸM" w:eastAsia="HGSｺﾞｼｯｸM" w:hAnsiTheme="majorEastAsia" w:hint="eastAsia"/>
                <w:sz w:val="24"/>
                <w:szCs w:val="24"/>
              </w:rPr>
              <w:t>「がん」や「がん相談支援センター」を</w:t>
            </w:r>
            <w:r w:rsidRPr="007761ED">
              <w:rPr>
                <w:rFonts w:ascii="HGSｺﾞｼｯｸM" w:eastAsia="HGSｺﾞｼｯｸM" w:hAnsiTheme="majorEastAsia" w:hint="eastAsia"/>
                <w:sz w:val="24"/>
                <w:szCs w:val="24"/>
              </w:rPr>
              <w:t>周知するために、</w:t>
            </w:r>
            <w:r w:rsidR="007F1A42" w:rsidRPr="007761ED">
              <w:rPr>
                <w:rFonts w:ascii="HGSｺﾞｼｯｸM" w:eastAsia="HGSｺﾞｼｯｸM" w:hAnsiTheme="majorEastAsia" w:hint="eastAsia"/>
                <w:sz w:val="24"/>
                <w:szCs w:val="24"/>
              </w:rPr>
              <w:t>県内</w:t>
            </w:r>
            <w:r w:rsidRPr="007761ED">
              <w:rPr>
                <w:rFonts w:ascii="HGSｺﾞｼｯｸM" w:eastAsia="HGSｺﾞｼｯｸM" w:hAnsiTheme="majorEastAsia" w:hint="eastAsia"/>
                <w:sz w:val="24"/>
                <w:szCs w:val="24"/>
              </w:rPr>
              <w:t>各地で</w:t>
            </w:r>
            <w:r w:rsidR="007F1A42" w:rsidRPr="007761ED">
              <w:rPr>
                <w:rFonts w:ascii="HGSｺﾞｼｯｸM" w:eastAsia="HGSｺﾞｼｯｸM" w:hAnsiTheme="majorEastAsia" w:hint="eastAsia"/>
                <w:sz w:val="24"/>
                <w:szCs w:val="24"/>
              </w:rPr>
              <w:t>個別相談等を実施した。</w:t>
            </w:r>
          </w:p>
          <w:p w14:paraId="12FFC34D" w14:textId="77777777" w:rsidR="007933E0" w:rsidRPr="007761ED" w:rsidRDefault="007933E0" w:rsidP="00F15F45">
            <w:pPr>
              <w:ind w:firstLineChars="100" w:firstLine="240"/>
              <w:rPr>
                <w:rFonts w:ascii="HGSｺﾞｼｯｸM" w:eastAsia="HGSｺﾞｼｯｸM" w:hAnsiTheme="majorEastAsia"/>
                <w:sz w:val="24"/>
                <w:szCs w:val="24"/>
              </w:rPr>
            </w:pPr>
          </w:p>
          <w:p w14:paraId="78F42D65" w14:textId="77777777" w:rsidR="0080656C" w:rsidRPr="007761ED" w:rsidRDefault="0080656C" w:rsidP="0000372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4A7E8662" w14:textId="77777777" w:rsidR="007933E0" w:rsidRPr="007761ED" w:rsidRDefault="0080656C" w:rsidP="00F00A31">
            <w:pPr>
              <w:pStyle w:val="a8"/>
              <w:numPr>
                <w:ilvl w:val="0"/>
                <w:numId w:val="14"/>
              </w:numPr>
              <w:ind w:leftChars="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同様の取組を今後も継続していく。</w:t>
            </w:r>
          </w:p>
        </w:tc>
      </w:tr>
    </w:tbl>
    <w:p w14:paraId="5FD86F55" w14:textId="0DC36B49" w:rsidR="00165B14" w:rsidRPr="007761ED" w:rsidRDefault="00D31FA2" w:rsidP="00186B08">
      <w:pPr>
        <w:ind w:left="720" w:hangingChars="300" w:hanging="72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p>
    <w:p w14:paraId="03079D40" w14:textId="77777777" w:rsidR="0080656C" w:rsidRPr="007761ED" w:rsidRDefault="00B9383F" w:rsidP="0080656C">
      <w:pPr>
        <w:ind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○がん専門相談員の</w:t>
      </w:r>
      <w:r w:rsidR="00EC5001" w:rsidRPr="007761ED">
        <w:rPr>
          <w:rFonts w:ascii="HGSｺﾞｼｯｸM" w:eastAsia="HGSｺﾞｼｯｸM" w:hAnsiTheme="majorEastAsia" w:hint="eastAsia"/>
          <w:sz w:val="24"/>
          <w:szCs w:val="24"/>
        </w:rPr>
        <w:t>更なる資質向上の推進</w:t>
      </w:r>
    </w:p>
    <w:tbl>
      <w:tblPr>
        <w:tblStyle w:val="a3"/>
        <w:tblW w:w="0" w:type="auto"/>
        <w:tblInd w:w="675" w:type="dxa"/>
        <w:tblLook w:val="04A0" w:firstRow="1" w:lastRow="0" w:firstColumn="1" w:lastColumn="0" w:noHBand="0" w:noVBand="1"/>
      </w:tblPr>
      <w:tblGrid>
        <w:gridCol w:w="8385"/>
      </w:tblGrid>
      <w:tr w:rsidR="007761ED" w:rsidRPr="007761ED" w14:paraId="623B0E19" w14:textId="77777777" w:rsidTr="000B100C">
        <w:tc>
          <w:tcPr>
            <w:tcW w:w="8593" w:type="dxa"/>
          </w:tcPr>
          <w:p w14:paraId="56284710" w14:textId="4731255B" w:rsidR="0080656C" w:rsidRPr="007761ED" w:rsidRDefault="007D5B15" w:rsidP="00991DB7">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80656C" w:rsidRPr="007761ED">
              <w:rPr>
                <w:rFonts w:ascii="HGSｺﾞｼｯｸM" w:eastAsia="HGSｺﾞｼｯｸM" w:hAnsiTheme="majorEastAsia" w:hint="eastAsia"/>
                <w:sz w:val="24"/>
                <w:szCs w:val="24"/>
              </w:rPr>
              <w:t>の取組実績及び今後の予定</w:t>
            </w:r>
          </w:p>
        </w:tc>
      </w:tr>
      <w:tr w:rsidR="007761ED" w:rsidRPr="007761ED" w14:paraId="57B6098B" w14:textId="77777777" w:rsidTr="000B100C">
        <w:tc>
          <w:tcPr>
            <w:tcW w:w="8593" w:type="dxa"/>
          </w:tcPr>
          <w:p w14:paraId="0E98CB66" w14:textId="77777777" w:rsidR="007F1A42" w:rsidRPr="007761ED" w:rsidRDefault="007F1A42"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53734E9F" w14:textId="7C1FB2B5" w:rsidR="00C8365E" w:rsidRPr="007761ED" w:rsidRDefault="007F1A42" w:rsidP="00F360B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県内がん相談員（拠点病院以外の相談員を含む）への研修、拠点病院のがん専門相談員への研修を実施し、がん相談員の課題等の共有を</w:t>
            </w:r>
            <w:r w:rsidR="00E65CFC" w:rsidRPr="007761ED">
              <w:rPr>
                <w:rFonts w:ascii="HGSｺﾞｼｯｸM" w:eastAsia="HGSｺﾞｼｯｸM" w:hAnsiTheme="majorEastAsia" w:hint="eastAsia"/>
                <w:sz w:val="24"/>
                <w:szCs w:val="24"/>
              </w:rPr>
              <w:t>行った</w:t>
            </w:r>
            <w:r w:rsidRPr="007761ED">
              <w:rPr>
                <w:rFonts w:ascii="HGSｺﾞｼｯｸM" w:eastAsia="HGSｺﾞｼｯｸM" w:hAnsiTheme="majorEastAsia" w:hint="eastAsia"/>
                <w:sz w:val="24"/>
                <w:szCs w:val="24"/>
              </w:rPr>
              <w:t>。</w:t>
            </w:r>
          </w:p>
          <w:p w14:paraId="099C1344" w14:textId="7561D44E" w:rsidR="007F1A42" w:rsidRPr="007761ED" w:rsidRDefault="007F1A42" w:rsidP="00C8365E">
            <w:pPr>
              <w:ind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lastRenderedPageBreak/>
              <w:t>令和</w:t>
            </w:r>
            <w:r w:rsidR="00DB7C9F"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年度は</w:t>
            </w:r>
            <w:r w:rsidR="00DB7C9F" w:rsidRPr="007761ED">
              <w:rPr>
                <w:rFonts w:ascii="HGSｺﾞｼｯｸM" w:eastAsia="HGSｺﾞｼｯｸM" w:hAnsiTheme="majorEastAsia" w:hint="eastAsia"/>
                <w:sz w:val="24"/>
                <w:szCs w:val="24"/>
              </w:rPr>
              <w:t>１</w:t>
            </w:r>
            <w:r w:rsidRPr="007761ED">
              <w:rPr>
                <w:rFonts w:ascii="HGSｺﾞｼｯｸM" w:eastAsia="HGSｺﾞｼｯｸM" w:hAnsiTheme="majorEastAsia" w:hint="eastAsia"/>
                <w:sz w:val="24"/>
                <w:szCs w:val="24"/>
              </w:rPr>
              <w:t>回（８月）実施。</w:t>
            </w:r>
          </w:p>
          <w:p w14:paraId="439BC197" w14:textId="77777777" w:rsidR="007F1A42" w:rsidRPr="007761ED" w:rsidRDefault="007F1A42" w:rsidP="007F1A42">
            <w:pPr>
              <w:rPr>
                <w:rFonts w:ascii="HGSｺﾞｼｯｸM" w:eastAsia="HGSｺﾞｼｯｸM" w:hAnsiTheme="majorEastAsia"/>
                <w:sz w:val="24"/>
                <w:szCs w:val="24"/>
              </w:rPr>
            </w:pPr>
          </w:p>
          <w:p w14:paraId="495E85F0" w14:textId="77777777" w:rsidR="007F1A42" w:rsidRPr="007761ED" w:rsidRDefault="007F1A42"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4A4517FC" w14:textId="77777777" w:rsidR="0080656C" w:rsidRPr="007761ED" w:rsidRDefault="007F1A42" w:rsidP="003B0DB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同様の取組を今後も継続していく。</w:t>
            </w:r>
          </w:p>
        </w:tc>
      </w:tr>
    </w:tbl>
    <w:p w14:paraId="7D990205" w14:textId="77777777" w:rsidR="00B9383F" w:rsidRPr="007761ED" w:rsidRDefault="0000372D" w:rsidP="00991DB7">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lastRenderedPageBreak/>
        <w:t xml:space="preserve">　　</w:t>
      </w:r>
    </w:p>
    <w:p w14:paraId="71EF6290" w14:textId="77777777" w:rsidR="0080656C" w:rsidRPr="007761ED" w:rsidRDefault="00B9383F" w:rsidP="0080656C">
      <w:pPr>
        <w:ind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6F7E22" w:rsidRPr="007761ED">
        <w:rPr>
          <w:rFonts w:ascii="HGSｺﾞｼｯｸM" w:eastAsia="HGSｺﾞｼｯｸM" w:hAnsiTheme="majorEastAsia" w:hint="eastAsia"/>
          <w:sz w:val="24"/>
          <w:szCs w:val="24"/>
        </w:rPr>
        <w:t>認定がん医療ネットワークナビゲーター</w:t>
      </w:r>
      <w:r w:rsidRPr="007761ED">
        <w:rPr>
          <w:rFonts w:ascii="HGSｺﾞｼｯｸM" w:eastAsia="HGSｺﾞｼｯｸM" w:hAnsiTheme="majorEastAsia" w:hint="eastAsia"/>
          <w:sz w:val="24"/>
          <w:szCs w:val="24"/>
        </w:rPr>
        <w:t>との連携</w:t>
      </w:r>
      <w:r w:rsidR="00EC5001" w:rsidRPr="007761ED">
        <w:rPr>
          <w:rFonts w:ascii="HGSｺﾞｼｯｸM" w:eastAsia="HGSｺﾞｼｯｸM" w:hAnsiTheme="majorEastAsia" w:hint="eastAsia"/>
          <w:sz w:val="24"/>
          <w:szCs w:val="24"/>
        </w:rPr>
        <w:t>の推進</w:t>
      </w:r>
    </w:p>
    <w:tbl>
      <w:tblPr>
        <w:tblStyle w:val="a3"/>
        <w:tblW w:w="0" w:type="auto"/>
        <w:tblInd w:w="675" w:type="dxa"/>
        <w:tblLook w:val="04A0" w:firstRow="1" w:lastRow="0" w:firstColumn="1" w:lastColumn="0" w:noHBand="0" w:noVBand="1"/>
      </w:tblPr>
      <w:tblGrid>
        <w:gridCol w:w="8385"/>
      </w:tblGrid>
      <w:tr w:rsidR="007761ED" w:rsidRPr="007761ED" w14:paraId="669A53D6" w14:textId="77777777" w:rsidTr="000B100C">
        <w:tc>
          <w:tcPr>
            <w:tcW w:w="8611" w:type="dxa"/>
          </w:tcPr>
          <w:p w14:paraId="07A52C1F" w14:textId="5F9791EC" w:rsidR="0080656C" w:rsidRPr="007761ED" w:rsidRDefault="007D5B15" w:rsidP="006F7E2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80656C" w:rsidRPr="007761ED">
              <w:rPr>
                <w:rFonts w:ascii="HGSｺﾞｼｯｸM" w:eastAsia="HGSｺﾞｼｯｸM" w:hAnsiTheme="majorEastAsia" w:hint="eastAsia"/>
                <w:sz w:val="24"/>
                <w:szCs w:val="24"/>
              </w:rPr>
              <w:t>の取組実績及び今後の予定</w:t>
            </w:r>
          </w:p>
        </w:tc>
      </w:tr>
      <w:tr w:rsidR="007761ED" w:rsidRPr="007761ED" w14:paraId="644011FD" w14:textId="77777777" w:rsidTr="000B100C">
        <w:tc>
          <w:tcPr>
            <w:tcW w:w="8611" w:type="dxa"/>
          </w:tcPr>
          <w:p w14:paraId="498F29E2" w14:textId="77777777" w:rsidR="007F1A42" w:rsidRPr="007761ED" w:rsidRDefault="007F1A42"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7597C8DB" w14:textId="30CF0427" w:rsidR="007F1A42" w:rsidRPr="007761ED" w:rsidRDefault="00C8365E" w:rsidP="00F360B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7F1A42" w:rsidRPr="007761ED">
              <w:rPr>
                <w:rFonts w:ascii="HGSｺﾞｼｯｸM" w:eastAsia="HGSｺﾞｼｯｸM" w:hAnsiTheme="majorEastAsia" w:hint="eastAsia"/>
                <w:sz w:val="24"/>
                <w:szCs w:val="24"/>
              </w:rPr>
              <w:t>一般社団法人日本癌治療学会は、拠点病院のがん相談支援業務を補完することを目的に、認定がん医療ネットワークナビゲーター制度に取り組んでおり、本県では、</w:t>
            </w:r>
            <w:r w:rsidR="004F1B33" w:rsidRPr="007761ED">
              <w:rPr>
                <w:rFonts w:ascii="HGSｺﾞｼｯｸM" w:eastAsia="HGSｺﾞｼｯｸM" w:hAnsiTheme="majorEastAsia" w:hint="eastAsia"/>
                <w:sz w:val="24"/>
                <w:szCs w:val="24"/>
              </w:rPr>
              <w:t>令和</w:t>
            </w:r>
            <w:r w:rsidR="00F76C19" w:rsidRPr="007761ED">
              <w:rPr>
                <w:rFonts w:ascii="HGSｺﾞｼｯｸM" w:eastAsia="HGSｺﾞｼｯｸM" w:hAnsiTheme="majorEastAsia" w:hint="eastAsia"/>
                <w:sz w:val="24"/>
                <w:szCs w:val="24"/>
              </w:rPr>
              <w:t>７</w:t>
            </w:r>
            <w:r w:rsidR="004F1B33" w:rsidRPr="007761ED">
              <w:rPr>
                <w:rFonts w:ascii="HGSｺﾞｼｯｸM" w:eastAsia="HGSｺﾞｼｯｸM" w:hAnsiTheme="majorEastAsia" w:hint="eastAsia"/>
                <w:sz w:val="24"/>
                <w:szCs w:val="24"/>
              </w:rPr>
              <w:t>年</w:t>
            </w:r>
            <w:r w:rsidR="00F76C19" w:rsidRPr="007761ED">
              <w:rPr>
                <w:rFonts w:ascii="HGSｺﾞｼｯｸM" w:eastAsia="HGSｺﾞｼｯｸM" w:hAnsiTheme="majorEastAsia" w:hint="eastAsia"/>
                <w:sz w:val="24"/>
                <w:szCs w:val="24"/>
              </w:rPr>
              <w:t>10</w:t>
            </w:r>
            <w:r w:rsidR="004F1B33" w:rsidRPr="007761ED">
              <w:rPr>
                <w:rFonts w:ascii="HGSｺﾞｼｯｸM" w:eastAsia="HGSｺﾞｼｯｸM" w:hAnsiTheme="majorEastAsia" w:hint="eastAsia"/>
                <w:sz w:val="24"/>
                <w:szCs w:val="24"/>
              </w:rPr>
              <w:t>月時点で</w:t>
            </w:r>
            <w:r w:rsidR="00F76C19" w:rsidRPr="007761ED">
              <w:rPr>
                <w:rFonts w:ascii="HGSｺﾞｼｯｸM" w:eastAsia="HGSｺﾞｼｯｸM" w:hAnsiTheme="majorEastAsia" w:hint="eastAsia"/>
                <w:sz w:val="24"/>
                <w:szCs w:val="24"/>
              </w:rPr>
              <w:t>19</w:t>
            </w:r>
            <w:r w:rsidR="007F1A42" w:rsidRPr="007761ED">
              <w:rPr>
                <w:rFonts w:ascii="HGSｺﾞｼｯｸM" w:eastAsia="HGSｺﾞｼｯｸM" w:hAnsiTheme="majorEastAsia" w:hint="eastAsia"/>
                <w:sz w:val="24"/>
                <w:szCs w:val="24"/>
              </w:rPr>
              <w:t>名が認定され</w:t>
            </w:r>
            <w:r w:rsidR="00F76C19" w:rsidRPr="007761ED">
              <w:rPr>
                <w:rFonts w:ascii="HGSｺﾞｼｯｸM" w:eastAsia="HGSｺﾞｼｯｸM" w:hAnsiTheme="majorEastAsia" w:hint="eastAsia"/>
                <w:sz w:val="24"/>
                <w:szCs w:val="24"/>
              </w:rPr>
              <w:t>ている</w:t>
            </w:r>
            <w:r w:rsidR="007F1A42" w:rsidRPr="007761ED">
              <w:rPr>
                <w:rFonts w:ascii="HGSｺﾞｼｯｸM" w:eastAsia="HGSｺﾞｼｯｸM" w:hAnsiTheme="majorEastAsia" w:hint="eastAsia"/>
                <w:sz w:val="24"/>
                <w:szCs w:val="24"/>
              </w:rPr>
              <w:t>（認定がん医療ネットワークシニアナビゲーター含む）</w:t>
            </w:r>
            <w:r w:rsidR="004F1B33" w:rsidRPr="007761ED">
              <w:rPr>
                <w:rFonts w:ascii="HGSｺﾞｼｯｸM" w:eastAsia="HGSｺﾞｼｯｸM" w:hAnsiTheme="majorEastAsia" w:hint="eastAsia"/>
                <w:sz w:val="24"/>
                <w:szCs w:val="24"/>
              </w:rPr>
              <w:t>。</w:t>
            </w:r>
          </w:p>
          <w:p w14:paraId="5B016F92" w14:textId="77777777" w:rsidR="007F1A42" w:rsidRPr="007761ED" w:rsidRDefault="007F1A42" w:rsidP="007F1A42">
            <w:pPr>
              <w:rPr>
                <w:rFonts w:ascii="HGSｺﾞｼｯｸM" w:eastAsia="HGSｺﾞｼｯｸM" w:hAnsiTheme="majorEastAsia"/>
                <w:sz w:val="24"/>
                <w:szCs w:val="24"/>
              </w:rPr>
            </w:pPr>
          </w:p>
          <w:p w14:paraId="6122112C" w14:textId="77777777" w:rsidR="007F1A42" w:rsidRPr="007761ED" w:rsidRDefault="007F1A42"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71C9C2B8" w14:textId="15A5F973" w:rsidR="0080656C" w:rsidRPr="007761ED" w:rsidRDefault="007D7472" w:rsidP="00F360B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同様の取</w:t>
            </w:r>
            <w:r w:rsidR="007F1A42" w:rsidRPr="007761ED">
              <w:rPr>
                <w:rFonts w:ascii="HGSｺﾞｼｯｸM" w:eastAsia="HGSｺﾞｼｯｸM" w:hAnsiTheme="majorEastAsia" w:hint="eastAsia"/>
                <w:sz w:val="24"/>
                <w:szCs w:val="24"/>
              </w:rPr>
              <w:t>組を継続し、認定がん医療ネットワークナビゲーターと地域開催のがんサロンや相談会等での協働・連携を推進していく。</w:t>
            </w:r>
          </w:p>
        </w:tc>
      </w:tr>
    </w:tbl>
    <w:p w14:paraId="08FF0E93" w14:textId="77777777" w:rsidR="00D31FA2" w:rsidRPr="007761ED" w:rsidRDefault="000731B5" w:rsidP="006F7E22">
      <w:pPr>
        <w:ind w:left="708" w:hangingChars="295" w:hanging="708"/>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p>
    <w:p w14:paraId="3BDED3F3" w14:textId="77777777" w:rsidR="00EC5001" w:rsidRPr="007761ED" w:rsidRDefault="00EC5001" w:rsidP="00EC5001">
      <w:pPr>
        <w:ind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○地域との連携の推進</w:t>
      </w:r>
    </w:p>
    <w:tbl>
      <w:tblPr>
        <w:tblStyle w:val="a3"/>
        <w:tblW w:w="0" w:type="auto"/>
        <w:tblInd w:w="675" w:type="dxa"/>
        <w:tblLook w:val="04A0" w:firstRow="1" w:lastRow="0" w:firstColumn="1" w:lastColumn="0" w:noHBand="0" w:noVBand="1"/>
      </w:tblPr>
      <w:tblGrid>
        <w:gridCol w:w="8385"/>
      </w:tblGrid>
      <w:tr w:rsidR="007761ED" w:rsidRPr="007761ED" w14:paraId="3E22A00D" w14:textId="77777777" w:rsidTr="000B100C">
        <w:tc>
          <w:tcPr>
            <w:tcW w:w="8611" w:type="dxa"/>
          </w:tcPr>
          <w:p w14:paraId="6E75F41B" w14:textId="78DCBBE3" w:rsidR="00EC5001" w:rsidRPr="007761ED" w:rsidRDefault="007D5B15"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EC5001" w:rsidRPr="007761ED">
              <w:rPr>
                <w:rFonts w:ascii="HGSｺﾞｼｯｸM" w:eastAsia="HGSｺﾞｼｯｸM" w:hAnsiTheme="majorEastAsia" w:hint="eastAsia"/>
                <w:sz w:val="24"/>
                <w:szCs w:val="24"/>
              </w:rPr>
              <w:t>の取組実績及び今後の予定</w:t>
            </w:r>
          </w:p>
        </w:tc>
      </w:tr>
      <w:tr w:rsidR="00EC5001" w:rsidRPr="007761ED" w14:paraId="35C9B87A" w14:textId="77777777" w:rsidTr="000B100C">
        <w:tc>
          <w:tcPr>
            <w:tcW w:w="8611" w:type="dxa"/>
          </w:tcPr>
          <w:p w14:paraId="7AE41C3F" w14:textId="3E58DC66" w:rsidR="007F1A42" w:rsidRPr="007761ED" w:rsidRDefault="007F1A42" w:rsidP="00F360B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誰もが住み慣れた地域で安心してがん医療を受けることができる体制を整備するため、「私のカルテ」の利便性向上に向け見直し</w:t>
            </w:r>
            <w:r w:rsidR="00FB7E4A" w:rsidRPr="007761ED">
              <w:rPr>
                <w:rFonts w:ascii="HGSｺﾞｼｯｸM" w:eastAsia="HGSｺﾞｼｯｸM" w:hAnsiTheme="majorEastAsia" w:hint="eastAsia"/>
                <w:sz w:val="24"/>
                <w:szCs w:val="24"/>
              </w:rPr>
              <w:t>を行っている</w:t>
            </w:r>
            <w:r w:rsidRPr="007761ED">
              <w:rPr>
                <w:rFonts w:ascii="HGSｺﾞｼｯｸM" w:eastAsia="HGSｺﾞｼｯｸM" w:hAnsiTheme="majorEastAsia" w:hint="eastAsia"/>
                <w:sz w:val="24"/>
                <w:szCs w:val="24"/>
              </w:rPr>
              <w:t>。</w:t>
            </w:r>
          </w:p>
          <w:p w14:paraId="11F11F74" w14:textId="17CD99EA" w:rsidR="007F1A42" w:rsidRPr="007761ED" w:rsidRDefault="007F1A42" w:rsidP="00F360B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FC3935" w:rsidRPr="007761ED">
              <w:rPr>
                <w:rFonts w:ascii="HGSｺﾞｼｯｸM" w:eastAsia="HGSｺﾞｼｯｸM" w:hAnsiTheme="majorEastAsia" w:hint="eastAsia"/>
                <w:sz w:val="24"/>
                <w:szCs w:val="24"/>
              </w:rPr>
              <w:t xml:space="preserve">　「私のカルテ」の情報をがん連携サポートセンターのホームページ</w:t>
            </w:r>
            <w:r w:rsidRPr="007761ED">
              <w:rPr>
                <w:rFonts w:ascii="HGSｺﾞｼｯｸM" w:eastAsia="HGSｺﾞｼｯｸM" w:hAnsiTheme="majorEastAsia" w:hint="eastAsia"/>
                <w:sz w:val="24"/>
                <w:szCs w:val="24"/>
              </w:rPr>
              <w:t>上</w:t>
            </w:r>
            <w:r w:rsidR="00FC3935" w:rsidRPr="007761ED">
              <w:rPr>
                <w:rFonts w:ascii="HGSｺﾞｼｯｸM" w:eastAsia="HGSｺﾞｼｯｸM" w:hAnsiTheme="majorEastAsia" w:hint="eastAsia"/>
                <w:sz w:val="24"/>
                <w:szCs w:val="24"/>
              </w:rPr>
              <w:t>に</w:t>
            </w:r>
            <w:r w:rsidRPr="007761ED">
              <w:rPr>
                <w:rFonts w:ascii="HGSｺﾞｼｯｸM" w:eastAsia="HGSｺﾞｼｯｸM" w:hAnsiTheme="majorEastAsia" w:hint="eastAsia"/>
                <w:sz w:val="24"/>
                <w:szCs w:val="24"/>
              </w:rPr>
              <w:t>公開し、</w:t>
            </w:r>
            <w:r w:rsidR="00FC3935" w:rsidRPr="007761ED">
              <w:rPr>
                <w:rFonts w:ascii="HGSｺﾞｼｯｸM" w:eastAsia="HGSｺﾞｼｯｸM" w:hAnsiTheme="majorEastAsia" w:hint="eastAsia"/>
                <w:sz w:val="24"/>
                <w:szCs w:val="24"/>
              </w:rPr>
              <w:t>県民に対して広く</w:t>
            </w:r>
            <w:r w:rsidRPr="007761ED">
              <w:rPr>
                <w:rFonts w:ascii="HGSｺﾞｼｯｸM" w:eastAsia="HGSｺﾞｼｯｸM" w:hAnsiTheme="majorEastAsia" w:hint="eastAsia"/>
                <w:sz w:val="24"/>
                <w:szCs w:val="24"/>
              </w:rPr>
              <w:t>「私のカルテ」</w:t>
            </w:r>
            <w:r w:rsidR="00FC3935" w:rsidRPr="007761ED">
              <w:rPr>
                <w:rFonts w:ascii="HGSｺﾞｼｯｸM" w:eastAsia="HGSｺﾞｼｯｸM" w:hAnsiTheme="majorEastAsia" w:hint="eastAsia"/>
                <w:sz w:val="24"/>
                <w:szCs w:val="24"/>
              </w:rPr>
              <w:t>の内容について情報提供を行った。</w:t>
            </w:r>
          </w:p>
          <w:p w14:paraId="6A504D73" w14:textId="77777777" w:rsidR="007F1A42" w:rsidRPr="007761ED" w:rsidRDefault="007F1A42" w:rsidP="007F1A42">
            <w:pPr>
              <w:rPr>
                <w:rFonts w:ascii="HGSｺﾞｼｯｸM" w:eastAsia="HGSｺﾞｼｯｸM" w:hAnsiTheme="majorEastAsia"/>
                <w:sz w:val="24"/>
                <w:szCs w:val="24"/>
              </w:rPr>
            </w:pPr>
          </w:p>
          <w:p w14:paraId="25B82A57" w14:textId="77777777" w:rsidR="007F1A42" w:rsidRPr="007761ED" w:rsidRDefault="007F1A42"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253D2539" w14:textId="77777777" w:rsidR="00EC5001" w:rsidRPr="007761ED" w:rsidRDefault="007F1A42" w:rsidP="00180D76">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引き続き、地域との連携を推進していく。</w:t>
            </w:r>
          </w:p>
        </w:tc>
      </w:tr>
    </w:tbl>
    <w:p w14:paraId="19D9DE03" w14:textId="77777777" w:rsidR="00FC3935" w:rsidRPr="007761ED" w:rsidRDefault="00FC3935" w:rsidP="00C94033">
      <w:pPr>
        <w:ind w:left="708" w:hangingChars="295" w:hanging="708"/>
        <w:rPr>
          <w:rFonts w:ascii="HGSｺﾞｼｯｸM" w:eastAsia="HGSｺﾞｼｯｸM" w:hAnsiTheme="majorEastAsia"/>
          <w:sz w:val="24"/>
          <w:szCs w:val="24"/>
        </w:rPr>
      </w:pPr>
    </w:p>
    <w:p w14:paraId="2923CC9E" w14:textId="71B68F09" w:rsidR="000A4663" w:rsidRPr="007761ED" w:rsidRDefault="00F360B1" w:rsidP="00F360B1">
      <w:pPr>
        <w:ind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② </w:t>
      </w:r>
      <w:r w:rsidR="000A4663" w:rsidRPr="007761ED">
        <w:rPr>
          <w:rFonts w:ascii="HGSｺﾞｼｯｸM" w:eastAsia="HGSｺﾞｼｯｸM" w:hAnsiTheme="majorEastAsia" w:hint="eastAsia"/>
          <w:sz w:val="24"/>
          <w:szCs w:val="24"/>
        </w:rPr>
        <w:t>がんサロンの普及・定着とピアサポートの充実</w:t>
      </w:r>
    </w:p>
    <w:p w14:paraId="5D6D9154" w14:textId="77777777" w:rsidR="0080656C" w:rsidRPr="007761ED" w:rsidRDefault="00B9383F" w:rsidP="000A4663">
      <w:pPr>
        <w:ind w:left="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〇がんサロン活動への支援</w:t>
      </w:r>
    </w:p>
    <w:tbl>
      <w:tblPr>
        <w:tblStyle w:val="a3"/>
        <w:tblW w:w="0" w:type="auto"/>
        <w:tblInd w:w="675" w:type="dxa"/>
        <w:tblLook w:val="04A0" w:firstRow="1" w:lastRow="0" w:firstColumn="1" w:lastColumn="0" w:noHBand="0" w:noVBand="1"/>
      </w:tblPr>
      <w:tblGrid>
        <w:gridCol w:w="8385"/>
      </w:tblGrid>
      <w:tr w:rsidR="007761ED" w:rsidRPr="007761ED" w14:paraId="2A33E4E7" w14:textId="77777777" w:rsidTr="000B100C">
        <w:tc>
          <w:tcPr>
            <w:tcW w:w="8611" w:type="dxa"/>
          </w:tcPr>
          <w:p w14:paraId="4F6D2BBE" w14:textId="3335BF05" w:rsidR="0080656C" w:rsidRPr="007761ED" w:rsidRDefault="007D5B15" w:rsidP="0080656C">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80656C" w:rsidRPr="007761ED">
              <w:rPr>
                <w:rFonts w:ascii="HGSｺﾞｼｯｸM" w:eastAsia="HGSｺﾞｼｯｸM" w:hAnsiTheme="majorEastAsia" w:hint="eastAsia"/>
                <w:sz w:val="24"/>
                <w:szCs w:val="24"/>
              </w:rPr>
              <w:t>の取組実績及び今後の予定</w:t>
            </w:r>
          </w:p>
        </w:tc>
      </w:tr>
      <w:tr w:rsidR="007761ED" w:rsidRPr="007761ED" w14:paraId="2ED60D64" w14:textId="77777777" w:rsidTr="000B100C">
        <w:tc>
          <w:tcPr>
            <w:tcW w:w="8611" w:type="dxa"/>
          </w:tcPr>
          <w:p w14:paraId="23E13355" w14:textId="77777777" w:rsidR="007F1A42" w:rsidRPr="007761ED" w:rsidRDefault="007F1A42"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627B2449" w14:textId="1F3E48EC" w:rsidR="007F1A42" w:rsidRPr="007761ED" w:rsidRDefault="007F1A42" w:rsidP="00F360B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14017D" w:rsidRPr="007761ED">
              <w:rPr>
                <w:rFonts w:ascii="HGSｺﾞｼｯｸM" w:eastAsia="HGSｺﾞｼｯｸM" w:hAnsiTheme="majorEastAsia" w:hint="eastAsia"/>
                <w:sz w:val="24"/>
                <w:szCs w:val="24"/>
              </w:rPr>
              <w:t>がん診療連携協議会</w:t>
            </w:r>
            <w:r w:rsidR="00FC3935" w:rsidRPr="007761ED">
              <w:rPr>
                <w:rFonts w:ascii="HGSｺﾞｼｯｸM" w:eastAsia="HGSｺﾞｼｯｸM" w:hAnsiTheme="majorEastAsia" w:hint="eastAsia"/>
                <w:sz w:val="24"/>
                <w:szCs w:val="24"/>
              </w:rPr>
              <w:t>相談支援・情報連携部会と連携し、がん</w:t>
            </w:r>
            <w:r w:rsidRPr="007761ED">
              <w:rPr>
                <w:rFonts w:ascii="HGSｺﾞｼｯｸM" w:eastAsia="HGSｺﾞｼｯｸM" w:hAnsiTheme="majorEastAsia" w:hint="eastAsia"/>
                <w:sz w:val="24"/>
                <w:szCs w:val="24"/>
              </w:rPr>
              <w:t>サロンの運営支援を実施した。</w:t>
            </w:r>
            <w:r w:rsidR="0014017D" w:rsidRPr="007761ED">
              <w:rPr>
                <w:rFonts w:ascii="HGSｺﾞｼｯｸM" w:eastAsia="HGSｺﾞｼｯｸM" w:hAnsiTheme="majorEastAsia" w:hint="eastAsia"/>
                <w:sz w:val="24"/>
                <w:szCs w:val="24"/>
              </w:rPr>
              <w:t>また、</w:t>
            </w:r>
            <w:r w:rsidRPr="007761ED">
              <w:rPr>
                <w:rFonts w:ascii="HGSｺﾞｼｯｸM" w:eastAsia="HGSｺﾞｼｯｸM" w:hAnsiTheme="majorEastAsia" w:hint="eastAsia"/>
                <w:sz w:val="24"/>
                <w:szCs w:val="24"/>
              </w:rPr>
              <w:t>がん</w:t>
            </w:r>
            <w:r w:rsidR="00811F72" w:rsidRPr="007761ED">
              <w:rPr>
                <w:rFonts w:ascii="HGSｺﾞｼｯｸM" w:eastAsia="HGSｺﾞｼｯｸM" w:hAnsiTheme="majorEastAsia" w:hint="eastAsia"/>
                <w:sz w:val="24"/>
                <w:szCs w:val="24"/>
              </w:rPr>
              <w:t>連携</w:t>
            </w:r>
            <w:r w:rsidRPr="007761ED">
              <w:rPr>
                <w:rFonts w:ascii="HGSｺﾞｼｯｸM" w:eastAsia="HGSｺﾞｼｯｸM" w:hAnsiTheme="majorEastAsia" w:hint="eastAsia"/>
                <w:sz w:val="24"/>
                <w:szCs w:val="24"/>
              </w:rPr>
              <w:t>サポートセンターのスタッフ</w:t>
            </w:r>
            <w:r w:rsidR="00FC3935" w:rsidRPr="007761ED">
              <w:rPr>
                <w:rFonts w:ascii="HGSｺﾞｼｯｸM" w:eastAsia="HGSｺﾞｼｯｸM" w:hAnsiTheme="majorEastAsia" w:hint="eastAsia"/>
                <w:sz w:val="24"/>
                <w:szCs w:val="24"/>
              </w:rPr>
              <w:t>を通じて</w:t>
            </w:r>
            <w:r w:rsidRPr="007761ED">
              <w:rPr>
                <w:rFonts w:ascii="HGSｺﾞｼｯｸM" w:eastAsia="HGSｺﾞｼｯｸM" w:hAnsiTheme="majorEastAsia" w:hint="eastAsia"/>
                <w:sz w:val="24"/>
                <w:szCs w:val="24"/>
              </w:rPr>
              <w:t>、がんサロンネットワーク熊本の事務局</w:t>
            </w:r>
            <w:r w:rsidR="00FC3935" w:rsidRPr="007761ED">
              <w:rPr>
                <w:rFonts w:ascii="HGSｺﾞｼｯｸM" w:eastAsia="HGSｺﾞｼｯｸM" w:hAnsiTheme="majorEastAsia" w:hint="eastAsia"/>
                <w:sz w:val="24"/>
                <w:szCs w:val="24"/>
              </w:rPr>
              <w:t>の</w:t>
            </w:r>
            <w:r w:rsidRPr="007761ED">
              <w:rPr>
                <w:rFonts w:ascii="HGSｺﾞｼｯｸM" w:eastAsia="HGSｺﾞｼｯｸM" w:hAnsiTheme="majorEastAsia" w:hint="eastAsia"/>
                <w:sz w:val="24"/>
                <w:szCs w:val="24"/>
              </w:rPr>
              <w:t>支援等を行った。</w:t>
            </w:r>
          </w:p>
          <w:p w14:paraId="292BF3CA" w14:textId="77777777" w:rsidR="007F1A42" w:rsidRPr="007761ED" w:rsidRDefault="007F1A42" w:rsidP="007F1A42">
            <w:pPr>
              <w:rPr>
                <w:rFonts w:ascii="HGSｺﾞｼｯｸM" w:eastAsia="HGSｺﾞｼｯｸM" w:hAnsiTheme="majorEastAsia"/>
                <w:sz w:val="24"/>
                <w:szCs w:val="24"/>
              </w:rPr>
            </w:pPr>
          </w:p>
          <w:p w14:paraId="16345C1C" w14:textId="77777777" w:rsidR="007F1A42" w:rsidRPr="007761ED" w:rsidRDefault="007F1A42"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71BE5BD6" w14:textId="77777777" w:rsidR="0080656C" w:rsidRPr="007761ED" w:rsidRDefault="007F1A42" w:rsidP="0080656C">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同様の取組を今後も継続していく。</w:t>
            </w:r>
          </w:p>
        </w:tc>
      </w:tr>
    </w:tbl>
    <w:p w14:paraId="64CC777D" w14:textId="77777777" w:rsidR="00EC5001" w:rsidRPr="007761ED" w:rsidRDefault="00B9383F" w:rsidP="003947D2">
      <w:pPr>
        <w:ind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p>
    <w:p w14:paraId="5B76B6C3" w14:textId="77777777" w:rsidR="00AA6732" w:rsidRPr="007761ED" w:rsidRDefault="00AA6732" w:rsidP="003947D2">
      <w:pPr>
        <w:ind w:firstLine="240"/>
        <w:rPr>
          <w:rFonts w:ascii="HGSｺﾞｼｯｸM" w:eastAsia="HGSｺﾞｼｯｸM" w:hAnsiTheme="majorEastAsia"/>
          <w:sz w:val="24"/>
          <w:szCs w:val="24"/>
        </w:rPr>
      </w:pPr>
    </w:p>
    <w:p w14:paraId="1310DF2A" w14:textId="47AA1CD2" w:rsidR="00B9383F" w:rsidRPr="007761ED" w:rsidRDefault="00B9383F" w:rsidP="00EC5001">
      <w:pPr>
        <w:ind w:firstLineChars="200" w:firstLine="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lastRenderedPageBreak/>
        <w:t>〇ピアサポートの充実</w:t>
      </w:r>
      <w:r w:rsidR="00EC5001" w:rsidRPr="007761ED">
        <w:rPr>
          <w:rFonts w:ascii="HGSｺﾞｼｯｸM" w:eastAsia="HGSｺﾞｼｯｸM" w:hAnsiTheme="majorEastAsia" w:hint="eastAsia"/>
          <w:sz w:val="24"/>
          <w:szCs w:val="24"/>
        </w:rPr>
        <w:t>・質の向上</w:t>
      </w:r>
    </w:p>
    <w:tbl>
      <w:tblPr>
        <w:tblStyle w:val="a3"/>
        <w:tblW w:w="0" w:type="auto"/>
        <w:tblInd w:w="675" w:type="dxa"/>
        <w:tblLook w:val="04A0" w:firstRow="1" w:lastRow="0" w:firstColumn="1" w:lastColumn="0" w:noHBand="0" w:noVBand="1"/>
      </w:tblPr>
      <w:tblGrid>
        <w:gridCol w:w="8385"/>
      </w:tblGrid>
      <w:tr w:rsidR="007761ED" w:rsidRPr="007761ED" w14:paraId="10439F5E" w14:textId="77777777" w:rsidTr="000B100C">
        <w:tc>
          <w:tcPr>
            <w:tcW w:w="8553" w:type="dxa"/>
          </w:tcPr>
          <w:p w14:paraId="094DFF31" w14:textId="65784C19" w:rsidR="003513D2" w:rsidRPr="007761ED" w:rsidRDefault="007D5B15" w:rsidP="003947D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3513D2" w:rsidRPr="007761ED">
              <w:rPr>
                <w:rFonts w:ascii="HGSｺﾞｼｯｸM" w:eastAsia="HGSｺﾞｼｯｸM" w:hAnsiTheme="majorEastAsia" w:hint="eastAsia"/>
                <w:sz w:val="24"/>
                <w:szCs w:val="24"/>
              </w:rPr>
              <w:t>の取組実績及び今後の予定</w:t>
            </w:r>
          </w:p>
        </w:tc>
      </w:tr>
      <w:tr w:rsidR="007761ED" w:rsidRPr="007761ED" w14:paraId="643BAD24" w14:textId="77777777" w:rsidTr="000B100C">
        <w:tc>
          <w:tcPr>
            <w:tcW w:w="8553" w:type="dxa"/>
          </w:tcPr>
          <w:p w14:paraId="0D45A534" w14:textId="77777777" w:rsidR="00BC1CB3" w:rsidRPr="007761ED" w:rsidRDefault="00BC1CB3" w:rsidP="00BC1CB3">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≪がんピアおしゃべり相談室の実施≫</w:t>
            </w:r>
          </w:p>
          <w:p w14:paraId="100CBD3C" w14:textId="13777D95" w:rsidR="007F1A42" w:rsidRPr="007761ED" w:rsidRDefault="007F1A42" w:rsidP="00F360B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平成</w:t>
            </w:r>
            <w:r w:rsidR="00FC3935" w:rsidRPr="007761ED">
              <w:rPr>
                <w:rFonts w:ascii="HGSｺﾞｼｯｸM" w:eastAsia="HGSｺﾞｼｯｸM" w:hAnsiTheme="majorEastAsia" w:hint="eastAsia"/>
                <w:sz w:val="24"/>
                <w:szCs w:val="24"/>
              </w:rPr>
              <w:t>24</w:t>
            </w:r>
            <w:r w:rsidRPr="007761ED">
              <w:rPr>
                <w:rFonts w:ascii="HGSｺﾞｼｯｸM" w:eastAsia="HGSｺﾞｼｯｸM" w:hAnsiTheme="majorEastAsia" w:hint="eastAsia"/>
                <w:sz w:val="24"/>
                <w:szCs w:val="24"/>
              </w:rPr>
              <w:t>年度から、がん患者等が不安や迷いなどの気持ちを整理するきっかけの場として、がん経験者による傾聴を主体とした「がんピアおしゃべり相談室」を実施している。現在のピアサポーター登録は</w:t>
            </w:r>
            <w:r w:rsidR="00224423" w:rsidRPr="007761ED">
              <w:rPr>
                <w:rFonts w:ascii="HGSｺﾞｼｯｸM" w:eastAsia="HGSｺﾞｼｯｸM" w:hAnsiTheme="majorEastAsia" w:hint="eastAsia"/>
                <w:sz w:val="24"/>
                <w:szCs w:val="24"/>
              </w:rPr>
              <w:t>８</w:t>
            </w:r>
            <w:r w:rsidRPr="007761ED">
              <w:rPr>
                <w:rFonts w:ascii="HGSｺﾞｼｯｸM" w:eastAsia="HGSｺﾞｼｯｸM" w:hAnsiTheme="majorEastAsia" w:hint="eastAsia"/>
                <w:sz w:val="24"/>
                <w:szCs w:val="24"/>
              </w:rPr>
              <w:t>名。</w:t>
            </w:r>
          </w:p>
          <w:p w14:paraId="3B95F688" w14:textId="12298B93" w:rsidR="007F1A42" w:rsidRPr="007761ED" w:rsidRDefault="004E35C2" w:rsidP="00F360B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これまで、県内３医療機関</w:t>
            </w:r>
            <w:r w:rsidR="005145FD" w:rsidRPr="007761ED">
              <w:rPr>
                <w:rFonts w:ascii="HGSｺﾞｼｯｸM" w:eastAsia="HGSｺﾞｼｯｸM" w:hAnsiTheme="majorEastAsia" w:hint="eastAsia"/>
                <w:sz w:val="24"/>
                <w:szCs w:val="24"/>
              </w:rPr>
              <w:t>（熊本赤十字病院、熊本医療センター及び熊本大学病院）</w:t>
            </w:r>
            <w:r w:rsidR="00123FB1" w:rsidRPr="007761ED">
              <w:rPr>
                <w:rFonts w:ascii="HGSｺﾞｼｯｸM" w:eastAsia="HGSｺﾞｼｯｸM" w:hAnsiTheme="majorEastAsia" w:hint="eastAsia"/>
                <w:sz w:val="24"/>
                <w:szCs w:val="24"/>
              </w:rPr>
              <w:t>で</w:t>
            </w:r>
            <w:r w:rsidR="005145FD" w:rsidRPr="007761ED">
              <w:rPr>
                <w:rFonts w:ascii="HGSｺﾞｼｯｸM" w:eastAsia="HGSｺﾞｼｯｸM" w:hAnsiTheme="majorEastAsia" w:hint="eastAsia"/>
                <w:sz w:val="24"/>
                <w:szCs w:val="24"/>
              </w:rPr>
              <w:t>実施していたが、</w:t>
            </w:r>
            <w:r w:rsidRPr="007761ED">
              <w:rPr>
                <w:rFonts w:ascii="HGSｺﾞｼｯｸM" w:eastAsia="HGSｺﾞｼｯｸM" w:hAnsiTheme="majorEastAsia" w:hint="eastAsia"/>
                <w:sz w:val="24"/>
                <w:szCs w:val="24"/>
              </w:rPr>
              <w:t>令和７年１月から新たに</w:t>
            </w:r>
            <w:r w:rsidR="005145FD" w:rsidRPr="007761ED">
              <w:rPr>
                <w:rFonts w:ascii="HGSｺﾞｼｯｸM" w:eastAsia="HGSｺﾞｼｯｸM" w:hAnsiTheme="majorEastAsia" w:hint="eastAsia"/>
                <w:sz w:val="24"/>
                <w:szCs w:val="24"/>
              </w:rPr>
              <w:t>済生会熊本病院</w:t>
            </w:r>
            <w:r w:rsidR="00123FB1" w:rsidRPr="007761ED">
              <w:rPr>
                <w:rFonts w:ascii="HGSｺﾞｼｯｸM" w:eastAsia="HGSｺﾞｼｯｸM" w:hAnsiTheme="majorEastAsia" w:hint="eastAsia"/>
                <w:sz w:val="24"/>
                <w:szCs w:val="24"/>
              </w:rPr>
              <w:t>でも</w:t>
            </w:r>
            <w:r w:rsidR="005145FD" w:rsidRPr="007761ED">
              <w:rPr>
                <w:rFonts w:ascii="HGSｺﾞｼｯｸM" w:eastAsia="HGSｺﾞｼｯｸM" w:hAnsiTheme="majorEastAsia" w:hint="eastAsia"/>
                <w:sz w:val="24"/>
                <w:szCs w:val="24"/>
              </w:rPr>
              <w:t>開始した。</w:t>
            </w:r>
          </w:p>
          <w:p w14:paraId="031FA550" w14:textId="77777777" w:rsidR="007169BB" w:rsidRPr="007761ED" w:rsidRDefault="007169BB" w:rsidP="005145FD">
            <w:pPr>
              <w:ind w:firstLineChars="100" w:firstLine="240"/>
              <w:rPr>
                <w:rFonts w:ascii="HGSｺﾞｼｯｸM" w:eastAsia="HGSｺﾞｼｯｸM" w:hAnsiTheme="majorEastAsia"/>
                <w:sz w:val="24"/>
                <w:szCs w:val="24"/>
              </w:rPr>
            </w:pPr>
          </w:p>
          <w:p w14:paraId="7015A2BC" w14:textId="77777777" w:rsidR="007F1A42" w:rsidRPr="007761ED" w:rsidRDefault="00BC1CB3" w:rsidP="00BC1CB3">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7F1A42" w:rsidRPr="007761ED">
              <w:rPr>
                <w:rFonts w:ascii="HGSｺﾞｼｯｸM" w:eastAsia="HGSｺﾞｼｯｸM" w:hAnsiTheme="majorEastAsia" w:hint="eastAsia"/>
                <w:sz w:val="24"/>
                <w:szCs w:val="24"/>
              </w:rPr>
              <w:t>がんピアサポーター研修の実施</w:t>
            </w:r>
            <w:r w:rsidRPr="007761ED">
              <w:rPr>
                <w:rFonts w:ascii="HGSｺﾞｼｯｸM" w:eastAsia="HGSｺﾞｼｯｸM" w:hAnsiTheme="majorEastAsia" w:hint="eastAsia"/>
                <w:sz w:val="24"/>
                <w:szCs w:val="24"/>
              </w:rPr>
              <w:t>≫</w:t>
            </w:r>
          </w:p>
          <w:p w14:paraId="0910FABE" w14:textId="706BA823" w:rsidR="007F1A42" w:rsidRPr="007761ED" w:rsidRDefault="007F1A42" w:rsidP="00C8365E">
            <w:pPr>
              <w:ind w:leftChars="46" w:left="337"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ピアサポートに対する正しい理解を深め、実践力を養成することによって、県内がんサロンの普及・定着を促すとともに、がん患者等の交流を促している。令和</w:t>
            </w:r>
            <w:r w:rsidR="00224423"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年７月に</w:t>
            </w:r>
            <w:r w:rsidR="00224423" w:rsidRPr="007761ED">
              <w:rPr>
                <w:rFonts w:ascii="HGSｺﾞｼｯｸM" w:eastAsia="HGSｺﾞｼｯｸM" w:hAnsiTheme="majorEastAsia" w:hint="eastAsia"/>
                <w:sz w:val="24"/>
                <w:szCs w:val="24"/>
              </w:rPr>
              <w:t>ピアサポーター養成研修及び</w:t>
            </w:r>
            <w:r w:rsidRPr="007761ED">
              <w:rPr>
                <w:rFonts w:ascii="HGSｺﾞｼｯｸM" w:eastAsia="HGSｺﾞｼｯｸM" w:hAnsiTheme="majorEastAsia" w:hint="eastAsia"/>
                <w:sz w:val="24"/>
                <w:szCs w:val="24"/>
              </w:rPr>
              <w:t>フォローアップ研修を実施した。</w:t>
            </w:r>
          </w:p>
          <w:p w14:paraId="6B6FF98D" w14:textId="77777777" w:rsidR="007F1A42" w:rsidRPr="007761ED" w:rsidRDefault="007F1A42" w:rsidP="007F1A42">
            <w:pPr>
              <w:ind w:leftChars="114" w:left="708" w:hanging="469"/>
              <w:rPr>
                <w:rFonts w:ascii="HGSｺﾞｼｯｸM" w:eastAsia="HGSｺﾞｼｯｸM" w:hAnsiTheme="majorEastAsia"/>
                <w:sz w:val="24"/>
                <w:szCs w:val="24"/>
              </w:rPr>
            </w:pPr>
          </w:p>
          <w:p w14:paraId="41C58EB5" w14:textId="77777777" w:rsidR="007F1A42" w:rsidRPr="007761ED" w:rsidRDefault="007F1A42"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53009297" w14:textId="77777777" w:rsidR="007F1A42" w:rsidRPr="007761ED" w:rsidRDefault="007F1A42"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同様の取組を今後も継続していく。</w:t>
            </w:r>
          </w:p>
          <w:p w14:paraId="580486B7" w14:textId="77777777" w:rsidR="005753C2" w:rsidRPr="007761ED" w:rsidRDefault="005753C2" w:rsidP="003947D2">
            <w:pPr>
              <w:rPr>
                <w:rFonts w:ascii="HGSｺﾞｼｯｸM" w:eastAsia="HGSｺﾞｼｯｸM" w:hAnsiTheme="majorEastAsia"/>
                <w:sz w:val="24"/>
                <w:szCs w:val="24"/>
              </w:rPr>
            </w:pPr>
          </w:p>
          <w:p w14:paraId="23B0899A" w14:textId="77777777" w:rsidR="00A906E9" w:rsidRPr="007761ED" w:rsidRDefault="00A906E9" w:rsidP="003947D2">
            <w:pPr>
              <w:rPr>
                <w:rFonts w:ascii="HGSｺﾞｼｯｸM" w:eastAsia="HGSｺﾞｼｯｸM" w:hAnsiTheme="majorEastAsia"/>
                <w:sz w:val="24"/>
                <w:szCs w:val="24"/>
              </w:rPr>
            </w:pPr>
          </w:p>
          <w:p w14:paraId="5C662EDD" w14:textId="77777777" w:rsidR="00A906E9" w:rsidRPr="007761ED" w:rsidRDefault="00A906E9" w:rsidP="003947D2">
            <w:pPr>
              <w:rPr>
                <w:rFonts w:ascii="HGSｺﾞｼｯｸM" w:eastAsia="HGSｺﾞｼｯｸM" w:hAnsiTheme="majorEastAsia"/>
                <w:sz w:val="24"/>
                <w:szCs w:val="24"/>
              </w:rPr>
            </w:pPr>
          </w:p>
          <w:p w14:paraId="200EE1E6" w14:textId="77777777" w:rsidR="00A906E9" w:rsidRPr="007761ED" w:rsidRDefault="00A906E9" w:rsidP="003947D2">
            <w:pPr>
              <w:rPr>
                <w:rFonts w:ascii="HGSｺﾞｼｯｸM" w:eastAsia="HGSｺﾞｼｯｸM" w:hAnsiTheme="majorEastAsia"/>
                <w:sz w:val="24"/>
                <w:szCs w:val="24"/>
              </w:rPr>
            </w:pPr>
          </w:p>
          <w:p w14:paraId="02194FB0" w14:textId="77777777" w:rsidR="00A906E9" w:rsidRPr="007761ED" w:rsidRDefault="00A906E9" w:rsidP="003947D2">
            <w:pPr>
              <w:rPr>
                <w:rFonts w:ascii="HGSｺﾞｼｯｸM" w:eastAsia="HGSｺﾞｼｯｸM" w:hAnsiTheme="majorEastAsia"/>
                <w:sz w:val="24"/>
                <w:szCs w:val="24"/>
              </w:rPr>
            </w:pPr>
          </w:p>
          <w:p w14:paraId="08DA3EA3" w14:textId="77777777" w:rsidR="00A906E9" w:rsidRPr="007761ED" w:rsidRDefault="00A906E9" w:rsidP="003947D2">
            <w:pPr>
              <w:rPr>
                <w:rFonts w:ascii="HGSｺﾞｼｯｸM" w:eastAsia="HGSｺﾞｼｯｸM" w:hAnsiTheme="majorEastAsia"/>
                <w:sz w:val="24"/>
                <w:szCs w:val="24"/>
              </w:rPr>
            </w:pPr>
          </w:p>
          <w:p w14:paraId="50C9775C" w14:textId="77777777" w:rsidR="00A906E9" w:rsidRPr="007761ED" w:rsidRDefault="00A906E9" w:rsidP="003947D2">
            <w:pPr>
              <w:rPr>
                <w:rFonts w:ascii="HGSｺﾞｼｯｸM" w:eastAsia="HGSｺﾞｼｯｸM" w:hAnsiTheme="majorEastAsia"/>
                <w:sz w:val="24"/>
                <w:szCs w:val="24"/>
              </w:rPr>
            </w:pPr>
          </w:p>
          <w:p w14:paraId="5B222BF8" w14:textId="77777777" w:rsidR="00A906E9" w:rsidRPr="007761ED" w:rsidRDefault="00A906E9" w:rsidP="003947D2">
            <w:pPr>
              <w:rPr>
                <w:rFonts w:ascii="HGSｺﾞｼｯｸM" w:eastAsia="HGSｺﾞｼｯｸM" w:hAnsiTheme="majorEastAsia"/>
                <w:sz w:val="24"/>
                <w:szCs w:val="24"/>
              </w:rPr>
            </w:pPr>
          </w:p>
          <w:p w14:paraId="46DECB4C" w14:textId="77777777" w:rsidR="00A906E9" w:rsidRPr="007761ED" w:rsidRDefault="00A906E9" w:rsidP="003947D2">
            <w:pPr>
              <w:rPr>
                <w:rFonts w:ascii="HGSｺﾞｼｯｸM" w:eastAsia="HGSｺﾞｼｯｸM" w:hAnsiTheme="majorEastAsia"/>
                <w:sz w:val="24"/>
                <w:szCs w:val="24"/>
              </w:rPr>
            </w:pPr>
          </w:p>
          <w:p w14:paraId="200ECD3D" w14:textId="77777777" w:rsidR="00A906E9" w:rsidRPr="007761ED" w:rsidRDefault="00A906E9" w:rsidP="003947D2">
            <w:pPr>
              <w:rPr>
                <w:rFonts w:ascii="HGSｺﾞｼｯｸM" w:eastAsia="HGSｺﾞｼｯｸM" w:hAnsiTheme="majorEastAsia"/>
                <w:sz w:val="24"/>
                <w:szCs w:val="24"/>
              </w:rPr>
            </w:pPr>
          </w:p>
          <w:p w14:paraId="3E68F2B2" w14:textId="77777777" w:rsidR="00A906E9" w:rsidRPr="007761ED" w:rsidRDefault="00A906E9" w:rsidP="003947D2">
            <w:pPr>
              <w:rPr>
                <w:rFonts w:ascii="HGSｺﾞｼｯｸM" w:eastAsia="HGSｺﾞｼｯｸM" w:hAnsiTheme="majorEastAsia"/>
                <w:sz w:val="24"/>
                <w:szCs w:val="24"/>
              </w:rPr>
            </w:pPr>
          </w:p>
          <w:p w14:paraId="5CF772FC" w14:textId="77777777" w:rsidR="00A906E9" w:rsidRPr="007761ED" w:rsidRDefault="00A906E9" w:rsidP="003947D2">
            <w:pPr>
              <w:rPr>
                <w:rFonts w:ascii="HGSｺﾞｼｯｸM" w:eastAsia="HGSｺﾞｼｯｸM" w:hAnsiTheme="majorEastAsia"/>
                <w:sz w:val="24"/>
                <w:szCs w:val="24"/>
              </w:rPr>
            </w:pPr>
          </w:p>
          <w:p w14:paraId="3ED14983" w14:textId="77777777" w:rsidR="00A906E9" w:rsidRPr="007761ED" w:rsidRDefault="00A906E9" w:rsidP="003947D2">
            <w:pPr>
              <w:rPr>
                <w:rFonts w:ascii="HGSｺﾞｼｯｸM" w:eastAsia="HGSｺﾞｼｯｸM" w:hAnsiTheme="majorEastAsia"/>
                <w:sz w:val="24"/>
                <w:szCs w:val="24"/>
              </w:rPr>
            </w:pPr>
          </w:p>
          <w:p w14:paraId="13665904" w14:textId="77777777" w:rsidR="00A906E9" w:rsidRPr="007761ED" w:rsidRDefault="00A906E9" w:rsidP="003947D2">
            <w:pPr>
              <w:rPr>
                <w:rFonts w:ascii="HGSｺﾞｼｯｸM" w:eastAsia="HGSｺﾞｼｯｸM" w:hAnsiTheme="majorEastAsia"/>
                <w:sz w:val="24"/>
                <w:szCs w:val="24"/>
              </w:rPr>
            </w:pPr>
          </w:p>
          <w:p w14:paraId="1CED5BA6" w14:textId="77777777" w:rsidR="00A906E9" w:rsidRPr="007761ED" w:rsidRDefault="00A906E9" w:rsidP="003947D2">
            <w:pPr>
              <w:rPr>
                <w:rFonts w:ascii="HGSｺﾞｼｯｸM" w:eastAsia="HGSｺﾞｼｯｸM" w:hAnsiTheme="majorEastAsia"/>
                <w:sz w:val="24"/>
                <w:szCs w:val="24"/>
              </w:rPr>
            </w:pPr>
          </w:p>
          <w:p w14:paraId="6608C37A" w14:textId="77777777" w:rsidR="00A906E9" w:rsidRPr="007761ED" w:rsidRDefault="00A906E9" w:rsidP="003947D2">
            <w:pPr>
              <w:rPr>
                <w:rFonts w:ascii="HGSｺﾞｼｯｸM" w:eastAsia="HGSｺﾞｼｯｸM" w:hAnsiTheme="majorEastAsia"/>
                <w:sz w:val="24"/>
                <w:szCs w:val="24"/>
              </w:rPr>
            </w:pPr>
          </w:p>
          <w:p w14:paraId="2A513D03" w14:textId="77777777" w:rsidR="00A906E9" w:rsidRPr="007761ED" w:rsidRDefault="00A906E9" w:rsidP="003947D2">
            <w:pPr>
              <w:rPr>
                <w:rFonts w:ascii="HGSｺﾞｼｯｸM" w:eastAsia="HGSｺﾞｼｯｸM" w:hAnsiTheme="majorEastAsia"/>
                <w:sz w:val="24"/>
                <w:szCs w:val="24"/>
              </w:rPr>
            </w:pPr>
          </w:p>
          <w:p w14:paraId="1B36AA24" w14:textId="77777777" w:rsidR="00A906E9" w:rsidRPr="007761ED" w:rsidRDefault="00A906E9" w:rsidP="003947D2">
            <w:pPr>
              <w:rPr>
                <w:rFonts w:ascii="HGSｺﾞｼｯｸM" w:eastAsia="HGSｺﾞｼｯｸM" w:hAnsiTheme="majorEastAsia"/>
                <w:sz w:val="24"/>
                <w:szCs w:val="24"/>
              </w:rPr>
            </w:pPr>
          </w:p>
          <w:p w14:paraId="31D472B0" w14:textId="77777777" w:rsidR="00A906E9" w:rsidRPr="007761ED" w:rsidRDefault="00A906E9" w:rsidP="003947D2">
            <w:pPr>
              <w:rPr>
                <w:rFonts w:ascii="HGSｺﾞｼｯｸM" w:eastAsia="HGSｺﾞｼｯｸM" w:hAnsiTheme="majorEastAsia"/>
                <w:sz w:val="24"/>
                <w:szCs w:val="24"/>
              </w:rPr>
            </w:pPr>
          </w:p>
          <w:p w14:paraId="4E6AF6E6" w14:textId="77777777" w:rsidR="00A906E9" w:rsidRPr="007761ED" w:rsidRDefault="00A906E9" w:rsidP="003947D2">
            <w:pPr>
              <w:rPr>
                <w:rFonts w:ascii="HGSｺﾞｼｯｸM" w:eastAsia="HGSｺﾞｼｯｸM" w:hAnsiTheme="majorEastAsia"/>
                <w:sz w:val="24"/>
                <w:szCs w:val="24"/>
              </w:rPr>
            </w:pPr>
          </w:p>
          <w:p w14:paraId="16053AB1" w14:textId="77777777" w:rsidR="00A906E9" w:rsidRPr="007761ED" w:rsidRDefault="00A906E9" w:rsidP="003947D2">
            <w:pPr>
              <w:rPr>
                <w:rFonts w:ascii="HGSｺﾞｼｯｸM" w:eastAsia="HGSｺﾞｼｯｸM" w:hAnsiTheme="majorEastAsia"/>
                <w:sz w:val="24"/>
                <w:szCs w:val="24"/>
              </w:rPr>
            </w:pPr>
          </w:p>
          <w:p w14:paraId="39734472" w14:textId="77777777" w:rsidR="00A906E9" w:rsidRPr="007761ED" w:rsidRDefault="00A906E9" w:rsidP="003947D2">
            <w:pPr>
              <w:rPr>
                <w:rFonts w:ascii="HGSｺﾞｼｯｸM" w:eastAsia="HGSｺﾞｼｯｸM" w:hAnsiTheme="majorEastAsia"/>
                <w:sz w:val="24"/>
                <w:szCs w:val="24"/>
              </w:rPr>
            </w:pPr>
          </w:p>
          <w:p w14:paraId="40B10ED8" w14:textId="77777777" w:rsidR="007F1A42" w:rsidRPr="007761ED" w:rsidRDefault="007F1A42"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lastRenderedPageBreak/>
              <w:t>【参考資料】</w:t>
            </w:r>
          </w:p>
          <w:p w14:paraId="639351AD" w14:textId="52D1DEE4" w:rsidR="007F1A42" w:rsidRPr="007761ED" w:rsidRDefault="007F1A42"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がん</w:t>
            </w:r>
            <w:r w:rsidR="00AA6732" w:rsidRPr="007761ED">
              <w:rPr>
                <w:rFonts w:ascii="HGSｺﾞｼｯｸM" w:eastAsia="HGSｺﾞｼｯｸM" w:hAnsiTheme="majorEastAsia" w:hint="eastAsia"/>
                <w:sz w:val="24"/>
                <w:szCs w:val="24"/>
              </w:rPr>
              <w:t>ピア</w:t>
            </w:r>
            <w:r w:rsidRPr="007761ED">
              <w:rPr>
                <w:rFonts w:ascii="HGSｺﾞｼｯｸM" w:eastAsia="HGSｺﾞｼｯｸM" w:hAnsiTheme="majorEastAsia" w:hint="eastAsia"/>
                <w:sz w:val="24"/>
                <w:szCs w:val="24"/>
              </w:rPr>
              <w:t>おしゃべり相談室（個別面談</w:t>
            </w:r>
            <w:r w:rsidR="0050058F" w:rsidRPr="007761ED">
              <w:rPr>
                <w:rFonts w:ascii="HGSｺﾞｼｯｸM" w:eastAsia="HGSｺﾞｼｯｸM" w:hAnsiTheme="majorEastAsia" w:hint="eastAsia"/>
                <w:sz w:val="24"/>
                <w:szCs w:val="24"/>
              </w:rPr>
              <w:t>・</w:t>
            </w:r>
            <w:r w:rsidRPr="007761ED">
              <w:rPr>
                <w:rFonts w:ascii="HGSｺﾞｼｯｸM" w:eastAsia="HGSｺﾞｼｯｸM" w:hAnsiTheme="majorEastAsia" w:hint="eastAsia"/>
                <w:sz w:val="24"/>
                <w:szCs w:val="24"/>
              </w:rPr>
              <w:t>無料､予約</w:t>
            </w:r>
            <w:r w:rsidR="0050058F" w:rsidRPr="007761ED">
              <w:rPr>
                <w:rFonts w:ascii="HGSｺﾞｼｯｸM" w:eastAsia="HGSｺﾞｼｯｸM" w:hAnsiTheme="majorEastAsia" w:hint="eastAsia"/>
                <w:sz w:val="24"/>
                <w:szCs w:val="24"/>
              </w:rPr>
              <w:t>優先</w:t>
            </w:r>
            <w:r w:rsidRPr="007761ED">
              <w:rPr>
                <w:rFonts w:ascii="HGSｺﾞｼｯｸM" w:eastAsia="HGSｺﾞｼｯｸM" w:hAnsiTheme="majorEastAsia" w:hint="eastAsia"/>
                <w:sz w:val="24"/>
                <w:szCs w:val="24"/>
              </w:rPr>
              <w:t>）実施病院</w:t>
            </w:r>
          </w:p>
          <w:tbl>
            <w:tblPr>
              <w:tblStyle w:val="a3"/>
              <w:tblW w:w="0" w:type="auto"/>
              <w:tblLook w:val="04A0" w:firstRow="1" w:lastRow="0" w:firstColumn="1" w:lastColumn="0" w:noHBand="0" w:noVBand="1"/>
            </w:tblPr>
            <w:tblGrid>
              <w:gridCol w:w="8110"/>
            </w:tblGrid>
            <w:tr w:rsidR="007761ED" w:rsidRPr="007761ED" w14:paraId="30C29445" w14:textId="77777777" w:rsidTr="004B7941">
              <w:tc>
                <w:tcPr>
                  <w:tcW w:w="8110" w:type="dxa"/>
                </w:tcPr>
                <w:p w14:paraId="25B1588E" w14:textId="77777777" w:rsidR="007F1A42" w:rsidRPr="007761ED" w:rsidRDefault="007F1A42"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・熊本赤十字病院　がん相談支援センター内　</w:t>
                  </w:r>
                </w:p>
                <w:p w14:paraId="1F9EF8FC" w14:textId="35287BF7" w:rsidR="007F1A42" w:rsidRPr="007761ED" w:rsidRDefault="007F1A42" w:rsidP="007F1A42">
                  <w:pPr>
                    <w:ind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相談日：</w:t>
                  </w:r>
                  <w:r w:rsidR="00224423" w:rsidRPr="007761ED">
                    <w:rPr>
                      <w:rFonts w:ascii="HGSｺﾞｼｯｸM" w:eastAsia="HGSｺﾞｼｯｸM" w:hAnsiTheme="majorEastAsia" w:hint="eastAsia"/>
                      <w:sz w:val="24"/>
                      <w:szCs w:val="24"/>
                    </w:rPr>
                    <w:t>毎月第1・３</w:t>
                  </w:r>
                  <w:r w:rsidRPr="007761ED">
                    <w:rPr>
                      <w:rFonts w:ascii="HGSｺﾞｼｯｸM" w:eastAsia="HGSｺﾞｼｯｸM" w:hAnsiTheme="majorEastAsia" w:hint="eastAsia"/>
                      <w:sz w:val="24"/>
                      <w:szCs w:val="24"/>
                    </w:rPr>
                    <w:t>金曜日（</w:t>
                  </w:r>
                  <w:r w:rsidR="00224423" w:rsidRPr="007761ED">
                    <w:rPr>
                      <w:rFonts w:ascii="HGSｺﾞｼｯｸM" w:eastAsia="HGSｺﾞｼｯｸM" w:hAnsiTheme="majorEastAsia" w:hint="eastAsia"/>
                      <w:sz w:val="24"/>
                      <w:szCs w:val="24"/>
                    </w:rPr>
                    <w:t>1</w:t>
                  </w:r>
                  <w:r w:rsidRPr="007761ED">
                    <w:rPr>
                      <w:rFonts w:ascii="HGSｺﾞｼｯｸM" w:eastAsia="HGSｺﾞｼｯｸM" w:hAnsiTheme="majorEastAsia" w:hint="eastAsia"/>
                      <w:sz w:val="24"/>
                      <w:szCs w:val="24"/>
                    </w:rPr>
                    <w:t>１時～</w:t>
                  </w:r>
                  <w:r w:rsidR="00224423" w:rsidRPr="007761ED">
                    <w:rPr>
                      <w:rFonts w:ascii="HGSｺﾞｼｯｸM" w:eastAsia="HGSｺﾞｼｯｸM" w:hAnsiTheme="majorEastAsia" w:hint="eastAsia"/>
                      <w:sz w:val="24"/>
                      <w:szCs w:val="24"/>
                    </w:rPr>
                    <w:t>12</w:t>
                  </w:r>
                  <w:r w:rsidRPr="007761ED">
                    <w:rPr>
                      <w:rFonts w:ascii="HGSｺﾞｼｯｸM" w:eastAsia="HGSｺﾞｼｯｸM" w:hAnsiTheme="majorEastAsia" w:hint="eastAsia"/>
                      <w:sz w:val="24"/>
                      <w:szCs w:val="24"/>
                    </w:rPr>
                    <w:t>時</w:t>
                  </w:r>
                  <w:r w:rsidR="008C4B23" w:rsidRPr="007761ED">
                    <w:rPr>
                      <w:rFonts w:ascii="HGSｺﾞｼｯｸM" w:eastAsia="HGSｺﾞｼｯｸM" w:hAnsiTheme="majorEastAsia" w:hint="eastAsia"/>
                      <w:sz w:val="24"/>
                      <w:szCs w:val="24"/>
                    </w:rPr>
                    <w:t>30</w:t>
                  </w:r>
                  <w:r w:rsidRPr="007761ED">
                    <w:rPr>
                      <w:rFonts w:ascii="HGSｺﾞｼｯｸM" w:eastAsia="HGSｺﾞｼｯｸM" w:hAnsiTheme="majorEastAsia" w:hint="eastAsia"/>
                      <w:sz w:val="24"/>
                      <w:szCs w:val="24"/>
                    </w:rPr>
                    <w:t>分）</w:t>
                  </w:r>
                </w:p>
              </w:tc>
            </w:tr>
            <w:tr w:rsidR="007761ED" w:rsidRPr="007761ED" w14:paraId="5A86A4E9" w14:textId="77777777" w:rsidTr="004B7941">
              <w:tc>
                <w:tcPr>
                  <w:tcW w:w="8110" w:type="dxa"/>
                </w:tcPr>
                <w:p w14:paraId="33BEE1CD" w14:textId="77777777" w:rsidR="007F1A42" w:rsidRPr="007761ED" w:rsidRDefault="007F1A42"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・独立行政法人国立病院機構熊本医療センター　がん相談支援センター内</w:t>
                  </w:r>
                </w:p>
                <w:p w14:paraId="3CE93AEF" w14:textId="1BF03142" w:rsidR="007F1A42" w:rsidRPr="007761ED" w:rsidRDefault="007F1A42" w:rsidP="007F1A42">
                  <w:pPr>
                    <w:ind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相談日：毎月第</w:t>
                  </w:r>
                  <w:r w:rsidR="0050058F" w:rsidRPr="007761ED">
                    <w:rPr>
                      <w:rFonts w:ascii="HGSｺﾞｼｯｸM" w:eastAsia="HGSｺﾞｼｯｸM" w:hAnsiTheme="majorEastAsia" w:hint="eastAsia"/>
                      <w:sz w:val="24"/>
                      <w:szCs w:val="24"/>
                    </w:rPr>
                    <w:t>２</w:t>
                  </w:r>
                  <w:r w:rsidRPr="007761ED">
                    <w:rPr>
                      <w:rFonts w:ascii="HGSｺﾞｼｯｸM" w:eastAsia="HGSｺﾞｼｯｸM" w:hAnsiTheme="majorEastAsia" w:hint="eastAsia"/>
                      <w:sz w:val="24"/>
                      <w:szCs w:val="24"/>
                    </w:rPr>
                    <w:t>火曜日（</w:t>
                  </w:r>
                  <w:r w:rsidR="0050058F" w:rsidRPr="007761ED">
                    <w:rPr>
                      <w:rFonts w:ascii="HGSｺﾞｼｯｸM" w:eastAsia="HGSｺﾞｼｯｸM" w:hAnsiTheme="majorEastAsia" w:hint="eastAsia"/>
                      <w:sz w:val="24"/>
                      <w:szCs w:val="24"/>
                    </w:rPr>
                    <w:t>1</w:t>
                  </w:r>
                  <w:r w:rsidRPr="007761ED">
                    <w:rPr>
                      <w:rFonts w:ascii="HGSｺﾞｼｯｸM" w:eastAsia="HGSｺﾞｼｯｸM" w:hAnsiTheme="majorEastAsia" w:hint="eastAsia"/>
                      <w:sz w:val="24"/>
                      <w:szCs w:val="24"/>
                    </w:rPr>
                    <w:t>１時～</w:t>
                  </w:r>
                  <w:r w:rsidR="0050058F" w:rsidRPr="007761ED">
                    <w:rPr>
                      <w:rFonts w:ascii="HGSｺﾞｼｯｸM" w:eastAsia="HGSｺﾞｼｯｸM" w:hAnsiTheme="majorEastAsia" w:hint="eastAsia"/>
                      <w:sz w:val="24"/>
                      <w:szCs w:val="24"/>
                    </w:rPr>
                    <w:t>13</w:t>
                  </w:r>
                  <w:r w:rsidRPr="007761ED">
                    <w:rPr>
                      <w:rFonts w:ascii="HGSｺﾞｼｯｸM" w:eastAsia="HGSｺﾞｼｯｸM" w:hAnsiTheme="majorEastAsia" w:hint="eastAsia"/>
                      <w:sz w:val="24"/>
                      <w:szCs w:val="24"/>
                    </w:rPr>
                    <w:t>時）</w:t>
                  </w:r>
                </w:p>
              </w:tc>
            </w:tr>
            <w:tr w:rsidR="007761ED" w:rsidRPr="007761ED" w14:paraId="40D26AA5" w14:textId="77777777" w:rsidTr="004B7941">
              <w:tc>
                <w:tcPr>
                  <w:tcW w:w="8110" w:type="dxa"/>
                </w:tcPr>
                <w:p w14:paraId="7A71606C" w14:textId="77777777" w:rsidR="007F1A42" w:rsidRPr="007761ED" w:rsidRDefault="007F1A42"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・熊本大学病院　がん相談支援センター内</w:t>
                  </w:r>
                </w:p>
                <w:p w14:paraId="6A8D1102" w14:textId="7AC3BDD6" w:rsidR="007F1A42" w:rsidRPr="007761ED" w:rsidRDefault="007F1A42"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相談日：毎月第</w:t>
                  </w:r>
                  <w:r w:rsidR="0050058F" w:rsidRPr="007761ED">
                    <w:rPr>
                      <w:rFonts w:ascii="HGSｺﾞｼｯｸM" w:eastAsia="HGSｺﾞｼｯｸM" w:hAnsiTheme="majorEastAsia" w:hint="eastAsia"/>
                      <w:sz w:val="24"/>
                      <w:szCs w:val="24"/>
                    </w:rPr>
                    <w:t>３</w:t>
                  </w:r>
                  <w:r w:rsidRPr="007761ED">
                    <w:rPr>
                      <w:rFonts w:ascii="HGSｺﾞｼｯｸM" w:eastAsia="HGSｺﾞｼｯｸM" w:hAnsiTheme="majorEastAsia" w:hint="eastAsia"/>
                      <w:sz w:val="24"/>
                      <w:szCs w:val="24"/>
                    </w:rPr>
                    <w:t>木曜日（</w:t>
                  </w:r>
                  <w:r w:rsidR="0050058F" w:rsidRPr="007761ED">
                    <w:rPr>
                      <w:rFonts w:ascii="HGSｺﾞｼｯｸM" w:eastAsia="HGSｺﾞｼｯｸM" w:hAnsiTheme="majorEastAsia" w:hint="eastAsia"/>
                      <w:sz w:val="24"/>
                      <w:szCs w:val="24"/>
                    </w:rPr>
                    <w:t>13</w:t>
                  </w:r>
                  <w:r w:rsidRPr="007761ED">
                    <w:rPr>
                      <w:rFonts w:ascii="HGSｺﾞｼｯｸM" w:eastAsia="HGSｺﾞｼｯｸM" w:hAnsiTheme="majorEastAsia" w:hint="eastAsia"/>
                      <w:sz w:val="24"/>
                      <w:szCs w:val="24"/>
                    </w:rPr>
                    <w:t>時～</w:t>
                  </w:r>
                  <w:r w:rsidR="0050058F" w:rsidRPr="007761ED">
                    <w:rPr>
                      <w:rFonts w:ascii="HGSｺﾞｼｯｸM" w:eastAsia="HGSｺﾞｼｯｸM" w:hAnsiTheme="majorEastAsia" w:hint="eastAsia"/>
                      <w:sz w:val="24"/>
                      <w:szCs w:val="24"/>
                    </w:rPr>
                    <w:t>15</w:t>
                  </w:r>
                  <w:r w:rsidRPr="007761ED">
                    <w:rPr>
                      <w:rFonts w:ascii="HGSｺﾞｼｯｸM" w:eastAsia="HGSｺﾞｼｯｸM" w:hAnsiTheme="majorEastAsia" w:hint="eastAsia"/>
                      <w:sz w:val="24"/>
                      <w:szCs w:val="24"/>
                    </w:rPr>
                    <w:t>時）</w:t>
                  </w:r>
                </w:p>
              </w:tc>
            </w:tr>
            <w:tr w:rsidR="007761ED" w:rsidRPr="007761ED" w14:paraId="0FE5A3E3" w14:textId="77777777" w:rsidTr="004B7941">
              <w:tc>
                <w:tcPr>
                  <w:tcW w:w="8110" w:type="dxa"/>
                </w:tcPr>
                <w:p w14:paraId="63520B83" w14:textId="77777777" w:rsidR="007F1A42" w:rsidRPr="007761ED" w:rsidRDefault="007F1A42"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・済生会熊本病院　がん相談支援センター内</w:t>
                  </w:r>
                </w:p>
                <w:p w14:paraId="5D909D0B" w14:textId="35F416AE" w:rsidR="007F1A42" w:rsidRPr="007761ED" w:rsidRDefault="00C544F6" w:rsidP="00C544F6">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相談日；毎月第２木曜日（1</w:t>
                  </w:r>
                  <w:r w:rsidRPr="007761ED">
                    <w:rPr>
                      <w:rFonts w:ascii="HGSｺﾞｼｯｸM" w:eastAsia="HGSｺﾞｼｯｸM" w:hAnsiTheme="majorEastAsia"/>
                      <w:sz w:val="24"/>
                      <w:szCs w:val="24"/>
                    </w:rPr>
                    <w:t>0</w:t>
                  </w:r>
                  <w:r w:rsidR="007F1A42" w:rsidRPr="007761ED">
                    <w:rPr>
                      <w:rFonts w:ascii="HGSｺﾞｼｯｸM" w:eastAsia="HGSｺﾞｼｯｸM" w:hAnsiTheme="majorEastAsia" w:hint="eastAsia"/>
                      <w:sz w:val="24"/>
                      <w:szCs w:val="24"/>
                    </w:rPr>
                    <w:t>時～</w:t>
                  </w:r>
                  <w:r w:rsidRPr="007761ED">
                    <w:rPr>
                      <w:rFonts w:ascii="HGSｺﾞｼｯｸM" w:eastAsia="HGSｺﾞｼｯｸM" w:hAnsiTheme="majorEastAsia" w:hint="eastAsia"/>
                      <w:sz w:val="24"/>
                      <w:szCs w:val="24"/>
                    </w:rPr>
                    <w:t>1</w:t>
                  </w:r>
                  <w:r w:rsidRPr="007761ED">
                    <w:rPr>
                      <w:rFonts w:ascii="HGSｺﾞｼｯｸM" w:eastAsia="HGSｺﾞｼｯｸM" w:hAnsiTheme="majorEastAsia"/>
                      <w:sz w:val="24"/>
                      <w:szCs w:val="24"/>
                    </w:rPr>
                    <w:t>2</w:t>
                  </w:r>
                  <w:r w:rsidR="007F1A42" w:rsidRPr="007761ED">
                    <w:rPr>
                      <w:rFonts w:ascii="HGSｺﾞｼｯｸM" w:eastAsia="HGSｺﾞｼｯｸM" w:hAnsiTheme="majorEastAsia" w:hint="eastAsia"/>
                      <w:sz w:val="24"/>
                      <w:szCs w:val="24"/>
                    </w:rPr>
                    <w:t>時）</w:t>
                  </w:r>
                </w:p>
              </w:tc>
            </w:tr>
          </w:tbl>
          <w:p w14:paraId="6144EE27" w14:textId="77777777" w:rsidR="00A906E9" w:rsidRPr="007761ED" w:rsidRDefault="00A906E9" w:rsidP="007F1A42">
            <w:pPr>
              <w:wordWrap w:val="0"/>
              <w:rPr>
                <w:rFonts w:ascii="HGSｺﾞｼｯｸM" w:eastAsia="HGSｺﾞｼｯｸM" w:hAnsiTheme="majorEastAsia"/>
                <w:sz w:val="24"/>
                <w:szCs w:val="28"/>
              </w:rPr>
            </w:pPr>
          </w:p>
          <w:p w14:paraId="77CCFCB9" w14:textId="31F8F034" w:rsidR="007F1A42" w:rsidRPr="007761ED" w:rsidRDefault="007F1A42" w:rsidP="007F1A42">
            <w:pPr>
              <w:wordWrap w:val="0"/>
              <w:rPr>
                <w:rFonts w:ascii="HGSｺﾞｼｯｸM" w:eastAsia="HGSｺﾞｼｯｸM" w:hAnsiTheme="majorEastAsia"/>
                <w:sz w:val="24"/>
                <w:szCs w:val="28"/>
              </w:rPr>
            </w:pPr>
            <w:r w:rsidRPr="007761ED">
              <w:rPr>
                <w:rFonts w:ascii="HGSｺﾞｼｯｸM" w:eastAsia="HGSｺﾞｼｯｸM" w:hAnsiTheme="majorEastAsia" w:hint="eastAsia"/>
                <w:sz w:val="24"/>
                <w:szCs w:val="28"/>
              </w:rPr>
              <w:t>がんピアおしゃべり相談室実施状況（平成</w:t>
            </w:r>
            <w:r w:rsidR="00AA6732" w:rsidRPr="007761ED">
              <w:rPr>
                <w:rFonts w:ascii="HGSｺﾞｼｯｸM" w:eastAsia="HGSｺﾞｼｯｸM" w:hAnsiTheme="majorEastAsia" w:hint="eastAsia"/>
                <w:sz w:val="24"/>
                <w:szCs w:val="28"/>
              </w:rPr>
              <w:t>24</w:t>
            </w:r>
            <w:r w:rsidRPr="007761ED">
              <w:rPr>
                <w:rFonts w:ascii="HGSｺﾞｼｯｸM" w:eastAsia="HGSｺﾞｼｯｸM" w:hAnsiTheme="majorEastAsia" w:hint="eastAsia"/>
                <w:sz w:val="24"/>
                <w:szCs w:val="28"/>
              </w:rPr>
              <w:t>年１月～）</w:t>
            </w:r>
          </w:p>
          <w:p w14:paraId="0E084D6E" w14:textId="41654DF5" w:rsidR="007F1A42" w:rsidRPr="007761ED" w:rsidRDefault="007F1A42"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利用件数　総計</w:t>
            </w:r>
            <w:r w:rsidR="00A51312" w:rsidRPr="007761ED">
              <w:rPr>
                <w:rFonts w:ascii="HGSｺﾞｼｯｸM" w:eastAsia="HGSｺﾞｼｯｸM" w:hAnsiTheme="majorEastAsia" w:hint="eastAsia"/>
                <w:sz w:val="24"/>
                <w:szCs w:val="24"/>
              </w:rPr>
              <w:t>539</w:t>
            </w:r>
            <w:r w:rsidRPr="007761ED">
              <w:rPr>
                <w:rFonts w:ascii="HGSｺﾞｼｯｸM" w:eastAsia="HGSｺﾞｼｯｸM" w:hAnsiTheme="majorEastAsia" w:hint="eastAsia"/>
                <w:sz w:val="24"/>
                <w:szCs w:val="24"/>
              </w:rPr>
              <w:t>件（令和</w:t>
            </w:r>
            <w:r w:rsidR="00A51312"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 xml:space="preserve">年度 </w:t>
            </w:r>
            <w:r w:rsidR="00A51312" w:rsidRPr="007761ED">
              <w:rPr>
                <w:rFonts w:ascii="HGSｺﾞｼｯｸM" w:eastAsia="HGSｺﾞｼｯｸM" w:hAnsiTheme="majorEastAsia" w:hint="eastAsia"/>
                <w:sz w:val="24"/>
                <w:szCs w:val="24"/>
              </w:rPr>
              <w:t>41</w:t>
            </w:r>
            <w:r w:rsidRPr="007761ED">
              <w:rPr>
                <w:rFonts w:ascii="HGSｺﾞｼｯｸM" w:eastAsia="HGSｺﾞｼｯｸM" w:hAnsiTheme="majorEastAsia" w:hint="eastAsia"/>
                <w:sz w:val="24"/>
                <w:szCs w:val="24"/>
              </w:rPr>
              <w:t xml:space="preserve">件　</w:t>
            </w:r>
            <w:r w:rsidRPr="007761ED">
              <w:rPr>
                <w:rFonts w:ascii="HGSｺﾞｼｯｸM" w:eastAsia="HGSｺﾞｼｯｸM" w:hAnsiTheme="majorEastAsia" w:hint="eastAsia"/>
                <w:sz w:val="20"/>
                <w:szCs w:val="28"/>
              </w:rPr>
              <w:t>※令和</w:t>
            </w:r>
            <w:r w:rsidR="00880050" w:rsidRPr="007761ED">
              <w:rPr>
                <w:rFonts w:ascii="HGSｺﾞｼｯｸM" w:eastAsia="HGSｺﾞｼｯｸM" w:hAnsiTheme="majorEastAsia" w:hint="eastAsia"/>
                <w:sz w:val="20"/>
                <w:szCs w:val="28"/>
              </w:rPr>
              <w:t>７</w:t>
            </w:r>
            <w:r w:rsidRPr="007761ED">
              <w:rPr>
                <w:rFonts w:ascii="HGSｺﾞｼｯｸM" w:eastAsia="HGSｺﾞｼｯｸM" w:hAnsiTheme="majorEastAsia" w:hint="eastAsia"/>
                <w:sz w:val="20"/>
                <w:szCs w:val="28"/>
              </w:rPr>
              <w:t>年</w:t>
            </w:r>
            <w:r w:rsidR="00786779" w:rsidRPr="007761ED">
              <w:rPr>
                <w:rFonts w:ascii="HGSｺﾞｼｯｸM" w:eastAsia="HGSｺﾞｼｯｸM" w:hAnsiTheme="majorEastAsia" w:hint="eastAsia"/>
                <w:sz w:val="20"/>
                <w:szCs w:val="28"/>
              </w:rPr>
              <w:t>1</w:t>
            </w:r>
            <w:r w:rsidR="00880050" w:rsidRPr="007761ED">
              <w:rPr>
                <w:rFonts w:ascii="HGSｺﾞｼｯｸM" w:eastAsia="HGSｺﾞｼｯｸM" w:hAnsiTheme="majorEastAsia" w:hint="eastAsia"/>
                <w:sz w:val="20"/>
                <w:szCs w:val="28"/>
              </w:rPr>
              <w:t>1</w:t>
            </w:r>
            <w:r w:rsidRPr="007761ED">
              <w:rPr>
                <w:rFonts w:ascii="HGSｺﾞｼｯｸM" w:eastAsia="HGSｺﾞｼｯｸM" w:hAnsiTheme="majorEastAsia" w:hint="eastAsia"/>
                <w:sz w:val="20"/>
                <w:szCs w:val="28"/>
              </w:rPr>
              <w:t>月末時点</w:t>
            </w:r>
            <w:r w:rsidRPr="007761ED">
              <w:rPr>
                <w:rFonts w:ascii="HGSｺﾞｼｯｸM" w:eastAsia="HGSｺﾞｼｯｸM" w:hAnsiTheme="majorEastAsia" w:hint="eastAsia"/>
                <w:sz w:val="24"/>
                <w:szCs w:val="28"/>
              </w:rPr>
              <w:t>）</w:t>
            </w:r>
          </w:p>
          <w:tbl>
            <w:tblPr>
              <w:tblStyle w:val="a3"/>
              <w:tblW w:w="8251" w:type="dxa"/>
              <w:tblLook w:val="04A0" w:firstRow="1" w:lastRow="0" w:firstColumn="1" w:lastColumn="0" w:noHBand="0" w:noVBand="1"/>
            </w:tblPr>
            <w:tblGrid>
              <w:gridCol w:w="1163"/>
              <w:gridCol w:w="947"/>
              <w:gridCol w:w="564"/>
              <w:gridCol w:w="570"/>
              <w:gridCol w:w="67"/>
              <w:gridCol w:w="503"/>
              <w:gridCol w:w="451"/>
              <w:gridCol w:w="621"/>
              <w:gridCol w:w="502"/>
              <w:gridCol w:w="502"/>
              <w:gridCol w:w="502"/>
              <w:gridCol w:w="502"/>
              <w:gridCol w:w="503"/>
              <w:gridCol w:w="854"/>
            </w:tblGrid>
            <w:tr w:rsidR="007761ED" w:rsidRPr="007761ED" w14:paraId="03230791" w14:textId="77777777" w:rsidTr="00724B16">
              <w:tc>
                <w:tcPr>
                  <w:tcW w:w="1163" w:type="dxa"/>
                  <w:shd w:val="pct10" w:color="auto" w:fill="auto"/>
                  <w:vAlign w:val="center"/>
                </w:tcPr>
                <w:p w14:paraId="6F8F3120" w14:textId="77777777" w:rsidR="002A710A" w:rsidRPr="007761ED" w:rsidRDefault="002A710A" w:rsidP="002A710A">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実施病院</w:t>
                  </w:r>
                </w:p>
              </w:tc>
              <w:tc>
                <w:tcPr>
                  <w:tcW w:w="947" w:type="dxa"/>
                  <w:shd w:val="pct10" w:color="auto" w:fill="auto"/>
                  <w:vAlign w:val="center"/>
                </w:tcPr>
                <w:p w14:paraId="635C935B" w14:textId="77777777" w:rsidR="002A710A" w:rsidRPr="007761ED" w:rsidRDefault="002A710A"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H24～H2</w:t>
                  </w:r>
                  <w:r w:rsidRPr="007761ED">
                    <w:rPr>
                      <w:rFonts w:ascii="HGSｺﾞｼｯｸM" w:eastAsia="HGSｺﾞｼｯｸM" w:hAnsiTheme="majorEastAsia"/>
                      <w:sz w:val="20"/>
                      <w:szCs w:val="20"/>
                    </w:rPr>
                    <w:t>7</w:t>
                  </w:r>
                </w:p>
              </w:tc>
              <w:tc>
                <w:tcPr>
                  <w:tcW w:w="564" w:type="dxa"/>
                  <w:shd w:val="pct10" w:color="auto" w:fill="auto"/>
                  <w:vAlign w:val="center"/>
                </w:tcPr>
                <w:p w14:paraId="718DF847" w14:textId="725A2F3F" w:rsidR="002A710A" w:rsidRPr="007761ED" w:rsidRDefault="002A710A"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H2</w:t>
                  </w:r>
                  <w:r w:rsidR="0050058F" w:rsidRPr="007761ED">
                    <w:rPr>
                      <w:rFonts w:ascii="HGSｺﾞｼｯｸM" w:eastAsia="HGSｺﾞｼｯｸM" w:hAnsiTheme="majorEastAsia" w:hint="eastAsia"/>
                      <w:sz w:val="20"/>
                      <w:szCs w:val="20"/>
                    </w:rPr>
                    <w:t>8</w:t>
                  </w:r>
                </w:p>
              </w:tc>
              <w:tc>
                <w:tcPr>
                  <w:tcW w:w="570" w:type="dxa"/>
                  <w:shd w:val="pct10" w:color="auto" w:fill="auto"/>
                  <w:vAlign w:val="center"/>
                </w:tcPr>
                <w:p w14:paraId="6E7A9D0C" w14:textId="31774675" w:rsidR="002A710A" w:rsidRPr="007761ED" w:rsidRDefault="002A710A"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H2</w:t>
                  </w:r>
                  <w:r w:rsidR="0050058F" w:rsidRPr="007761ED">
                    <w:rPr>
                      <w:rFonts w:ascii="HGSｺﾞｼｯｸM" w:eastAsia="HGSｺﾞｼｯｸM" w:hAnsiTheme="majorEastAsia" w:hint="eastAsia"/>
                      <w:sz w:val="20"/>
                      <w:szCs w:val="20"/>
                    </w:rPr>
                    <w:t>9</w:t>
                  </w:r>
                </w:p>
              </w:tc>
              <w:tc>
                <w:tcPr>
                  <w:tcW w:w="570" w:type="dxa"/>
                  <w:gridSpan w:val="2"/>
                  <w:shd w:val="pct10" w:color="auto" w:fill="auto"/>
                  <w:vAlign w:val="center"/>
                </w:tcPr>
                <w:p w14:paraId="70E7CCDE" w14:textId="75684EE2" w:rsidR="002A710A" w:rsidRPr="007761ED" w:rsidRDefault="002A710A"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H</w:t>
                  </w:r>
                  <w:r w:rsidR="0050058F" w:rsidRPr="007761ED">
                    <w:rPr>
                      <w:rFonts w:ascii="HGSｺﾞｼｯｸM" w:eastAsia="HGSｺﾞｼｯｸM" w:hAnsiTheme="majorEastAsia" w:hint="eastAsia"/>
                      <w:sz w:val="20"/>
                      <w:szCs w:val="20"/>
                    </w:rPr>
                    <w:t>30</w:t>
                  </w:r>
                </w:p>
              </w:tc>
              <w:tc>
                <w:tcPr>
                  <w:tcW w:w="451" w:type="dxa"/>
                  <w:shd w:val="pct10" w:color="auto" w:fill="auto"/>
                  <w:vAlign w:val="center"/>
                </w:tcPr>
                <w:p w14:paraId="07AB5611" w14:textId="45E6983A" w:rsidR="002A710A" w:rsidRPr="007761ED" w:rsidRDefault="0050058F"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R1</w:t>
                  </w:r>
                </w:p>
              </w:tc>
              <w:tc>
                <w:tcPr>
                  <w:tcW w:w="621" w:type="dxa"/>
                  <w:tcBorders>
                    <w:right w:val="single" w:sz="4" w:space="0" w:color="auto"/>
                  </w:tcBorders>
                  <w:shd w:val="pct10" w:color="auto" w:fill="auto"/>
                  <w:vAlign w:val="center"/>
                </w:tcPr>
                <w:p w14:paraId="53116F90" w14:textId="2DF7C87B" w:rsidR="002A710A" w:rsidRPr="007761ED" w:rsidRDefault="002A710A"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R</w:t>
                  </w:r>
                  <w:r w:rsidR="0050058F" w:rsidRPr="007761ED">
                    <w:rPr>
                      <w:rFonts w:ascii="HGSｺﾞｼｯｸM" w:eastAsia="HGSｺﾞｼｯｸM" w:hAnsiTheme="majorEastAsia" w:hint="eastAsia"/>
                      <w:sz w:val="20"/>
                      <w:szCs w:val="20"/>
                    </w:rPr>
                    <w:t>2</w:t>
                  </w:r>
                </w:p>
              </w:tc>
              <w:tc>
                <w:tcPr>
                  <w:tcW w:w="502" w:type="dxa"/>
                  <w:tcBorders>
                    <w:right w:val="single" w:sz="4" w:space="0" w:color="auto"/>
                  </w:tcBorders>
                  <w:shd w:val="pct10" w:color="auto" w:fill="auto"/>
                  <w:vAlign w:val="center"/>
                </w:tcPr>
                <w:p w14:paraId="5EF1D9A7" w14:textId="557997D9" w:rsidR="002A710A" w:rsidRPr="007761ED" w:rsidRDefault="002A710A"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R</w:t>
                  </w:r>
                  <w:r w:rsidR="0050058F" w:rsidRPr="007761ED">
                    <w:rPr>
                      <w:rFonts w:ascii="HGSｺﾞｼｯｸM" w:eastAsia="HGSｺﾞｼｯｸM" w:hAnsiTheme="majorEastAsia" w:hint="eastAsia"/>
                      <w:sz w:val="20"/>
                      <w:szCs w:val="20"/>
                    </w:rPr>
                    <w:t>3</w:t>
                  </w:r>
                </w:p>
              </w:tc>
              <w:tc>
                <w:tcPr>
                  <w:tcW w:w="502" w:type="dxa"/>
                  <w:tcBorders>
                    <w:left w:val="single" w:sz="4" w:space="0" w:color="auto"/>
                    <w:right w:val="single" w:sz="4" w:space="0" w:color="auto"/>
                  </w:tcBorders>
                  <w:shd w:val="pct10" w:color="auto" w:fill="auto"/>
                  <w:vAlign w:val="center"/>
                </w:tcPr>
                <w:p w14:paraId="7F37BC8C" w14:textId="3F7179B4" w:rsidR="002A710A" w:rsidRPr="007761ED" w:rsidRDefault="002A710A"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R</w:t>
                  </w:r>
                  <w:r w:rsidR="0050058F" w:rsidRPr="007761ED">
                    <w:rPr>
                      <w:rFonts w:ascii="HGSｺﾞｼｯｸM" w:eastAsia="HGSｺﾞｼｯｸM" w:hAnsiTheme="majorEastAsia" w:hint="eastAsia"/>
                      <w:sz w:val="20"/>
                      <w:szCs w:val="20"/>
                    </w:rPr>
                    <w:t>4</w:t>
                  </w:r>
                </w:p>
              </w:tc>
              <w:tc>
                <w:tcPr>
                  <w:tcW w:w="502" w:type="dxa"/>
                  <w:tcBorders>
                    <w:left w:val="single" w:sz="4" w:space="0" w:color="auto"/>
                    <w:right w:val="single" w:sz="4" w:space="0" w:color="auto"/>
                  </w:tcBorders>
                  <w:shd w:val="pct10" w:color="auto" w:fill="auto"/>
                  <w:vAlign w:val="center"/>
                </w:tcPr>
                <w:p w14:paraId="184941BF" w14:textId="3BE5584B" w:rsidR="002A710A" w:rsidRPr="007761ED" w:rsidRDefault="002A710A"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R</w:t>
                  </w:r>
                  <w:r w:rsidR="0050058F" w:rsidRPr="007761ED">
                    <w:rPr>
                      <w:rFonts w:ascii="HGSｺﾞｼｯｸM" w:eastAsia="HGSｺﾞｼｯｸM" w:hAnsiTheme="majorEastAsia" w:hint="eastAsia"/>
                      <w:sz w:val="20"/>
                      <w:szCs w:val="20"/>
                    </w:rPr>
                    <w:t>5</w:t>
                  </w:r>
                </w:p>
              </w:tc>
              <w:tc>
                <w:tcPr>
                  <w:tcW w:w="502" w:type="dxa"/>
                  <w:tcBorders>
                    <w:left w:val="single" w:sz="4" w:space="0" w:color="auto"/>
                    <w:right w:val="single" w:sz="4" w:space="0" w:color="auto"/>
                  </w:tcBorders>
                  <w:shd w:val="pct10" w:color="auto" w:fill="auto"/>
                  <w:vAlign w:val="center"/>
                </w:tcPr>
                <w:p w14:paraId="4D6BEBAA" w14:textId="049E2F30" w:rsidR="002A710A" w:rsidRPr="007761ED" w:rsidRDefault="002A710A"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R</w:t>
                  </w:r>
                  <w:r w:rsidR="0050058F" w:rsidRPr="007761ED">
                    <w:rPr>
                      <w:rFonts w:ascii="HGSｺﾞｼｯｸM" w:eastAsia="HGSｺﾞｼｯｸM" w:hAnsiTheme="majorEastAsia" w:hint="eastAsia"/>
                      <w:sz w:val="20"/>
                      <w:szCs w:val="20"/>
                    </w:rPr>
                    <w:t>6</w:t>
                  </w:r>
                </w:p>
              </w:tc>
              <w:tc>
                <w:tcPr>
                  <w:tcW w:w="503" w:type="dxa"/>
                  <w:tcBorders>
                    <w:left w:val="single" w:sz="4" w:space="0" w:color="auto"/>
                    <w:right w:val="double" w:sz="4" w:space="0" w:color="auto"/>
                  </w:tcBorders>
                  <w:shd w:val="pct10" w:color="auto" w:fill="auto"/>
                  <w:vAlign w:val="center"/>
                </w:tcPr>
                <w:p w14:paraId="403CCA33" w14:textId="1C1392F0" w:rsidR="002A710A" w:rsidRPr="007761ED" w:rsidRDefault="002A710A"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R</w:t>
                  </w:r>
                  <w:r w:rsidR="0050058F" w:rsidRPr="007761ED">
                    <w:rPr>
                      <w:rFonts w:ascii="HGSｺﾞｼｯｸM" w:eastAsia="HGSｺﾞｼｯｸM" w:hAnsiTheme="majorEastAsia" w:hint="eastAsia"/>
                      <w:sz w:val="20"/>
                      <w:szCs w:val="20"/>
                    </w:rPr>
                    <w:t>7</w:t>
                  </w:r>
                </w:p>
              </w:tc>
              <w:tc>
                <w:tcPr>
                  <w:tcW w:w="854" w:type="dxa"/>
                  <w:tcBorders>
                    <w:left w:val="double" w:sz="4" w:space="0" w:color="auto"/>
                  </w:tcBorders>
                  <w:shd w:val="pct10" w:color="auto" w:fill="auto"/>
                  <w:vAlign w:val="center"/>
                </w:tcPr>
                <w:p w14:paraId="7725E083" w14:textId="77777777" w:rsidR="002A710A" w:rsidRPr="007761ED" w:rsidRDefault="002A710A"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総計</w:t>
                  </w:r>
                </w:p>
              </w:tc>
            </w:tr>
            <w:tr w:rsidR="007761ED" w:rsidRPr="007761ED" w14:paraId="30A91724" w14:textId="77777777" w:rsidTr="008F6AA2">
              <w:tc>
                <w:tcPr>
                  <w:tcW w:w="1163" w:type="dxa"/>
                  <w:vAlign w:val="center"/>
                </w:tcPr>
                <w:p w14:paraId="71E5F075" w14:textId="77777777" w:rsidR="002A710A" w:rsidRPr="007761ED" w:rsidRDefault="002A710A"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熊本赤十字病院</w:t>
                  </w:r>
                </w:p>
              </w:tc>
              <w:tc>
                <w:tcPr>
                  <w:tcW w:w="947" w:type="dxa"/>
                  <w:vAlign w:val="center"/>
                </w:tcPr>
                <w:p w14:paraId="1D46ADD9" w14:textId="7A8DBEE2" w:rsidR="002A710A" w:rsidRPr="007761ED" w:rsidRDefault="00982245"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125</w:t>
                  </w:r>
                </w:p>
              </w:tc>
              <w:tc>
                <w:tcPr>
                  <w:tcW w:w="564" w:type="dxa"/>
                  <w:vAlign w:val="center"/>
                </w:tcPr>
                <w:p w14:paraId="3B881342" w14:textId="25C99ACC" w:rsidR="002A710A" w:rsidRPr="007761ED" w:rsidRDefault="002A710A"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3</w:t>
                  </w:r>
                  <w:r w:rsidR="0050058F" w:rsidRPr="007761ED">
                    <w:rPr>
                      <w:rFonts w:ascii="HGSｺﾞｼｯｸM" w:eastAsia="HGSｺﾞｼｯｸM" w:hAnsiTheme="majorEastAsia" w:hint="eastAsia"/>
                      <w:sz w:val="20"/>
                      <w:szCs w:val="20"/>
                    </w:rPr>
                    <w:t>3</w:t>
                  </w:r>
                </w:p>
              </w:tc>
              <w:tc>
                <w:tcPr>
                  <w:tcW w:w="570" w:type="dxa"/>
                  <w:vAlign w:val="center"/>
                </w:tcPr>
                <w:p w14:paraId="6E579202" w14:textId="58AF2B0E" w:rsidR="002A710A" w:rsidRPr="007761ED" w:rsidRDefault="0050058F"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65</w:t>
                  </w:r>
                </w:p>
              </w:tc>
              <w:tc>
                <w:tcPr>
                  <w:tcW w:w="570" w:type="dxa"/>
                  <w:gridSpan w:val="2"/>
                  <w:vAlign w:val="center"/>
                </w:tcPr>
                <w:p w14:paraId="3089380F" w14:textId="02C7D729" w:rsidR="002A710A" w:rsidRPr="007761ED" w:rsidRDefault="0050058F"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49</w:t>
                  </w:r>
                </w:p>
              </w:tc>
              <w:tc>
                <w:tcPr>
                  <w:tcW w:w="451" w:type="dxa"/>
                  <w:vAlign w:val="center"/>
                </w:tcPr>
                <w:p w14:paraId="1B386F7E" w14:textId="5CBDCC4A" w:rsidR="002A710A" w:rsidRPr="007761ED" w:rsidRDefault="002A710A"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4</w:t>
                  </w:r>
                  <w:r w:rsidR="0050058F" w:rsidRPr="007761ED">
                    <w:rPr>
                      <w:rFonts w:ascii="HGSｺﾞｼｯｸM" w:eastAsia="HGSｺﾞｼｯｸM" w:hAnsiTheme="majorEastAsia" w:hint="eastAsia"/>
                      <w:sz w:val="20"/>
                      <w:szCs w:val="20"/>
                    </w:rPr>
                    <w:t>2</w:t>
                  </w:r>
                </w:p>
              </w:tc>
              <w:tc>
                <w:tcPr>
                  <w:tcW w:w="621" w:type="dxa"/>
                  <w:tcBorders>
                    <w:right w:val="single" w:sz="4" w:space="0" w:color="auto"/>
                  </w:tcBorders>
                  <w:vAlign w:val="center"/>
                </w:tcPr>
                <w:p w14:paraId="5F19F8A8" w14:textId="2F528D53" w:rsidR="002A710A" w:rsidRPr="007761ED" w:rsidRDefault="0050058F"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w:t>
                  </w:r>
                </w:p>
              </w:tc>
              <w:tc>
                <w:tcPr>
                  <w:tcW w:w="502" w:type="dxa"/>
                  <w:tcBorders>
                    <w:right w:val="single" w:sz="4" w:space="0" w:color="auto"/>
                  </w:tcBorders>
                  <w:vAlign w:val="center"/>
                </w:tcPr>
                <w:p w14:paraId="0265349B" w14:textId="77777777" w:rsidR="002A710A" w:rsidRPr="007761ED" w:rsidRDefault="002A710A"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w:t>
                  </w:r>
                </w:p>
              </w:tc>
              <w:tc>
                <w:tcPr>
                  <w:tcW w:w="502" w:type="dxa"/>
                  <w:tcBorders>
                    <w:left w:val="single" w:sz="4" w:space="0" w:color="auto"/>
                    <w:right w:val="single" w:sz="4" w:space="0" w:color="auto"/>
                  </w:tcBorders>
                  <w:vAlign w:val="center"/>
                </w:tcPr>
                <w:p w14:paraId="7F9FBD2D" w14:textId="77777777" w:rsidR="002A710A" w:rsidRPr="007761ED" w:rsidRDefault="002A710A"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w:t>
                  </w:r>
                </w:p>
              </w:tc>
              <w:tc>
                <w:tcPr>
                  <w:tcW w:w="502" w:type="dxa"/>
                  <w:tcBorders>
                    <w:left w:val="single" w:sz="4" w:space="0" w:color="auto"/>
                    <w:right w:val="single" w:sz="4" w:space="0" w:color="auto"/>
                  </w:tcBorders>
                  <w:vAlign w:val="center"/>
                </w:tcPr>
                <w:p w14:paraId="2E296142" w14:textId="2C52B148" w:rsidR="002A710A" w:rsidRPr="007761ED" w:rsidRDefault="0050058F"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3</w:t>
                  </w:r>
                </w:p>
              </w:tc>
              <w:tc>
                <w:tcPr>
                  <w:tcW w:w="502" w:type="dxa"/>
                  <w:tcBorders>
                    <w:left w:val="single" w:sz="4" w:space="0" w:color="auto"/>
                    <w:right w:val="single" w:sz="4" w:space="0" w:color="auto"/>
                  </w:tcBorders>
                  <w:vAlign w:val="center"/>
                </w:tcPr>
                <w:p w14:paraId="0484FFC4" w14:textId="6B77D305" w:rsidR="002A710A" w:rsidRPr="007761ED" w:rsidRDefault="0050058F"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7</w:t>
                  </w:r>
                </w:p>
              </w:tc>
              <w:tc>
                <w:tcPr>
                  <w:tcW w:w="503" w:type="dxa"/>
                  <w:tcBorders>
                    <w:left w:val="single" w:sz="4" w:space="0" w:color="auto"/>
                    <w:right w:val="double" w:sz="4" w:space="0" w:color="auto"/>
                  </w:tcBorders>
                  <w:vAlign w:val="center"/>
                </w:tcPr>
                <w:p w14:paraId="7D54AD0F" w14:textId="701E69E7" w:rsidR="002A710A" w:rsidRPr="007761ED" w:rsidRDefault="00880050"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16</w:t>
                  </w:r>
                </w:p>
              </w:tc>
              <w:tc>
                <w:tcPr>
                  <w:tcW w:w="854" w:type="dxa"/>
                  <w:tcBorders>
                    <w:left w:val="double" w:sz="4" w:space="0" w:color="auto"/>
                  </w:tcBorders>
                  <w:vAlign w:val="center"/>
                </w:tcPr>
                <w:p w14:paraId="348014C2" w14:textId="69CB2632" w:rsidR="002A710A" w:rsidRPr="007761ED" w:rsidRDefault="002A710A"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3</w:t>
                  </w:r>
                  <w:r w:rsidR="008F6AA2" w:rsidRPr="007761ED">
                    <w:rPr>
                      <w:rFonts w:ascii="HGSｺﾞｼｯｸM" w:eastAsia="HGSｺﾞｼｯｸM" w:hAnsiTheme="majorEastAsia" w:hint="eastAsia"/>
                      <w:sz w:val="20"/>
                      <w:szCs w:val="20"/>
                    </w:rPr>
                    <w:t>40</w:t>
                  </w:r>
                </w:p>
              </w:tc>
            </w:tr>
            <w:tr w:rsidR="007761ED" w:rsidRPr="007761ED" w14:paraId="5693AC44" w14:textId="77777777" w:rsidTr="00724B16">
              <w:tc>
                <w:tcPr>
                  <w:tcW w:w="1163" w:type="dxa"/>
                  <w:vAlign w:val="center"/>
                </w:tcPr>
                <w:p w14:paraId="61E9908D" w14:textId="77777777" w:rsidR="002A710A" w:rsidRPr="007761ED" w:rsidRDefault="002A710A"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熊本医療センター</w:t>
                  </w:r>
                </w:p>
              </w:tc>
              <w:tc>
                <w:tcPr>
                  <w:tcW w:w="947" w:type="dxa"/>
                  <w:vAlign w:val="center"/>
                </w:tcPr>
                <w:p w14:paraId="585B4E35" w14:textId="1EAF617E" w:rsidR="002A710A" w:rsidRPr="007761ED" w:rsidRDefault="00982245"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15</w:t>
                  </w:r>
                </w:p>
              </w:tc>
              <w:tc>
                <w:tcPr>
                  <w:tcW w:w="564" w:type="dxa"/>
                  <w:tcBorders>
                    <w:bottom w:val="single" w:sz="4" w:space="0" w:color="auto"/>
                  </w:tcBorders>
                  <w:vAlign w:val="center"/>
                </w:tcPr>
                <w:p w14:paraId="41D4310E" w14:textId="4F9F1572" w:rsidR="002A710A" w:rsidRPr="007761ED" w:rsidRDefault="0050058F"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8</w:t>
                  </w:r>
                </w:p>
              </w:tc>
              <w:tc>
                <w:tcPr>
                  <w:tcW w:w="570" w:type="dxa"/>
                  <w:tcBorders>
                    <w:bottom w:val="single" w:sz="4" w:space="0" w:color="auto"/>
                  </w:tcBorders>
                  <w:vAlign w:val="center"/>
                </w:tcPr>
                <w:p w14:paraId="046AABD9" w14:textId="118DC9D5" w:rsidR="002A710A" w:rsidRPr="007761ED" w:rsidRDefault="0050058F"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13</w:t>
                  </w:r>
                </w:p>
              </w:tc>
              <w:tc>
                <w:tcPr>
                  <w:tcW w:w="570" w:type="dxa"/>
                  <w:gridSpan w:val="2"/>
                  <w:tcBorders>
                    <w:bottom w:val="single" w:sz="4" w:space="0" w:color="auto"/>
                  </w:tcBorders>
                  <w:vAlign w:val="center"/>
                </w:tcPr>
                <w:p w14:paraId="0B4F5B6F" w14:textId="5BF75418" w:rsidR="002A710A" w:rsidRPr="007761ED" w:rsidRDefault="002A710A"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w:t>
                  </w:r>
                  <w:r w:rsidR="0050058F" w:rsidRPr="007761ED">
                    <w:rPr>
                      <w:rFonts w:ascii="HGSｺﾞｼｯｸM" w:eastAsia="HGSｺﾞｼｯｸM" w:hAnsiTheme="majorEastAsia" w:hint="eastAsia"/>
                      <w:sz w:val="20"/>
                      <w:szCs w:val="20"/>
                    </w:rPr>
                    <w:t>0</w:t>
                  </w:r>
                </w:p>
              </w:tc>
              <w:tc>
                <w:tcPr>
                  <w:tcW w:w="451" w:type="dxa"/>
                  <w:tcBorders>
                    <w:bottom w:val="single" w:sz="4" w:space="0" w:color="auto"/>
                  </w:tcBorders>
                  <w:vAlign w:val="center"/>
                </w:tcPr>
                <w:p w14:paraId="7E735C41" w14:textId="2885BF91" w:rsidR="002A710A" w:rsidRPr="007761ED" w:rsidRDefault="002A710A"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w:t>
                  </w:r>
                  <w:r w:rsidR="0050058F" w:rsidRPr="007761ED">
                    <w:rPr>
                      <w:rFonts w:ascii="HGSｺﾞｼｯｸM" w:eastAsia="HGSｺﾞｼｯｸM" w:hAnsiTheme="majorEastAsia" w:hint="eastAsia"/>
                      <w:sz w:val="20"/>
                      <w:szCs w:val="20"/>
                    </w:rPr>
                    <w:t>7</w:t>
                  </w:r>
                </w:p>
              </w:tc>
              <w:tc>
                <w:tcPr>
                  <w:tcW w:w="621" w:type="dxa"/>
                  <w:tcBorders>
                    <w:bottom w:val="single" w:sz="4" w:space="0" w:color="auto"/>
                    <w:right w:val="single" w:sz="4" w:space="0" w:color="auto"/>
                  </w:tcBorders>
                  <w:vAlign w:val="center"/>
                </w:tcPr>
                <w:p w14:paraId="2AA72CE4" w14:textId="5A3A46EC" w:rsidR="002A710A" w:rsidRPr="007761ED" w:rsidRDefault="0050058F"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w:t>
                  </w:r>
                </w:p>
              </w:tc>
              <w:tc>
                <w:tcPr>
                  <w:tcW w:w="502" w:type="dxa"/>
                  <w:tcBorders>
                    <w:bottom w:val="single" w:sz="4" w:space="0" w:color="auto"/>
                    <w:right w:val="single" w:sz="4" w:space="0" w:color="auto"/>
                  </w:tcBorders>
                  <w:vAlign w:val="center"/>
                </w:tcPr>
                <w:p w14:paraId="6A71E34B" w14:textId="3EB5223E" w:rsidR="002A710A" w:rsidRPr="007761ED" w:rsidRDefault="0050058F"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2</w:t>
                  </w:r>
                </w:p>
              </w:tc>
              <w:tc>
                <w:tcPr>
                  <w:tcW w:w="502" w:type="dxa"/>
                  <w:tcBorders>
                    <w:left w:val="single" w:sz="4" w:space="0" w:color="auto"/>
                    <w:bottom w:val="single" w:sz="4" w:space="0" w:color="auto"/>
                    <w:right w:val="single" w:sz="4" w:space="0" w:color="auto"/>
                  </w:tcBorders>
                  <w:vAlign w:val="center"/>
                </w:tcPr>
                <w:p w14:paraId="2E29A47D" w14:textId="0F3FCDED" w:rsidR="002A710A" w:rsidRPr="007761ED" w:rsidRDefault="0050058F"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w:t>
                  </w:r>
                </w:p>
              </w:tc>
              <w:tc>
                <w:tcPr>
                  <w:tcW w:w="502" w:type="dxa"/>
                  <w:tcBorders>
                    <w:left w:val="single" w:sz="4" w:space="0" w:color="auto"/>
                    <w:bottom w:val="single" w:sz="4" w:space="0" w:color="auto"/>
                    <w:right w:val="single" w:sz="4" w:space="0" w:color="auto"/>
                  </w:tcBorders>
                  <w:vAlign w:val="center"/>
                </w:tcPr>
                <w:p w14:paraId="0E982D00" w14:textId="4F25679B" w:rsidR="002A710A" w:rsidRPr="007761ED" w:rsidRDefault="0050058F"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11</w:t>
                  </w:r>
                </w:p>
              </w:tc>
              <w:tc>
                <w:tcPr>
                  <w:tcW w:w="502" w:type="dxa"/>
                  <w:tcBorders>
                    <w:left w:val="single" w:sz="4" w:space="0" w:color="auto"/>
                    <w:bottom w:val="single" w:sz="4" w:space="0" w:color="auto"/>
                    <w:right w:val="single" w:sz="4" w:space="0" w:color="auto"/>
                  </w:tcBorders>
                  <w:vAlign w:val="center"/>
                </w:tcPr>
                <w:p w14:paraId="7F030774" w14:textId="3B0103AD" w:rsidR="002A710A" w:rsidRPr="007761ED" w:rsidRDefault="002A710A"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w:t>
                  </w:r>
                  <w:r w:rsidR="0050058F" w:rsidRPr="007761ED">
                    <w:rPr>
                      <w:rFonts w:ascii="HGSｺﾞｼｯｸM" w:eastAsia="HGSｺﾞｼｯｸM" w:hAnsiTheme="majorEastAsia" w:hint="eastAsia"/>
                      <w:sz w:val="20"/>
                      <w:szCs w:val="20"/>
                    </w:rPr>
                    <w:t>0</w:t>
                  </w:r>
                </w:p>
              </w:tc>
              <w:tc>
                <w:tcPr>
                  <w:tcW w:w="503" w:type="dxa"/>
                  <w:tcBorders>
                    <w:left w:val="single" w:sz="4" w:space="0" w:color="auto"/>
                    <w:bottom w:val="single" w:sz="4" w:space="0" w:color="auto"/>
                    <w:right w:val="double" w:sz="4" w:space="0" w:color="auto"/>
                  </w:tcBorders>
                  <w:vAlign w:val="center"/>
                </w:tcPr>
                <w:p w14:paraId="3241DEA8" w14:textId="59D1B39C" w:rsidR="002A710A" w:rsidRPr="007761ED" w:rsidRDefault="00880050"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8</w:t>
                  </w:r>
                </w:p>
              </w:tc>
              <w:tc>
                <w:tcPr>
                  <w:tcW w:w="854" w:type="dxa"/>
                  <w:tcBorders>
                    <w:left w:val="double" w:sz="4" w:space="0" w:color="auto"/>
                  </w:tcBorders>
                  <w:vAlign w:val="center"/>
                </w:tcPr>
                <w:p w14:paraId="2407B411" w14:textId="53BAE2E4" w:rsidR="002A710A" w:rsidRPr="007761ED" w:rsidRDefault="008F6AA2"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95</w:t>
                  </w:r>
                </w:p>
              </w:tc>
            </w:tr>
            <w:tr w:rsidR="007761ED" w:rsidRPr="007761ED" w14:paraId="794B0550" w14:textId="77777777" w:rsidTr="00724B16">
              <w:tc>
                <w:tcPr>
                  <w:tcW w:w="1163" w:type="dxa"/>
                  <w:vAlign w:val="center"/>
                </w:tcPr>
                <w:p w14:paraId="7A44A077" w14:textId="77777777" w:rsidR="0050058F" w:rsidRPr="007761ED" w:rsidRDefault="0050058F"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熊本市民病院</w:t>
                  </w:r>
                </w:p>
              </w:tc>
              <w:tc>
                <w:tcPr>
                  <w:tcW w:w="947" w:type="dxa"/>
                  <w:tcBorders>
                    <w:bottom w:val="single" w:sz="4" w:space="0" w:color="auto"/>
                  </w:tcBorders>
                  <w:vAlign w:val="center"/>
                </w:tcPr>
                <w:p w14:paraId="35CCE76C" w14:textId="70746CC5" w:rsidR="00982245" w:rsidRPr="007761ED" w:rsidRDefault="0050058F" w:rsidP="00982245">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w:t>
                  </w:r>
                  <w:r w:rsidR="00982245" w:rsidRPr="007761ED">
                    <w:rPr>
                      <w:rFonts w:ascii="HGSｺﾞｼｯｸM" w:eastAsia="HGSｺﾞｼｯｸM" w:hAnsiTheme="majorEastAsia" w:hint="eastAsia"/>
                      <w:sz w:val="20"/>
                      <w:szCs w:val="20"/>
                    </w:rPr>
                    <w:t>8</w:t>
                  </w:r>
                </w:p>
              </w:tc>
              <w:tc>
                <w:tcPr>
                  <w:tcW w:w="5287" w:type="dxa"/>
                  <w:gridSpan w:val="11"/>
                  <w:tcBorders>
                    <w:bottom w:val="single" w:sz="4" w:space="0" w:color="auto"/>
                    <w:right w:val="double" w:sz="4" w:space="0" w:color="auto"/>
                    <w:tl2br w:val="single" w:sz="4" w:space="0" w:color="auto"/>
                  </w:tcBorders>
                  <w:vAlign w:val="center"/>
                </w:tcPr>
                <w:p w14:paraId="2055DA79" w14:textId="77777777" w:rsidR="0050058F" w:rsidRPr="007761ED" w:rsidRDefault="0050058F" w:rsidP="007F1A42">
                  <w:pPr>
                    <w:spacing w:line="320" w:lineRule="exact"/>
                    <w:rPr>
                      <w:rFonts w:ascii="HGSｺﾞｼｯｸM" w:eastAsia="HGSｺﾞｼｯｸM" w:hAnsiTheme="majorEastAsia"/>
                      <w:sz w:val="20"/>
                      <w:szCs w:val="20"/>
                    </w:rPr>
                  </w:pPr>
                </w:p>
              </w:tc>
              <w:tc>
                <w:tcPr>
                  <w:tcW w:w="854" w:type="dxa"/>
                  <w:tcBorders>
                    <w:left w:val="double" w:sz="4" w:space="0" w:color="auto"/>
                  </w:tcBorders>
                  <w:vAlign w:val="center"/>
                </w:tcPr>
                <w:p w14:paraId="18AB28DA" w14:textId="77777777" w:rsidR="0050058F" w:rsidRPr="007761ED" w:rsidRDefault="0050058F"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18</w:t>
                  </w:r>
                </w:p>
              </w:tc>
            </w:tr>
            <w:tr w:rsidR="007761ED" w:rsidRPr="007761ED" w14:paraId="72A1E511" w14:textId="77777777" w:rsidTr="00724B16">
              <w:tc>
                <w:tcPr>
                  <w:tcW w:w="1163" w:type="dxa"/>
                  <w:tcBorders>
                    <w:bottom w:val="single" w:sz="4" w:space="0" w:color="auto"/>
                  </w:tcBorders>
                  <w:vAlign w:val="center"/>
                </w:tcPr>
                <w:p w14:paraId="4E17D143" w14:textId="77777777" w:rsidR="00982245" w:rsidRPr="007761ED" w:rsidRDefault="00982245" w:rsidP="002A710A">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熊大病院</w:t>
                  </w:r>
                </w:p>
              </w:tc>
              <w:tc>
                <w:tcPr>
                  <w:tcW w:w="2148" w:type="dxa"/>
                  <w:gridSpan w:val="4"/>
                  <w:tcBorders>
                    <w:bottom w:val="single" w:sz="4" w:space="0" w:color="auto"/>
                    <w:tl2br w:val="single" w:sz="4" w:space="0" w:color="auto"/>
                  </w:tcBorders>
                  <w:vAlign w:val="center"/>
                </w:tcPr>
                <w:p w14:paraId="22C5723A" w14:textId="77777777" w:rsidR="00982245" w:rsidRPr="007761ED" w:rsidRDefault="00982245" w:rsidP="007F1A42">
                  <w:pPr>
                    <w:spacing w:line="320" w:lineRule="exact"/>
                    <w:jc w:val="center"/>
                    <w:rPr>
                      <w:rFonts w:ascii="HGSｺﾞｼｯｸM" w:eastAsia="HGSｺﾞｼｯｸM" w:hAnsiTheme="majorEastAsia"/>
                      <w:sz w:val="20"/>
                      <w:szCs w:val="20"/>
                    </w:rPr>
                  </w:pPr>
                </w:p>
              </w:tc>
              <w:tc>
                <w:tcPr>
                  <w:tcW w:w="503" w:type="dxa"/>
                  <w:tcBorders>
                    <w:bottom w:val="single" w:sz="4" w:space="0" w:color="auto"/>
                    <w:tl2br w:val="nil"/>
                  </w:tcBorders>
                  <w:vAlign w:val="center"/>
                </w:tcPr>
                <w:p w14:paraId="02C3D348" w14:textId="47FFC3C5" w:rsidR="00982245" w:rsidRPr="007761ED" w:rsidRDefault="000F0EA6"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10</w:t>
                  </w:r>
                </w:p>
              </w:tc>
              <w:tc>
                <w:tcPr>
                  <w:tcW w:w="451" w:type="dxa"/>
                  <w:tcBorders>
                    <w:bottom w:val="single" w:sz="4" w:space="0" w:color="auto"/>
                  </w:tcBorders>
                  <w:vAlign w:val="center"/>
                </w:tcPr>
                <w:p w14:paraId="2D8D1FC3" w14:textId="024A850E" w:rsidR="00982245" w:rsidRPr="007761ED" w:rsidRDefault="000F0EA6"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13</w:t>
                  </w:r>
                </w:p>
              </w:tc>
              <w:tc>
                <w:tcPr>
                  <w:tcW w:w="621" w:type="dxa"/>
                  <w:tcBorders>
                    <w:bottom w:val="single" w:sz="4" w:space="0" w:color="auto"/>
                    <w:right w:val="single" w:sz="4" w:space="0" w:color="auto"/>
                  </w:tcBorders>
                  <w:vAlign w:val="center"/>
                </w:tcPr>
                <w:p w14:paraId="1A0854EF" w14:textId="5B9C68E9" w:rsidR="00982245" w:rsidRPr="007761ED" w:rsidRDefault="000F0EA6"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w:t>
                  </w:r>
                </w:p>
              </w:tc>
              <w:tc>
                <w:tcPr>
                  <w:tcW w:w="502" w:type="dxa"/>
                  <w:tcBorders>
                    <w:bottom w:val="single" w:sz="4" w:space="0" w:color="auto"/>
                    <w:right w:val="single" w:sz="4" w:space="0" w:color="auto"/>
                  </w:tcBorders>
                  <w:vAlign w:val="center"/>
                </w:tcPr>
                <w:p w14:paraId="4CAF1E2E" w14:textId="1288D2D1" w:rsidR="00982245" w:rsidRPr="007761ED" w:rsidRDefault="000F0EA6"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w:t>
                  </w:r>
                </w:p>
              </w:tc>
              <w:tc>
                <w:tcPr>
                  <w:tcW w:w="502" w:type="dxa"/>
                  <w:tcBorders>
                    <w:left w:val="single" w:sz="4" w:space="0" w:color="auto"/>
                    <w:bottom w:val="single" w:sz="4" w:space="0" w:color="auto"/>
                    <w:right w:val="single" w:sz="4" w:space="0" w:color="auto"/>
                  </w:tcBorders>
                  <w:vAlign w:val="center"/>
                </w:tcPr>
                <w:p w14:paraId="75259DE1" w14:textId="400462F6" w:rsidR="00982245" w:rsidRPr="007761ED" w:rsidRDefault="000F0EA6"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2</w:t>
                  </w:r>
                </w:p>
              </w:tc>
              <w:tc>
                <w:tcPr>
                  <w:tcW w:w="502" w:type="dxa"/>
                  <w:tcBorders>
                    <w:left w:val="single" w:sz="4" w:space="0" w:color="auto"/>
                    <w:bottom w:val="single" w:sz="4" w:space="0" w:color="auto"/>
                    <w:right w:val="single" w:sz="4" w:space="0" w:color="auto"/>
                  </w:tcBorders>
                  <w:vAlign w:val="center"/>
                </w:tcPr>
                <w:p w14:paraId="3F26B268" w14:textId="7D10394A" w:rsidR="00982245" w:rsidRPr="007761ED" w:rsidRDefault="000F0EA6"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7</w:t>
                  </w:r>
                </w:p>
              </w:tc>
              <w:tc>
                <w:tcPr>
                  <w:tcW w:w="502" w:type="dxa"/>
                  <w:tcBorders>
                    <w:left w:val="single" w:sz="4" w:space="0" w:color="auto"/>
                    <w:bottom w:val="single" w:sz="4" w:space="0" w:color="auto"/>
                    <w:right w:val="single" w:sz="4" w:space="0" w:color="auto"/>
                  </w:tcBorders>
                  <w:vAlign w:val="center"/>
                </w:tcPr>
                <w:p w14:paraId="4A970863" w14:textId="3A232433" w:rsidR="00982245" w:rsidRPr="007761ED" w:rsidRDefault="000F0EA6"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3</w:t>
                  </w:r>
                </w:p>
              </w:tc>
              <w:tc>
                <w:tcPr>
                  <w:tcW w:w="503" w:type="dxa"/>
                  <w:tcBorders>
                    <w:left w:val="single" w:sz="4" w:space="0" w:color="auto"/>
                    <w:bottom w:val="single" w:sz="4" w:space="0" w:color="auto"/>
                    <w:right w:val="double" w:sz="4" w:space="0" w:color="auto"/>
                  </w:tcBorders>
                  <w:vAlign w:val="center"/>
                </w:tcPr>
                <w:p w14:paraId="1F29982E" w14:textId="5CE448B4" w:rsidR="00982245" w:rsidRPr="007761ED" w:rsidRDefault="00880050"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8</w:t>
                  </w:r>
                </w:p>
              </w:tc>
              <w:tc>
                <w:tcPr>
                  <w:tcW w:w="854" w:type="dxa"/>
                  <w:tcBorders>
                    <w:left w:val="double" w:sz="4" w:space="0" w:color="auto"/>
                    <w:bottom w:val="single" w:sz="4" w:space="0" w:color="auto"/>
                  </w:tcBorders>
                  <w:vAlign w:val="center"/>
                </w:tcPr>
                <w:p w14:paraId="19BFEADD" w14:textId="085EDDDF" w:rsidR="00982245" w:rsidRPr="007761ED" w:rsidRDefault="008F6AA2"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45</w:t>
                  </w:r>
                </w:p>
              </w:tc>
            </w:tr>
            <w:tr w:rsidR="007761ED" w:rsidRPr="007761ED" w14:paraId="6110C16F" w14:textId="77777777" w:rsidTr="00724B16">
              <w:tc>
                <w:tcPr>
                  <w:tcW w:w="1163" w:type="dxa"/>
                  <w:tcBorders>
                    <w:top w:val="single" w:sz="4" w:space="0" w:color="auto"/>
                    <w:bottom w:val="single" w:sz="4" w:space="0" w:color="auto"/>
                  </w:tcBorders>
                  <w:vAlign w:val="center"/>
                </w:tcPr>
                <w:p w14:paraId="474E6987" w14:textId="77777777" w:rsidR="00077C4C" w:rsidRPr="007761ED" w:rsidRDefault="00077C4C"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済生会</w:t>
                  </w:r>
                </w:p>
                <w:p w14:paraId="0BEF3D1C" w14:textId="5E784726" w:rsidR="00077C4C" w:rsidRPr="007761ED" w:rsidRDefault="00077C4C"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熊本病院</w:t>
                  </w:r>
                </w:p>
              </w:tc>
              <w:tc>
                <w:tcPr>
                  <w:tcW w:w="5229" w:type="dxa"/>
                  <w:gridSpan w:val="10"/>
                  <w:tcBorders>
                    <w:top w:val="single" w:sz="4" w:space="0" w:color="auto"/>
                    <w:bottom w:val="single" w:sz="4" w:space="0" w:color="auto"/>
                    <w:right w:val="single" w:sz="4" w:space="0" w:color="auto"/>
                    <w:tl2br w:val="single" w:sz="4" w:space="0" w:color="auto"/>
                  </w:tcBorders>
                  <w:vAlign w:val="center"/>
                </w:tcPr>
                <w:p w14:paraId="5CF0061A" w14:textId="77777777" w:rsidR="00077C4C" w:rsidRPr="007761ED" w:rsidRDefault="00077C4C" w:rsidP="007F1A42">
                  <w:pPr>
                    <w:spacing w:line="320" w:lineRule="exact"/>
                    <w:jc w:val="center"/>
                    <w:rPr>
                      <w:rFonts w:ascii="HGSｺﾞｼｯｸM" w:eastAsia="HGSｺﾞｼｯｸM" w:hAnsiTheme="majorEastAsia"/>
                      <w:sz w:val="20"/>
                      <w:szCs w:val="20"/>
                    </w:rPr>
                  </w:pPr>
                </w:p>
              </w:tc>
              <w:tc>
                <w:tcPr>
                  <w:tcW w:w="502" w:type="dxa"/>
                  <w:tcBorders>
                    <w:top w:val="single" w:sz="4" w:space="0" w:color="auto"/>
                    <w:left w:val="single" w:sz="4" w:space="0" w:color="auto"/>
                    <w:bottom w:val="single" w:sz="4" w:space="0" w:color="auto"/>
                    <w:right w:val="single" w:sz="4" w:space="0" w:color="auto"/>
                    <w:tl2br w:val="nil"/>
                  </w:tcBorders>
                  <w:vAlign w:val="center"/>
                </w:tcPr>
                <w:p w14:paraId="39025AFF" w14:textId="323CFB0E" w:rsidR="00077C4C" w:rsidRPr="007761ED" w:rsidRDefault="00077C4C"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3</w:t>
                  </w:r>
                </w:p>
              </w:tc>
              <w:tc>
                <w:tcPr>
                  <w:tcW w:w="503" w:type="dxa"/>
                  <w:tcBorders>
                    <w:top w:val="single" w:sz="4" w:space="0" w:color="auto"/>
                    <w:left w:val="single" w:sz="4" w:space="0" w:color="auto"/>
                    <w:bottom w:val="single" w:sz="4" w:space="0" w:color="auto"/>
                    <w:right w:val="double" w:sz="4" w:space="0" w:color="auto"/>
                    <w:tl2br w:val="nil"/>
                  </w:tcBorders>
                  <w:vAlign w:val="center"/>
                </w:tcPr>
                <w:p w14:paraId="7F26EB1C" w14:textId="65B37FDC" w:rsidR="00077C4C" w:rsidRPr="007761ED" w:rsidRDefault="00077C4C"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8</w:t>
                  </w:r>
                </w:p>
              </w:tc>
              <w:tc>
                <w:tcPr>
                  <w:tcW w:w="854" w:type="dxa"/>
                  <w:tcBorders>
                    <w:top w:val="single" w:sz="4" w:space="0" w:color="auto"/>
                    <w:left w:val="double" w:sz="4" w:space="0" w:color="auto"/>
                    <w:bottom w:val="single" w:sz="4" w:space="0" w:color="auto"/>
                  </w:tcBorders>
                  <w:vAlign w:val="center"/>
                </w:tcPr>
                <w:p w14:paraId="13167EF2" w14:textId="5DEF8FE6" w:rsidR="00077C4C" w:rsidRPr="007761ED" w:rsidRDefault="00077C4C"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11</w:t>
                  </w:r>
                </w:p>
              </w:tc>
            </w:tr>
            <w:tr w:rsidR="007761ED" w:rsidRPr="007761ED" w14:paraId="39E4B1A2" w14:textId="77777777" w:rsidTr="009D589E">
              <w:tc>
                <w:tcPr>
                  <w:tcW w:w="1163" w:type="dxa"/>
                  <w:tcBorders>
                    <w:top w:val="single" w:sz="4" w:space="0" w:color="auto"/>
                    <w:bottom w:val="single" w:sz="4" w:space="0" w:color="auto"/>
                  </w:tcBorders>
                  <w:vAlign w:val="center"/>
                </w:tcPr>
                <w:p w14:paraId="47DDB3A3" w14:textId="77777777" w:rsidR="009D589E" w:rsidRPr="007761ED" w:rsidRDefault="009D589E"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駅前（森都心プラザ図書館）</w:t>
                  </w:r>
                </w:p>
              </w:tc>
              <w:tc>
                <w:tcPr>
                  <w:tcW w:w="3102" w:type="dxa"/>
                  <w:gridSpan w:val="6"/>
                  <w:tcBorders>
                    <w:top w:val="single" w:sz="4" w:space="0" w:color="auto"/>
                    <w:bottom w:val="single" w:sz="4" w:space="0" w:color="auto"/>
                    <w:right w:val="single" w:sz="4" w:space="0" w:color="auto"/>
                    <w:tl2br w:val="single" w:sz="4" w:space="0" w:color="auto"/>
                  </w:tcBorders>
                  <w:vAlign w:val="center"/>
                </w:tcPr>
                <w:p w14:paraId="0766F267" w14:textId="77777777" w:rsidR="009D589E" w:rsidRPr="007761ED" w:rsidRDefault="009D589E" w:rsidP="007F1A42">
                  <w:pPr>
                    <w:spacing w:line="320" w:lineRule="exact"/>
                    <w:jc w:val="center"/>
                    <w:rPr>
                      <w:rFonts w:ascii="HGSｺﾞｼｯｸM" w:eastAsia="HGSｺﾞｼｯｸM" w:hAnsiTheme="majorEastAsia"/>
                      <w:sz w:val="20"/>
                      <w:szCs w:val="20"/>
                    </w:rPr>
                  </w:pPr>
                </w:p>
              </w:tc>
              <w:tc>
                <w:tcPr>
                  <w:tcW w:w="621" w:type="dxa"/>
                  <w:tcBorders>
                    <w:top w:val="single" w:sz="4" w:space="0" w:color="auto"/>
                    <w:bottom w:val="single" w:sz="4" w:space="0" w:color="auto"/>
                    <w:right w:val="single" w:sz="4" w:space="0" w:color="auto"/>
                    <w:tl2br w:val="nil"/>
                  </w:tcBorders>
                  <w:vAlign w:val="center"/>
                </w:tcPr>
                <w:p w14:paraId="1F4154CD" w14:textId="5CCDEC06" w:rsidR="009D589E" w:rsidRPr="007761ED" w:rsidRDefault="009D589E"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w:t>
                  </w:r>
                </w:p>
              </w:tc>
              <w:tc>
                <w:tcPr>
                  <w:tcW w:w="502" w:type="dxa"/>
                  <w:tcBorders>
                    <w:top w:val="single" w:sz="4" w:space="0" w:color="auto"/>
                    <w:bottom w:val="single" w:sz="4" w:space="0" w:color="auto"/>
                    <w:right w:val="single" w:sz="4" w:space="0" w:color="auto"/>
                  </w:tcBorders>
                  <w:vAlign w:val="center"/>
                </w:tcPr>
                <w:p w14:paraId="285EF51F" w14:textId="013ECAEE" w:rsidR="009D589E" w:rsidRPr="007761ED" w:rsidRDefault="009D589E"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9</w:t>
                  </w:r>
                </w:p>
              </w:tc>
              <w:tc>
                <w:tcPr>
                  <w:tcW w:w="502" w:type="dxa"/>
                  <w:tcBorders>
                    <w:top w:val="single" w:sz="4" w:space="0" w:color="auto"/>
                    <w:left w:val="single" w:sz="4" w:space="0" w:color="auto"/>
                    <w:bottom w:val="single" w:sz="4" w:space="0" w:color="auto"/>
                    <w:right w:val="single" w:sz="4" w:space="0" w:color="auto"/>
                  </w:tcBorders>
                  <w:vAlign w:val="center"/>
                </w:tcPr>
                <w:p w14:paraId="5DEE6606" w14:textId="328F67ED" w:rsidR="009D589E" w:rsidRPr="007761ED" w:rsidRDefault="009D589E"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7</w:t>
                  </w:r>
                </w:p>
              </w:tc>
              <w:tc>
                <w:tcPr>
                  <w:tcW w:w="502" w:type="dxa"/>
                  <w:tcBorders>
                    <w:top w:val="single" w:sz="4" w:space="0" w:color="auto"/>
                    <w:left w:val="single" w:sz="4" w:space="0" w:color="auto"/>
                    <w:bottom w:val="single" w:sz="4" w:space="0" w:color="auto"/>
                    <w:right w:val="single" w:sz="4" w:space="0" w:color="auto"/>
                  </w:tcBorders>
                  <w:vAlign w:val="center"/>
                </w:tcPr>
                <w:p w14:paraId="1DCCE420" w14:textId="11E34B81" w:rsidR="009D589E" w:rsidRPr="007761ED" w:rsidRDefault="009D589E"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w:t>
                  </w:r>
                </w:p>
              </w:tc>
              <w:tc>
                <w:tcPr>
                  <w:tcW w:w="1005" w:type="dxa"/>
                  <w:gridSpan w:val="2"/>
                  <w:tcBorders>
                    <w:top w:val="single" w:sz="4" w:space="0" w:color="auto"/>
                    <w:left w:val="single" w:sz="4" w:space="0" w:color="auto"/>
                    <w:bottom w:val="single" w:sz="4" w:space="0" w:color="auto"/>
                    <w:right w:val="double" w:sz="4" w:space="0" w:color="auto"/>
                    <w:tl2br w:val="single" w:sz="4" w:space="0" w:color="auto"/>
                  </w:tcBorders>
                  <w:vAlign w:val="center"/>
                </w:tcPr>
                <w:p w14:paraId="519B058B" w14:textId="77777777" w:rsidR="009D589E" w:rsidRPr="007761ED" w:rsidRDefault="009D589E" w:rsidP="007F1A42">
                  <w:pPr>
                    <w:spacing w:line="320" w:lineRule="exact"/>
                    <w:jc w:val="center"/>
                    <w:rPr>
                      <w:rFonts w:ascii="HGSｺﾞｼｯｸM" w:eastAsia="HGSｺﾞｼｯｸM" w:hAnsiTheme="majorEastAsia"/>
                      <w:sz w:val="20"/>
                      <w:szCs w:val="20"/>
                    </w:rPr>
                  </w:pPr>
                </w:p>
              </w:tc>
              <w:tc>
                <w:tcPr>
                  <w:tcW w:w="854" w:type="dxa"/>
                  <w:tcBorders>
                    <w:top w:val="single" w:sz="4" w:space="0" w:color="auto"/>
                    <w:left w:val="double" w:sz="4" w:space="0" w:color="auto"/>
                    <w:bottom w:val="single" w:sz="4" w:space="0" w:color="auto"/>
                  </w:tcBorders>
                  <w:vAlign w:val="center"/>
                </w:tcPr>
                <w:p w14:paraId="43309584" w14:textId="77777777" w:rsidR="009D589E" w:rsidRPr="007761ED" w:rsidRDefault="009D589E"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17</w:t>
                  </w:r>
                </w:p>
              </w:tc>
            </w:tr>
            <w:tr w:rsidR="007761ED" w:rsidRPr="007761ED" w14:paraId="754B1DAA" w14:textId="77777777" w:rsidTr="00724B16">
              <w:tc>
                <w:tcPr>
                  <w:tcW w:w="1163" w:type="dxa"/>
                  <w:tcBorders>
                    <w:top w:val="single" w:sz="4" w:space="0" w:color="auto"/>
                    <w:bottom w:val="double" w:sz="4" w:space="0" w:color="auto"/>
                  </w:tcBorders>
                  <w:vAlign w:val="center"/>
                </w:tcPr>
                <w:p w14:paraId="157F7509" w14:textId="77777777" w:rsidR="009D589E" w:rsidRPr="007761ED" w:rsidRDefault="009D589E" w:rsidP="002A710A">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出張おしゃべり相談室</w:t>
                  </w:r>
                </w:p>
              </w:tc>
              <w:tc>
                <w:tcPr>
                  <w:tcW w:w="4225" w:type="dxa"/>
                  <w:gridSpan w:val="8"/>
                  <w:tcBorders>
                    <w:top w:val="single" w:sz="4" w:space="0" w:color="auto"/>
                    <w:bottom w:val="double" w:sz="4" w:space="0" w:color="auto"/>
                    <w:right w:val="single" w:sz="4" w:space="0" w:color="auto"/>
                    <w:tl2br w:val="single" w:sz="4" w:space="0" w:color="auto"/>
                  </w:tcBorders>
                  <w:vAlign w:val="center"/>
                </w:tcPr>
                <w:p w14:paraId="29F3B833" w14:textId="77777777" w:rsidR="009D589E" w:rsidRPr="007761ED" w:rsidRDefault="009D589E" w:rsidP="007F1A42">
                  <w:pPr>
                    <w:spacing w:line="320" w:lineRule="exact"/>
                    <w:jc w:val="center"/>
                    <w:rPr>
                      <w:rFonts w:ascii="HGSｺﾞｼｯｸM" w:eastAsia="HGSｺﾞｼｯｸM" w:hAnsiTheme="majorEastAsia"/>
                      <w:sz w:val="20"/>
                      <w:szCs w:val="20"/>
                    </w:rPr>
                  </w:pPr>
                </w:p>
              </w:tc>
              <w:tc>
                <w:tcPr>
                  <w:tcW w:w="502" w:type="dxa"/>
                  <w:tcBorders>
                    <w:top w:val="single" w:sz="4" w:space="0" w:color="auto"/>
                    <w:bottom w:val="double" w:sz="4" w:space="0" w:color="auto"/>
                    <w:right w:val="single" w:sz="4" w:space="0" w:color="auto"/>
                    <w:tl2br w:val="nil"/>
                  </w:tcBorders>
                  <w:vAlign w:val="center"/>
                </w:tcPr>
                <w:p w14:paraId="55B9A44C" w14:textId="354FDA0C" w:rsidR="009D589E" w:rsidRPr="007761ED" w:rsidRDefault="009D589E"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w:t>
                  </w:r>
                </w:p>
              </w:tc>
              <w:tc>
                <w:tcPr>
                  <w:tcW w:w="502" w:type="dxa"/>
                  <w:tcBorders>
                    <w:top w:val="single" w:sz="4" w:space="0" w:color="auto"/>
                    <w:left w:val="single" w:sz="4" w:space="0" w:color="auto"/>
                    <w:bottom w:val="double" w:sz="4" w:space="0" w:color="auto"/>
                    <w:right w:val="single" w:sz="4" w:space="0" w:color="auto"/>
                  </w:tcBorders>
                  <w:vAlign w:val="center"/>
                </w:tcPr>
                <w:p w14:paraId="4DE0E322" w14:textId="13107E4C" w:rsidR="009D589E" w:rsidRPr="007761ED" w:rsidRDefault="009D589E"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7</w:t>
                  </w:r>
                </w:p>
              </w:tc>
              <w:tc>
                <w:tcPr>
                  <w:tcW w:w="502" w:type="dxa"/>
                  <w:tcBorders>
                    <w:top w:val="single" w:sz="4" w:space="0" w:color="auto"/>
                    <w:left w:val="single" w:sz="4" w:space="0" w:color="auto"/>
                    <w:bottom w:val="double" w:sz="4" w:space="0" w:color="auto"/>
                    <w:right w:val="single" w:sz="4" w:space="0" w:color="auto"/>
                  </w:tcBorders>
                  <w:vAlign w:val="center"/>
                </w:tcPr>
                <w:p w14:paraId="47765BEE" w14:textId="2BE8D58A" w:rsidR="009D589E" w:rsidRPr="007761ED" w:rsidRDefault="009D589E"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4</w:t>
                  </w:r>
                </w:p>
              </w:tc>
              <w:tc>
                <w:tcPr>
                  <w:tcW w:w="503" w:type="dxa"/>
                  <w:tcBorders>
                    <w:top w:val="single" w:sz="4" w:space="0" w:color="auto"/>
                    <w:left w:val="single" w:sz="4" w:space="0" w:color="auto"/>
                    <w:bottom w:val="double" w:sz="4" w:space="0" w:color="auto"/>
                    <w:right w:val="double" w:sz="4" w:space="0" w:color="auto"/>
                  </w:tcBorders>
                  <w:vAlign w:val="center"/>
                </w:tcPr>
                <w:p w14:paraId="22B1855E" w14:textId="3CC603D9" w:rsidR="009D589E" w:rsidRPr="007761ED" w:rsidRDefault="00880050"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w:t>
                  </w:r>
                </w:p>
              </w:tc>
              <w:tc>
                <w:tcPr>
                  <w:tcW w:w="854" w:type="dxa"/>
                  <w:tcBorders>
                    <w:top w:val="single" w:sz="4" w:space="0" w:color="auto"/>
                    <w:left w:val="double" w:sz="4" w:space="0" w:color="auto"/>
                    <w:bottom w:val="double" w:sz="4" w:space="0" w:color="auto"/>
                  </w:tcBorders>
                  <w:vAlign w:val="center"/>
                </w:tcPr>
                <w:p w14:paraId="0F561AB4" w14:textId="6B6DD47A" w:rsidR="009D589E" w:rsidRPr="007761ED" w:rsidRDefault="008F6AA2"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13</w:t>
                  </w:r>
                </w:p>
              </w:tc>
            </w:tr>
            <w:tr w:rsidR="007761ED" w:rsidRPr="007761ED" w14:paraId="00D3053F" w14:textId="77777777" w:rsidTr="008F6AA2">
              <w:tc>
                <w:tcPr>
                  <w:tcW w:w="1163" w:type="dxa"/>
                  <w:tcBorders>
                    <w:top w:val="double" w:sz="4" w:space="0" w:color="auto"/>
                  </w:tcBorders>
                  <w:vAlign w:val="center"/>
                </w:tcPr>
                <w:p w14:paraId="5DBDFE63" w14:textId="77777777" w:rsidR="002A710A" w:rsidRPr="007761ED" w:rsidRDefault="002A710A"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合計</w:t>
                  </w:r>
                </w:p>
              </w:tc>
              <w:tc>
                <w:tcPr>
                  <w:tcW w:w="947" w:type="dxa"/>
                  <w:tcBorders>
                    <w:top w:val="double" w:sz="4" w:space="0" w:color="auto"/>
                  </w:tcBorders>
                  <w:vAlign w:val="center"/>
                </w:tcPr>
                <w:p w14:paraId="5CD51114" w14:textId="0988E4AB" w:rsidR="002A710A" w:rsidRPr="007761ED" w:rsidRDefault="009D589E"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158</w:t>
                  </w:r>
                </w:p>
              </w:tc>
              <w:tc>
                <w:tcPr>
                  <w:tcW w:w="564" w:type="dxa"/>
                  <w:tcBorders>
                    <w:top w:val="double" w:sz="4" w:space="0" w:color="auto"/>
                  </w:tcBorders>
                  <w:vAlign w:val="center"/>
                </w:tcPr>
                <w:p w14:paraId="74FD026E" w14:textId="51A6C4F3" w:rsidR="002A710A" w:rsidRPr="007761ED" w:rsidRDefault="002A710A"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4</w:t>
                  </w:r>
                  <w:r w:rsidR="009D589E" w:rsidRPr="007761ED">
                    <w:rPr>
                      <w:rFonts w:ascii="HGSｺﾞｼｯｸM" w:eastAsia="HGSｺﾞｼｯｸM" w:hAnsiTheme="majorEastAsia" w:hint="eastAsia"/>
                      <w:sz w:val="20"/>
                      <w:szCs w:val="20"/>
                    </w:rPr>
                    <w:t>1</w:t>
                  </w:r>
                </w:p>
              </w:tc>
              <w:tc>
                <w:tcPr>
                  <w:tcW w:w="570" w:type="dxa"/>
                  <w:tcBorders>
                    <w:top w:val="double" w:sz="4" w:space="0" w:color="auto"/>
                  </w:tcBorders>
                  <w:vAlign w:val="center"/>
                </w:tcPr>
                <w:p w14:paraId="295331D2" w14:textId="0438B0D1" w:rsidR="002A710A" w:rsidRPr="007761ED" w:rsidRDefault="009D589E"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78</w:t>
                  </w:r>
                </w:p>
              </w:tc>
              <w:tc>
                <w:tcPr>
                  <w:tcW w:w="570" w:type="dxa"/>
                  <w:gridSpan w:val="2"/>
                  <w:tcBorders>
                    <w:top w:val="double" w:sz="4" w:space="0" w:color="auto"/>
                  </w:tcBorders>
                  <w:vAlign w:val="center"/>
                </w:tcPr>
                <w:p w14:paraId="77AB0281" w14:textId="049041E1" w:rsidR="002A710A" w:rsidRPr="007761ED" w:rsidRDefault="009D589E"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69</w:t>
                  </w:r>
                </w:p>
              </w:tc>
              <w:tc>
                <w:tcPr>
                  <w:tcW w:w="451" w:type="dxa"/>
                  <w:tcBorders>
                    <w:top w:val="double" w:sz="4" w:space="0" w:color="auto"/>
                  </w:tcBorders>
                  <w:vAlign w:val="center"/>
                </w:tcPr>
                <w:p w14:paraId="768BF80F" w14:textId="63AF438C" w:rsidR="002A710A" w:rsidRPr="007761ED" w:rsidRDefault="009D589E"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72</w:t>
                  </w:r>
                </w:p>
              </w:tc>
              <w:tc>
                <w:tcPr>
                  <w:tcW w:w="621" w:type="dxa"/>
                  <w:tcBorders>
                    <w:top w:val="double" w:sz="4" w:space="0" w:color="auto"/>
                    <w:right w:val="single" w:sz="4" w:space="0" w:color="auto"/>
                  </w:tcBorders>
                  <w:vAlign w:val="center"/>
                </w:tcPr>
                <w:p w14:paraId="72B8588C" w14:textId="4A25C97B" w:rsidR="002A710A" w:rsidRPr="007761ED" w:rsidRDefault="009D589E"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w:t>
                  </w:r>
                </w:p>
              </w:tc>
              <w:tc>
                <w:tcPr>
                  <w:tcW w:w="502" w:type="dxa"/>
                  <w:tcBorders>
                    <w:top w:val="double" w:sz="4" w:space="0" w:color="auto"/>
                    <w:right w:val="single" w:sz="4" w:space="0" w:color="auto"/>
                  </w:tcBorders>
                  <w:vAlign w:val="center"/>
                </w:tcPr>
                <w:p w14:paraId="2529F1DD" w14:textId="559BC9F2" w:rsidR="002A710A" w:rsidRPr="007761ED" w:rsidRDefault="009D589E"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12</w:t>
                  </w:r>
                </w:p>
              </w:tc>
              <w:tc>
                <w:tcPr>
                  <w:tcW w:w="502" w:type="dxa"/>
                  <w:tcBorders>
                    <w:top w:val="double" w:sz="4" w:space="0" w:color="auto"/>
                    <w:left w:val="single" w:sz="4" w:space="0" w:color="auto"/>
                    <w:right w:val="single" w:sz="4" w:space="0" w:color="auto"/>
                  </w:tcBorders>
                  <w:vAlign w:val="center"/>
                </w:tcPr>
                <w:p w14:paraId="553080A1" w14:textId="095BC1AB" w:rsidR="002A710A" w:rsidRPr="007761ED" w:rsidRDefault="009D589E"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11</w:t>
                  </w:r>
                </w:p>
              </w:tc>
              <w:tc>
                <w:tcPr>
                  <w:tcW w:w="502" w:type="dxa"/>
                  <w:tcBorders>
                    <w:top w:val="double" w:sz="4" w:space="0" w:color="auto"/>
                    <w:left w:val="single" w:sz="4" w:space="0" w:color="auto"/>
                    <w:right w:val="single" w:sz="4" w:space="0" w:color="auto"/>
                  </w:tcBorders>
                </w:tcPr>
                <w:p w14:paraId="40C3760F" w14:textId="7D9C68E9" w:rsidR="002A710A" w:rsidRPr="007761ED" w:rsidRDefault="00421576"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29</w:t>
                  </w:r>
                </w:p>
              </w:tc>
              <w:tc>
                <w:tcPr>
                  <w:tcW w:w="502" w:type="dxa"/>
                  <w:tcBorders>
                    <w:top w:val="double" w:sz="4" w:space="0" w:color="auto"/>
                    <w:left w:val="single" w:sz="4" w:space="0" w:color="auto"/>
                    <w:right w:val="single" w:sz="4" w:space="0" w:color="auto"/>
                  </w:tcBorders>
                </w:tcPr>
                <w:p w14:paraId="2594E190" w14:textId="4645468D" w:rsidR="002A710A" w:rsidRPr="007761ED" w:rsidRDefault="00421576"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2</w:t>
                  </w:r>
                  <w:r w:rsidR="00A51312" w:rsidRPr="007761ED">
                    <w:rPr>
                      <w:rFonts w:ascii="HGSｺﾞｼｯｸM" w:eastAsia="HGSｺﾞｼｯｸM" w:hAnsiTheme="majorEastAsia" w:hint="eastAsia"/>
                      <w:sz w:val="20"/>
                      <w:szCs w:val="20"/>
                    </w:rPr>
                    <w:t>7</w:t>
                  </w:r>
                </w:p>
              </w:tc>
              <w:tc>
                <w:tcPr>
                  <w:tcW w:w="503" w:type="dxa"/>
                  <w:tcBorders>
                    <w:top w:val="double" w:sz="4" w:space="0" w:color="auto"/>
                    <w:left w:val="single" w:sz="4" w:space="0" w:color="auto"/>
                    <w:right w:val="double" w:sz="4" w:space="0" w:color="auto"/>
                  </w:tcBorders>
                </w:tcPr>
                <w:p w14:paraId="5B9E090F" w14:textId="0CF4D9E7" w:rsidR="002A710A" w:rsidRPr="007761ED" w:rsidRDefault="00A51312"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41</w:t>
                  </w:r>
                </w:p>
              </w:tc>
              <w:tc>
                <w:tcPr>
                  <w:tcW w:w="854" w:type="dxa"/>
                  <w:tcBorders>
                    <w:top w:val="double" w:sz="4" w:space="0" w:color="auto"/>
                    <w:left w:val="double" w:sz="4" w:space="0" w:color="auto"/>
                  </w:tcBorders>
                  <w:vAlign w:val="center"/>
                </w:tcPr>
                <w:p w14:paraId="58CE63AF" w14:textId="000E3E2F" w:rsidR="002A710A" w:rsidRPr="007761ED" w:rsidRDefault="00A51312" w:rsidP="007F1A42">
                  <w:pPr>
                    <w:spacing w:line="320" w:lineRule="exact"/>
                    <w:jc w:val="center"/>
                    <w:rPr>
                      <w:rFonts w:ascii="HGSｺﾞｼｯｸM" w:eastAsia="HGSｺﾞｼｯｸM" w:hAnsiTheme="majorEastAsia"/>
                      <w:sz w:val="20"/>
                      <w:szCs w:val="20"/>
                    </w:rPr>
                  </w:pPr>
                  <w:r w:rsidRPr="007761ED">
                    <w:rPr>
                      <w:rFonts w:ascii="HGSｺﾞｼｯｸM" w:eastAsia="HGSｺﾞｼｯｸM" w:hAnsiTheme="majorEastAsia" w:hint="eastAsia"/>
                      <w:sz w:val="20"/>
                      <w:szCs w:val="20"/>
                    </w:rPr>
                    <w:t>539</w:t>
                  </w:r>
                </w:p>
              </w:tc>
            </w:tr>
          </w:tbl>
          <w:p w14:paraId="3A7CFF1B" w14:textId="77777777" w:rsidR="007F1A42" w:rsidRPr="007761ED" w:rsidRDefault="007F1A42"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2"/>
                <w:szCs w:val="24"/>
              </w:rPr>
              <w:t>※熊本市民病院は熊本地震の影響により平成28年度から未開催。</w:t>
            </w:r>
          </w:p>
          <w:p w14:paraId="685371A5" w14:textId="77777777" w:rsidR="00897ACD" w:rsidRPr="007761ED" w:rsidRDefault="007F1A42" w:rsidP="003947D2">
            <w:pPr>
              <w:rPr>
                <w:rFonts w:ascii="HGSｺﾞｼｯｸM" w:eastAsia="HGSｺﾞｼｯｸM" w:hAnsiTheme="majorEastAsia"/>
                <w:sz w:val="22"/>
                <w:szCs w:val="24"/>
              </w:rPr>
            </w:pPr>
            <w:r w:rsidRPr="007761ED">
              <w:rPr>
                <w:rFonts w:ascii="HGSｺﾞｼｯｸM" w:eastAsia="HGSｺﾞｼｯｸM" w:hAnsiTheme="majorEastAsia" w:hint="eastAsia"/>
                <w:sz w:val="22"/>
                <w:szCs w:val="24"/>
              </w:rPr>
              <w:t>※「-」は新型コロナウイルス感染症流行の影響で実施無し、または中止。</w:t>
            </w:r>
          </w:p>
        </w:tc>
      </w:tr>
    </w:tbl>
    <w:p w14:paraId="606E34FD" w14:textId="77777777" w:rsidR="00925B81" w:rsidRPr="007761ED" w:rsidRDefault="000731B5" w:rsidP="00E45D10">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lastRenderedPageBreak/>
        <w:t xml:space="preserve">　　</w:t>
      </w:r>
    </w:p>
    <w:p w14:paraId="7EF3B1DC" w14:textId="77777777" w:rsidR="00E45D10" w:rsidRPr="007761ED" w:rsidRDefault="00EC5001" w:rsidP="00EC5001">
      <w:pPr>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（２</w:t>
      </w:r>
      <w:r w:rsidR="00B9383F" w:rsidRPr="007761ED">
        <w:rPr>
          <w:rFonts w:ascii="HGSｺﾞｼｯｸM" w:eastAsia="HGSｺﾞｼｯｸM" w:hAnsiTheme="majorEastAsia" w:hint="eastAsia"/>
          <w:b/>
          <w:sz w:val="24"/>
          <w:szCs w:val="24"/>
        </w:rPr>
        <w:t>）「私のカルテ」による地域との連携</w:t>
      </w:r>
    </w:p>
    <w:p w14:paraId="65FB50F6" w14:textId="77777777" w:rsidR="00EC5001" w:rsidRPr="007761ED" w:rsidRDefault="00EC5001" w:rsidP="00EC5001">
      <w:pPr>
        <w:ind w:firstLineChars="200" w:firstLine="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〇「私のカルテ」等の活用の推進</w:t>
      </w:r>
    </w:p>
    <w:tbl>
      <w:tblPr>
        <w:tblStyle w:val="a3"/>
        <w:tblW w:w="0" w:type="auto"/>
        <w:tblInd w:w="675" w:type="dxa"/>
        <w:tblLook w:val="04A0" w:firstRow="1" w:lastRow="0" w:firstColumn="1" w:lastColumn="0" w:noHBand="0" w:noVBand="1"/>
      </w:tblPr>
      <w:tblGrid>
        <w:gridCol w:w="8385"/>
      </w:tblGrid>
      <w:tr w:rsidR="007761ED" w:rsidRPr="007761ED" w14:paraId="2C7EAD99" w14:textId="77777777" w:rsidTr="001C7575">
        <w:tc>
          <w:tcPr>
            <w:tcW w:w="8385" w:type="dxa"/>
          </w:tcPr>
          <w:p w14:paraId="755DD9EF" w14:textId="37CBCCBA" w:rsidR="00E45D10" w:rsidRPr="007761ED" w:rsidRDefault="007D5B15" w:rsidP="006F7E2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E45D10" w:rsidRPr="007761ED">
              <w:rPr>
                <w:rFonts w:ascii="HGSｺﾞｼｯｸM" w:eastAsia="HGSｺﾞｼｯｸM" w:hAnsiTheme="majorEastAsia" w:hint="eastAsia"/>
                <w:sz w:val="24"/>
                <w:szCs w:val="24"/>
              </w:rPr>
              <w:t>の取組実績及び今後の予定</w:t>
            </w:r>
          </w:p>
        </w:tc>
      </w:tr>
      <w:tr w:rsidR="00E45D10" w:rsidRPr="007761ED" w14:paraId="60722722" w14:textId="77777777" w:rsidTr="00897C29">
        <w:trPr>
          <w:trHeight w:val="1408"/>
        </w:trPr>
        <w:tc>
          <w:tcPr>
            <w:tcW w:w="8385" w:type="dxa"/>
          </w:tcPr>
          <w:p w14:paraId="12D67F28" w14:textId="77777777" w:rsidR="007F1A42" w:rsidRPr="007761ED" w:rsidRDefault="007F1A42"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lastRenderedPageBreak/>
              <w:t>【取組実績】</w:t>
            </w:r>
          </w:p>
          <w:p w14:paraId="49D8DA54" w14:textId="77777777" w:rsidR="00C8365E" w:rsidRPr="007761ED" w:rsidRDefault="007F1A42" w:rsidP="00C8365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がん診療連携協議会相談支援・情報連携部会と連携し、「私のカルテ」、</w:t>
            </w:r>
          </w:p>
          <w:p w14:paraId="725BA3AE" w14:textId="29D83970" w:rsidR="00910521" w:rsidRPr="007761ED" w:rsidRDefault="007F1A42" w:rsidP="00AF6EBF">
            <w:pPr>
              <w:ind w:leftChars="100" w:left="21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「私の日記」等の情報発信、技術的助言、相談対応、意見交換等を実施</w:t>
            </w:r>
            <w:r w:rsidR="00910521" w:rsidRPr="007761ED">
              <w:rPr>
                <w:rFonts w:ascii="HGSｺﾞｼｯｸM" w:eastAsia="HGSｺﾞｼｯｸM" w:hAnsiTheme="majorEastAsia" w:hint="eastAsia"/>
                <w:sz w:val="24"/>
                <w:szCs w:val="24"/>
              </w:rPr>
              <w:t>した</w:t>
            </w:r>
            <w:r w:rsidRPr="007761ED">
              <w:rPr>
                <w:rFonts w:ascii="HGSｺﾞｼｯｸM" w:eastAsia="HGSｺﾞｼｯｸM" w:hAnsiTheme="majorEastAsia" w:hint="eastAsia"/>
                <w:sz w:val="24"/>
                <w:szCs w:val="24"/>
              </w:rPr>
              <w:t>。</w:t>
            </w:r>
          </w:p>
          <w:p w14:paraId="4FE9BE9B" w14:textId="5C8AAD6D" w:rsidR="007F1A42" w:rsidRPr="007761ED" w:rsidRDefault="00910521" w:rsidP="00F360B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7F1A42" w:rsidRPr="007761ED">
              <w:rPr>
                <w:rFonts w:ascii="HGSｺﾞｼｯｸM" w:eastAsia="HGSｺﾞｼｯｸM" w:hAnsiTheme="majorEastAsia" w:hint="eastAsia"/>
                <w:sz w:val="24"/>
                <w:szCs w:val="24"/>
              </w:rPr>
              <w:t>くまもとメディカルネットワークを活用した「私のカルテ」の電子化について検討を</w:t>
            </w:r>
            <w:r w:rsidR="004329B6" w:rsidRPr="007761ED">
              <w:rPr>
                <w:rFonts w:ascii="HGSｺﾞｼｯｸM" w:eastAsia="HGSｺﾞｼｯｸM" w:hAnsiTheme="majorEastAsia" w:hint="eastAsia"/>
                <w:sz w:val="24"/>
                <w:szCs w:val="24"/>
              </w:rPr>
              <w:t>進める</w:t>
            </w:r>
            <w:r w:rsidRPr="007761ED">
              <w:rPr>
                <w:rFonts w:ascii="HGSｺﾞｼｯｸM" w:eastAsia="HGSｺﾞｼｯｸM" w:hAnsiTheme="majorEastAsia" w:hint="eastAsia"/>
                <w:sz w:val="24"/>
                <w:szCs w:val="24"/>
              </w:rPr>
              <w:t>とともに、</w:t>
            </w:r>
            <w:r w:rsidR="00AF6EBF" w:rsidRPr="007761ED">
              <w:rPr>
                <w:rFonts w:ascii="HGSｺﾞｼｯｸM" w:eastAsia="HGSｺﾞｼｯｸM" w:hAnsiTheme="majorEastAsia" w:hint="eastAsia"/>
                <w:sz w:val="24"/>
                <w:szCs w:val="24"/>
              </w:rPr>
              <w:t>「私のノート」と「私のメッセージ」を統合した新たな</w:t>
            </w:r>
            <w:r w:rsidR="007F1A42" w:rsidRPr="007761ED">
              <w:rPr>
                <w:rFonts w:ascii="HGSｺﾞｼｯｸM" w:eastAsia="HGSｺﾞｼｯｸM" w:hAnsiTheme="majorEastAsia" w:hint="eastAsia"/>
                <w:sz w:val="24"/>
                <w:szCs w:val="24"/>
              </w:rPr>
              <w:t>「私の日記」</w:t>
            </w:r>
            <w:r w:rsidR="00AF6EBF" w:rsidRPr="007761ED">
              <w:rPr>
                <w:rFonts w:ascii="HGSｺﾞｼｯｸM" w:eastAsia="HGSｺﾞｼｯｸM" w:hAnsiTheme="majorEastAsia" w:hint="eastAsia"/>
                <w:sz w:val="24"/>
                <w:szCs w:val="24"/>
              </w:rPr>
              <w:t>を配布した</w:t>
            </w:r>
            <w:r w:rsidR="007F1A42" w:rsidRPr="007761ED">
              <w:rPr>
                <w:rFonts w:ascii="HGSｺﾞｼｯｸM" w:eastAsia="HGSｺﾞｼｯｸM" w:hAnsiTheme="majorEastAsia" w:hint="eastAsia"/>
                <w:sz w:val="24"/>
                <w:szCs w:val="24"/>
              </w:rPr>
              <w:t>。</w:t>
            </w:r>
          </w:p>
          <w:p w14:paraId="55420E15" w14:textId="77777777" w:rsidR="007F1A42" w:rsidRPr="007761ED" w:rsidRDefault="007F1A42" w:rsidP="007F1A42">
            <w:pPr>
              <w:rPr>
                <w:rFonts w:ascii="HGSｺﾞｼｯｸM" w:eastAsia="HGSｺﾞｼｯｸM" w:hAnsiTheme="majorEastAsia"/>
                <w:sz w:val="24"/>
                <w:szCs w:val="24"/>
              </w:rPr>
            </w:pPr>
          </w:p>
          <w:p w14:paraId="62232A4C" w14:textId="77777777" w:rsidR="007F1A42" w:rsidRPr="007761ED" w:rsidRDefault="007F1A42"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7A1A8A4F" w14:textId="77777777" w:rsidR="00790C07" w:rsidRPr="007761ED" w:rsidRDefault="007F1A42" w:rsidP="00790C07">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引き続き、がん診療連携協議会相談支援・情報連携部会と連携し、「私の</w:t>
            </w:r>
          </w:p>
          <w:p w14:paraId="10697F64" w14:textId="10A16B1F" w:rsidR="007F1A42" w:rsidRPr="007761ED" w:rsidRDefault="007F1A42" w:rsidP="00F360B1">
            <w:pPr>
              <w:ind w:leftChars="100" w:left="21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カルテ」</w:t>
            </w:r>
            <w:r w:rsidR="00AF6EBF" w:rsidRPr="007761ED">
              <w:rPr>
                <w:rFonts w:ascii="HGSｺﾞｼｯｸM" w:eastAsia="HGSｺﾞｼｯｸM" w:hAnsiTheme="majorEastAsia" w:hint="eastAsia"/>
                <w:sz w:val="24"/>
                <w:szCs w:val="24"/>
              </w:rPr>
              <w:t>、「私の日記」</w:t>
            </w:r>
            <w:r w:rsidRPr="007761ED">
              <w:rPr>
                <w:rFonts w:ascii="HGSｺﾞｼｯｸM" w:eastAsia="HGSｺﾞｼｯｸM" w:hAnsiTheme="majorEastAsia" w:hint="eastAsia"/>
                <w:sz w:val="24"/>
                <w:szCs w:val="24"/>
              </w:rPr>
              <w:t>の普及啓発や相談対応</w:t>
            </w:r>
            <w:r w:rsidR="00AF6EBF" w:rsidRPr="007761ED">
              <w:rPr>
                <w:rFonts w:ascii="HGSｺﾞｼｯｸM" w:eastAsia="HGSｺﾞｼｯｸM" w:hAnsiTheme="majorEastAsia" w:hint="eastAsia"/>
                <w:sz w:val="24"/>
                <w:szCs w:val="24"/>
              </w:rPr>
              <w:t>を行う</w:t>
            </w:r>
            <w:r w:rsidR="00910521" w:rsidRPr="007761ED">
              <w:rPr>
                <w:rFonts w:ascii="HGSｺﾞｼｯｸM" w:eastAsia="HGSｺﾞｼｯｸM" w:hAnsiTheme="majorEastAsia" w:hint="eastAsia"/>
                <w:sz w:val="24"/>
                <w:szCs w:val="24"/>
              </w:rPr>
              <w:t>。</w:t>
            </w:r>
          </w:p>
          <w:p w14:paraId="3817983E" w14:textId="77777777" w:rsidR="00165B14" w:rsidRPr="007761ED" w:rsidRDefault="00165B14" w:rsidP="007F1A42">
            <w:pPr>
              <w:rPr>
                <w:rFonts w:ascii="HGSｺﾞｼｯｸM" w:eastAsia="HGSｺﾞｼｯｸM" w:hAnsiTheme="majorEastAsia"/>
                <w:sz w:val="24"/>
                <w:szCs w:val="24"/>
              </w:rPr>
            </w:pPr>
          </w:p>
          <w:p w14:paraId="4E7A55C3" w14:textId="6EABC04C" w:rsidR="007F1A42" w:rsidRPr="007761ED" w:rsidRDefault="007F1A42"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【参考資料】</w:t>
            </w:r>
          </w:p>
          <w:p w14:paraId="4638E990" w14:textId="77777777" w:rsidR="007F1A42" w:rsidRPr="007761ED" w:rsidRDefault="007F1A42" w:rsidP="007F1A4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「私のカルテ」の年間導入件数</w:t>
            </w:r>
          </w:p>
          <w:p w14:paraId="672D60F0" w14:textId="77777777" w:rsidR="007F1A42" w:rsidRPr="007761ED" w:rsidRDefault="007F1A42" w:rsidP="007F1A42">
            <w:pPr>
              <w:rPr>
                <w:rFonts w:ascii="HGSｺﾞｼｯｸM" w:eastAsia="HGSｺﾞｼｯｸM" w:hAnsiTheme="majorEastAsia"/>
                <w:szCs w:val="24"/>
              </w:rPr>
            </w:pPr>
            <w:r w:rsidRPr="007761ED">
              <w:rPr>
                <w:rFonts w:ascii="HGSｺﾞｼｯｸM" w:eastAsia="HGSｺﾞｼｯｸM" w:hAnsiTheme="majorEastAsia" w:hint="eastAsia"/>
                <w:szCs w:val="24"/>
              </w:rPr>
              <w:t>※年間導入件数は４月～翌年３月導入分</w:t>
            </w:r>
          </w:p>
          <w:tbl>
            <w:tblPr>
              <w:tblpPr w:leftFromText="142" w:rightFromText="142" w:vertAnchor="text" w:horzAnchor="margin" w:tblpY="53"/>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830"/>
              <w:gridCol w:w="828"/>
              <w:gridCol w:w="830"/>
              <w:gridCol w:w="858"/>
              <w:gridCol w:w="779"/>
              <w:gridCol w:w="851"/>
              <w:gridCol w:w="850"/>
              <w:gridCol w:w="709"/>
              <w:gridCol w:w="709"/>
            </w:tblGrid>
            <w:tr w:rsidR="007761ED" w:rsidRPr="007761ED" w14:paraId="387F3059" w14:textId="77777777" w:rsidTr="005B692E">
              <w:trPr>
                <w:trHeight w:val="243"/>
              </w:trPr>
              <w:tc>
                <w:tcPr>
                  <w:tcW w:w="1115" w:type="dxa"/>
                  <w:shd w:val="clear" w:color="auto" w:fill="DBE5F1"/>
                  <w:vAlign w:val="center"/>
                </w:tcPr>
                <w:p w14:paraId="1B45DC35"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がん種</w:t>
                  </w:r>
                </w:p>
              </w:tc>
              <w:tc>
                <w:tcPr>
                  <w:tcW w:w="830" w:type="dxa"/>
                  <w:shd w:val="clear" w:color="auto" w:fill="DBE5F1" w:themeFill="accent1" w:themeFillTint="33"/>
                  <w:vAlign w:val="center"/>
                </w:tcPr>
                <w:p w14:paraId="621DA855"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H29</w:t>
                  </w:r>
                </w:p>
              </w:tc>
              <w:tc>
                <w:tcPr>
                  <w:tcW w:w="828" w:type="dxa"/>
                  <w:shd w:val="clear" w:color="auto" w:fill="DBE5F1" w:themeFill="accent1" w:themeFillTint="33"/>
                  <w:vAlign w:val="center"/>
                </w:tcPr>
                <w:p w14:paraId="26CF9EDF"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H30</w:t>
                  </w:r>
                </w:p>
              </w:tc>
              <w:tc>
                <w:tcPr>
                  <w:tcW w:w="830" w:type="dxa"/>
                  <w:shd w:val="clear" w:color="auto" w:fill="DBE5F1" w:themeFill="accent1" w:themeFillTint="33"/>
                  <w:vAlign w:val="center"/>
                </w:tcPr>
                <w:p w14:paraId="060E8A43"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R1</w:t>
                  </w:r>
                </w:p>
              </w:tc>
              <w:tc>
                <w:tcPr>
                  <w:tcW w:w="858" w:type="dxa"/>
                  <w:shd w:val="clear" w:color="auto" w:fill="DBE5F1" w:themeFill="accent1" w:themeFillTint="33"/>
                  <w:vAlign w:val="center"/>
                </w:tcPr>
                <w:p w14:paraId="76DAD71F"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R2</w:t>
                  </w:r>
                </w:p>
              </w:tc>
              <w:tc>
                <w:tcPr>
                  <w:tcW w:w="779" w:type="dxa"/>
                  <w:shd w:val="clear" w:color="auto" w:fill="DBE5F1" w:themeFill="accent1" w:themeFillTint="33"/>
                  <w:vAlign w:val="center"/>
                </w:tcPr>
                <w:p w14:paraId="447BB599"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R3</w:t>
                  </w:r>
                </w:p>
              </w:tc>
              <w:tc>
                <w:tcPr>
                  <w:tcW w:w="851" w:type="dxa"/>
                  <w:shd w:val="clear" w:color="auto" w:fill="DBE5F1" w:themeFill="accent1" w:themeFillTint="33"/>
                  <w:vAlign w:val="center"/>
                </w:tcPr>
                <w:p w14:paraId="58F299CE"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R4</w:t>
                  </w:r>
                </w:p>
              </w:tc>
              <w:tc>
                <w:tcPr>
                  <w:tcW w:w="850" w:type="dxa"/>
                  <w:shd w:val="clear" w:color="auto" w:fill="DBE5F1" w:themeFill="accent1" w:themeFillTint="33"/>
                  <w:vAlign w:val="center"/>
                </w:tcPr>
                <w:p w14:paraId="6E034AE6"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R5</w:t>
                  </w:r>
                </w:p>
              </w:tc>
              <w:tc>
                <w:tcPr>
                  <w:tcW w:w="709" w:type="dxa"/>
                  <w:shd w:val="clear" w:color="auto" w:fill="DBE5F1"/>
                  <w:vAlign w:val="center"/>
                </w:tcPr>
                <w:p w14:paraId="0F5D5C4F"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R6</w:t>
                  </w:r>
                </w:p>
              </w:tc>
              <w:tc>
                <w:tcPr>
                  <w:tcW w:w="709" w:type="dxa"/>
                  <w:shd w:val="clear" w:color="auto" w:fill="DBE5F1"/>
                  <w:vAlign w:val="center"/>
                </w:tcPr>
                <w:p w14:paraId="0BAAF4D4"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R7</w:t>
                  </w:r>
                </w:p>
              </w:tc>
            </w:tr>
            <w:tr w:rsidR="007761ED" w:rsidRPr="007761ED" w14:paraId="4FF33808" w14:textId="77777777" w:rsidTr="005B692E">
              <w:trPr>
                <w:trHeight w:val="160"/>
              </w:trPr>
              <w:tc>
                <w:tcPr>
                  <w:tcW w:w="1115" w:type="dxa"/>
                </w:tcPr>
                <w:p w14:paraId="026E9D2E"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胃</w:t>
                  </w:r>
                </w:p>
              </w:tc>
              <w:tc>
                <w:tcPr>
                  <w:tcW w:w="830" w:type="dxa"/>
                </w:tcPr>
                <w:p w14:paraId="68908ED4"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167</w:t>
                  </w:r>
                </w:p>
              </w:tc>
              <w:tc>
                <w:tcPr>
                  <w:tcW w:w="828" w:type="dxa"/>
                </w:tcPr>
                <w:p w14:paraId="0CC43FCD"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142</w:t>
                  </w:r>
                </w:p>
              </w:tc>
              <w:tc>
                <w:tcPr>
                  <w:tcW w:w="830" w:type="dxa"/>
                </w:tcPr>
                <w:p w14:paraId="5FD04B5A"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134</w:t>
                  </w:r>
                </w:p>
              </w:tc>
              <w:tc>
                <w:tcPr>
                  <w:tcW w:w="858" w:type="dxa"/>
                </w:tcPr>
                <w:p w14:paraId="54E79828"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85</w:t>
                  </w:r>
                </w:p>
              </w:tc>
              <w:tc>
                <w:tcPr>
                  <w:tcW w:w="779" w:type="dxa"/>
                </w:tcPr>
                <w:p w14:paraId="53C515EA"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80</w:t>
                  </w:r>
                </w:p>
              </w:tc>
              <w:tc>
                <w:tcPr>
                  <w:tcW w:w="851" w:type="dxa"/>
                </w:tcPr>
                <w:p w14:paraId="4AE6949D"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63</w:t>
                  </w:r>
                </w:p>
              </w:tc>
              <w:tc>
                <w:tcPr>
                  <w:tcW w:w="850" w:type="dxa"/>
                </w:tcPr>
                <w:p w14:paraId="0AE02660"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52</w:t>
                  </w:r>
                </w:p>
              </w:tc>
              <w:tc>
                <w:tcPr>
                  <w:tcW w:w="709" w:type="dxa"/>
                </w:tcPr>
                <w:p w14:paraId="542CF476" w14:textId="0563CA3F" w:rsidR="005B692E" w:rsidRPr="007761ED" w:rsidRDefault="00077C4C"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63</w:t>
                  </w:r>
                </w:p>
              </w:tc>
              <w:tc>
                <w:tcPr>
                  <w:tcW w:w="709" w:type="dxa"/>
                </w:tcPr>
                <w:p w14:paraId="5BAB2690" w14:textId="5CFD7F1B" w:rsidR="005B692E" w:rsidRPr="007761ED" w:rsidRDefault="00DB7C9F"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47</w:t>
                  </w:r>
                </w:p>
              </w:tc>
            </w:tr>
            <w:tr w:rsidR="007761ED" w:rsidRPr="007761ED" w14:paraId="542711BD" w14:textId="77777777" w:rsidTr="005B692E">
              <w:trPr>
                <w:trHeight w:val="78"/>
              </w:trPr>
              <w:tc>
                <w:tcPr>
                  <w:tcW w:w="1115" w:type="dxa"/>
                </w:tcPr>
                <w:p w14:paraId="40B95CF4"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大腸</w:t>
                  </w:r>
                </w:p>
              </w:tc>
              <w:tc>
                <w:tcPr>
                  <w:tcW w:w="830" w:type="dxa"/>
                </w:tcPr>
                <w:p w14:paraId="222FD283"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167</w:t>
                  </w:r>
                </w:p>
              </w:tc>
              <w:tc>
                <w:tcPr>
                  <w:tcW w:w="828" w:type="dxa"/>
                </w:tcPr>
                <w:p w14:paraId="1FABA536"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222</w:t>
                  </w:r>
                </w:p>
              </w:tc>
              <w:tc>
                <w:tcPr>
                  <w:tcW w:w="830" w:type="dxa"/>
                </w:tcPr>
                <w:p w14:paraId="16EDD63F"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258</w:t>
                  </w:r>
                </w:p>
              </w:tc>
              <w:tc>
                <w:tcPr>
                  <w:tcW w:w="858" w:type="dxa"/>
                </w:tcPr>
                <w:p w14:paraId="3D40E942"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221</w:t>
                  </w:r>
                </w:p>
              </w:tc>
              <w:tc>
                <w:tcPr>
                  <w:tcW w:w="779" w:type="dxa"/>
                </w:tcPr>
                <w:p w14:paraId="7E414F8E"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222</w:t>
                  </w:r>
                </w:p>
              </w:tc>
              <w:tc>
                <w:tcPr>
                  <w:tcW w:w="851" w:type="dxa"/>
                </w:tcPr>
                <w:p w14:paraId="2A95FED6"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155</w:t>
                  </w:r>
                </w:p>
              </w:tc>
              <w:tc>
                <w:tcPr>
                  <w:tcW w:w="850" w:type="dxa"/>
                </w:tcPr>
                <w:p w14:paraId="575E2225"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190</w:t>
                  </w:r>
                </w:p>
              </w:tc>
              <w:tc>
                <w:tcPr>
                  <w:tcW w:w="709" w:type="dxa"/>
                </w:tcPr>
                <w:p w14:paraId="5150CD71" w14:textId="6ABB858A" w:rsidR="005B692E" w:rsidRPr="007761ED" w:rsidRDefault="00077C4C"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198</w:t>
                  </w:r>
                </w:p>
              </w:tc>
              <w:tc>
                <w:tcPr>
                  <w:tcW w:w="709" w:type="dxa"/>
                </w:tcPr>
                <w:p w14:paraId="23E64663" w14:textId="43122657" w:rsidR="005B692E" w:rsidRPr="007761ED" w:rsidRDefault="00DB7C9F"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103</w:t>
                  </w:r>
                </w:p>
              </w:tc>
            </w:tr>
            <w:tr w:rsidR="007761ED" w:rsidRPr="007761ED" w14:paraId="045F280C" w14:textId="77777777" w:rsidTr="005B692E">
              <w:trPr>
                <w:trHeight w:val="69"/>
              </w:trPr>
              <w:tc>
                <w:tcPr>
                  <w:tcW w:w="1115" w:type="dxa"/>
                </w:tcPr>
                <w:p w14:paraId="79E06E53"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肺</w:t>
                  </w:r>
                </w:p>
              </w:tc>
              <w:tc>
                <w:tcPr>
                  <w:tcW w:w="830" w:type="dxa"/>
                </w:tcPr>
                <w:p w14:paraId="31F57138"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40</w:t>
                  </w:r>
                </w:p>
              </w:tc>
              <w:tc>
                <w:tcPr>
                  <w:tcW w:w="828" w:type="dxa"/>
                </w:tcPr>
                <w:p w14:paraId="30054FFB"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38</w:t>
                  </w:r>
                </w:p>
              </w:tc>
              <w:tc>
                <w:tcPr>
                  <w:tcW w:w="830" w:type="dxa"/>
                </w:tcPr>
                <w:p w14:paraId="56DA1378"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26</w:t>
                  </w:r>
                </w:p>
              </w:tc>
              <w:tc>
                <w:tcPr>
                  <w:tcW w:w="858" w:type="dxa"/>
                </w:tcPr>
                <w:p w14:paraId="0729C0C8"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34</w:t>
                  </w:r>
                </w:p>
              </w:tc>
              <w:tc>
                <w:tcPr>
                  <w:tcW w:w="779" w:type="dxa"/>
                </w:tcPr>
                <w:p w14:paraId="67D5787E"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51</w:t>
                  </w:r>
                </w:p>
              </w:tc>
              <w:tc>
                <w:tcPr>
                  <w:tcW w:w="851" w:type="dxa"/>
                </w:tcPr>
                <w:p w14:paraId="037C70B0"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59</w:t>
                  </w:r>
                </w:p>
              </w:tc>
              <w:tc>
                <w:tcPr>
                  <w:tcW w:w="850" w:type="dxa"/>
                </w:tcPr>
                <w:p w14:paraId="57FBCD87"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53</w:t>
                  </w:r>
                </w:p>
              </w:tc>
              <w:tc>
                <w:tcPr>
                  <w:tcW w:w="709" w:type="dxa"/>
                </w:tcPr>
                <w:p w14:paraId="720899B8" w14:textId="5A455DA4" w:rsidR="005B692E" w:rsidRPr="007761ED" w:rsidRDefault="00077C4C"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40</w:t>
                  </w:r>
                </w:p>
              </w:tc>
              <w:tc>
                <w:tcPr>
                  <w:tcW w:w="709" w:type="dxa"/>
                </w:tcPr>
                <w:p w14:paraId="4EFE1457" w14:textId="34AA9268" w:rsidR="005B692E" w:rsidRPr="007761ED" w:rsidRDefault="00DB7C9F"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14</w:t>
                  </w:r>
                </w:p>
              </w:tc>
            </w:tr>
            <w:tr w:rsidR="007761ED" w:rsidRPr="007761ED" w14:paraId="7EE2675D" w14:textId="77777777" w:rsidTr="005B692E">
              <w:trPr>
                <w:trHeight w:val="69"/>
              </w:trPr>
              <w:tc>
                <w:tcPr>
                  <w:tcW w:w="1115" w:type="dxa"/>
                </w:tcPr>
                <w:p w14:paraId="5190110D"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乳</w:t>
                  </w:r>
                </w:p>
              </w:tc>
              <w:tc>
                <w:tcPr>
                  <w:tcW w:w="830" w:type="dxa"/>
                </w:tcPr>
                <w:p w14:paraId="1EEAFE82"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156</w:t>
                  </w:r>
                </w:p>
              </w:tc>
              <w:tc>
                <w:tcPr>
                  <w:tcW w:w="828" w:type="dxa"/>
                </w:tcPr>
                <w:p w14:paraId="38329273"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199</w:t>
                  </w:r>
                </w:p>
              </w:tc>
              <w:tc>
                <w:tcPr>
                  <w:tcW w:w="830" w:type="dxa"/>
                </w:tcPr>
                <w:p w14:paraId="07291BB9"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251</w:t>
                  </w:r>
                </w:p>
              </w:tc>
              <w:tc>
                <w:tcPr>
                  <w:tcW w:w="858" w:type="dxa"/>
                </w:tcPr>
                <w:p w14:paraId="4F1948CB"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230</w:t>
                  </w:r>
                </w:p>
              </w:tc>
              <w:tc>
                <w:tcPr>
                  <w:tcW w:w="779" w:type="dxa"/>
                </w:tcPr>
                <w:p w14:paraId="180A839E"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166</w:t>
                  </w:r>
                </w:p>
              </w:tc>
              <w:tc>
                <w:tcPr>
                  <w:tcW w:w="851" w:type="dxa"/>
                </w:tcPr>
                <w:p w14:paraId="6667FF24"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131</w:t>
                  </w:r>
                </w:p>
              </w:tc>
              <w:tc>
                <w:tcPr>
                  <w:tcW w:w="850" w:type="dxa"/>
                </w:tcPr>
                <w:p w14:paraId="3EB3F181"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111</w:t>
                  </w:r>
                </w:p>
              </w:tc>
              <w:tc>
                <w:tcPr>
                  <w:tcW w:w="709" w:type="dxa"/>
                </w:tcPr>
                <w:p w14:paraId="1844AB25" w14:textId="508AC0E1" w:rsidR="005B692E" w:rsidRPr="007761ED" w:rsidRDefault="00077C4C"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150</w:t>
                  </w:r>
                </w:p>
              </w:tc>
              <w:tc>
                <w:tcPr>
                  <w:tcW w:w="709" w:type="dxa"/>
                </w:tcPr>
                <w:p w14:paraId="1D6676A5" w14:textId="6050D576" w:rsidR="005B692E" w:rsidRPr="007761ED" w:rsidRDefault="00DB7C9F"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60</w:t>
                  </w:r>
                </w:p>
              </w:tc>
            </w:tr>
            <w:tr w:rsidR="007761ED" w:rsidRPr="007761ED" w14:paraId="08C95A01" w14:textId="77777777" w:rsidTr="005B692E">
              <w:trPr>
                <w:trHeight w:val="69"/>
              </w:trPr>
              <w:tc>
                <w:tcPr>
                  <w:tcW w:w="1115" w:type="dxa"/>
                </w:tcPr>
                <w:p w14:paraId="4EA4494E"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肝臓</w:t>
                  </w:r>
                </w:p>
              </w:tc>
              <w:tc>
                <w:tcPr>
                  <w:tcW w:w="830" w:type="dxa"/>
                </w:tcPr>
                <w:p w14:paraId="0F9D0C2E"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19</w:t>
                  </w:r>
                </w:p>
              </w:tc>
              <w:tc>
                <w:tcPr>
                  <w:tcW w:w="828" w:type="dxa"/>
                </w:tcPr>
                <w:p w14:paraId="16E90832"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14</w:t>
                  </w:r>
                </w:p>
              </w:tc>
              <w:tc>
                <w:tcPr>
                  <w:tcW w:w="830" w:type="dxa"/>
                </w:tcPr>
                <w:p w14:paraId="04EC2495"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6</w:t>
                  </w:r>
                </w:p>
              </w:tc>
              <w:tc>
                <w:tcPr>
                  <w:tcW w:w="858" w:type="dxa"/>
                </w:tcPr>
                <w:p w14:paraId="7244275E"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6</w:t>
                  </w:r>
                </w:p>
              </w:tc>
              <w:tc>
                <w:tcPr>
                  <w:tcW w:w="779" w:type="dxa"/>
                </w:tcPr>
                <w:p w14:paraId="3BA726AD"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9</w:t>
                  </w:r>
                </w:p>
              </w:tc>
              <w:tc>
                <w:tcPr>
                  <w:tcW w:w="851" w:type="dxa"/>
                </w:tcPr>
                <w:p w14:paraId="1683997C"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2</w:t>
                  </w:r>
                </w:p>
              </w:tc>
              <w:tc>
                <w:tcPr>
                  <w:tcW w:w="850" w:type="dxa"/>
                </w:tcPr>
                <w:p w14:paraId="51A3ED55"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10</w:t>
                  </w:r>
                </w:p>
              </w:tc>
              <w:tc>
                <w:tcPr>
                  <w:tcW w:w="709" w:type="dxa"/>
                </w:tcPr>
                <w:p w14:paraId="18D4B411" w14:textId="4FD47CFE" w:rsidR="005B692E" w:rsidRPr="007761ED" w:rsidRDefault="00077C4C"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7</w:t>
                  </w:r>
                </w:p>
              </w:tc>
              <w:tc>
                <w:tcPr>
                  <w:tcW w:w="709" w:type="dxa"/>
                </w:tcPr>
                <w:p w14:paraId="330CB004" w14:textId="1819FA91" w:rsidR="005B692E" w:rsidRPr="007761ED" w:rsidRDefault="00DB7C9F"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5</w:t>
                  </w:r>
                </w:p>
              </w:tc>
            </w:tr>
            <w:tr w:rsidR="007761ED" w:rsidRPr="007761ED" w14:paraId="1193AADA" w14:textId="77777777" w:rsidTr="005B692E">
              <w:trPr>
                <w:trHeight w:val="69"/>
              </w:trPr>
              <w:tc>
                <w:tcPr>
                  <w:tcW w:w="1115" w:type="dxa"/>
                </w:tcPr>
                <w:p w14:paraId="2F8E95F5"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前立腺</w:t>
                  </w:r>
                </w:p>
              </w:tc>
              <w:tc>
                <w:tcPr>
                  <w:tcW w:w="830" w:type="dxa"/>
                </w:tcPr>
                <w:p w14:paraId="0C1B9752"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156</w:t>
                  </w:r>
                </w:p>
              </w:tc>
              <w:tc>
                <w:tcPr>
                  <w:tcW w:w="828" w:type="dxa"/>
                </w:tcPr>
                <w:p w14:paraId="1988EAED"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157</w:t>
                  </w:r>
                </w:p>
              </w:tc>
              <w:tc>
                <w:tcPr>
                  <w:tcW w:w="830" w:type="dxa"/>
                </w:tcPr>
                <w:p w14:paraId="34A93A2D"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180</w:t>
                  </w:r>
                </w:p>
              </w:tc>
              <w:tc>
                <w:tcPr>
                  <w:tcW w:w="858" w:type="dxa"/>
                </w:tcPr>
                <w:p w14:paraId="5B298D0A"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168</w:t>
                  </w:r>
                </w:p>
              </w:tc>
              <w:tc>
                <w:tcPr>
                  <w:tcW w:w="779" w:type="dxa"/>
                </w:tcPr>
                <w:p w14:paraId="6414976A"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213</w:t>
                  </w:r>
                </w:p>
              </w:tc>
              <w:tc>
                <w:tcPr>
                  <w:tcW w:w="851" w:type="dxa"/>
                </w:tcPr>
                <w:p w14:paraId="0501B519"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168</w:t>
                  </w:r>
                </w:p>
              </w:tc>
              <w:tc>
                <w:tcPr>
                  <w:tcW w:w="850" w:type="dxa"/>
                </w:tcPr>
                <w:p w14:paraId="2D8D2FAA"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175</w:t>
                  </w:r>
                </w:p>
              </w:tc>
              <w:tc>
                <w:tcPr>
                  <w:tcW w:w="709" w:type="dxa"/>
                </w:tcPr>
                <w:p w14:paraId="1C6A4D59" w14:textId="73E79A46" w:rsidR="005B692E" w:rsidRPr="007761ED" w:rsidRDefault="00077C4C"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150</w:t>
                  </w:r>
                </w:p>
              </w:tc>
              <w:tc>
                <w:tcPr>
                  <w:tcW w:w="709" w:type="dxa"/>
                </w:tcPr>
                <w:p w14:paraId="352618D6" w14:textId="36A5BE63" w:rsidR="005B692E" w:rsidRPr="007761ED" w:rsidRDefault="00DB7C9F"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95</w:t>
                  </w:r>
                </w:p>
              </w:tc>
            </w:tr>
            <w:tr w:rsidR="007761ED" w:rsidRPr="007761ED" w14:paraId="7314DECC" w14:textId="77777777" w:rsidTr="005B692E">
              <w:trPr>
                <w:trHeight w:val="69"/>
              </w:trPr>
              <w:tc>
                <w:tcPr>
                  <w:tcW w:w="1115" w:type="dxa"/>
                  <w:tcBorders>
                    <w:bottom w:val="single" w:sz="4" w:space="0" w:color="auto"/>
                  </w:tcBorders>
                </w:tcPr>
                <w:p w14:paraId="690E3041"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婦人科</w:t>
                  </w:r>
                </w:p>
              </w:tc>
              <w:tc>
                <w:tcPr>
                  <w:tcW w:w="830" w:type="dxa"/>
                </w:tcPr>
                <w:p w14:paraId="605E1D41"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76</w:t>
                  </w:r>
                </w:p>
              </w:tc>
              <w:tc>
                <w:tcPr>
                  <w:tcW w:w="828" w:type="dxa"/>
                </w:tcPr>
                <w:p w14:paraId="1595392E"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61</w:t>
                  </w:r>
                </w:p>
              </w:tc>
              <w:tc>
                <w:tcPr>
                  <w:tcW w:w="830" w:type="dxa"/>
                </w:tcPr>
                <w:p w14:paraId="18BF6923"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73</w:t>
                  </w:r>
                </w:p>
              </w:tc>
              <w:tc>
                <w:tcPr>
                  <w:tcW w:w="858" w:type="dxa"/>
                </w:tcPr>
                <w:p w14:paraId="02312BE0"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68</w:t>
                  </w:r>
                </w:p>
              </w:tc>
              <w:tc>
                <w:tcPr>
                  <w:tcW w:w="779" w:type="dxa"/>
                </w:tcPr>
                <w:p w14:paraId="336CE0C8"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116</w:t>
                  </w:r>
                </w:p>
              </w:tc>
              <w:tc>
                <w:tcPr>
                  <w:tcW w:w="851" w:type="dxa"/>
                </w:tcPr>
                <w:p w14:paraId="72F8192B"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41</w:t>
                  </w:r>
                </w:p>
              </w:tc>
              <w:tc>
                <w:tcPr>
                  <w:tcW w:w="850" w:type="dxa"/>
                </w:tcPr>
                <w:p w14:paraId="32EA8686"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3</w:t>
                  </w:r>
                </w:p>
              </w:tc>
              <w:tc>
                <w:tcPr>
                  <w:tcW w:w="709" w:type="dxa"/>
                  <w:tcBorders>
                    <w:bottom w:val="nil"/>
                  </w:tcBorders>
                </w:tcPr>
                <w:p w14:paraId="6A379EEA"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0</w:t>
                  </w:r>
                </w:p>
              </w:tc>
              <w:tc>
                <w:tcPr>
                  <w:tcW w:w="709" w:type="dxa"/>
                  <w:tcBorders>
                    <w:bottom w:val="nil"/>
                  </w:tcBorders>
                </w:tcPr>
                <w:p w14:paraId="72D867D9" w14:textId="0F85B1C3" w:rsidR="005B692E" w:rsidRPr="007761ED" w:rsidRDefault="00DB7C9F"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0</w:t>
                  </w:r>
                </w:p>
              </w:tc>
            </w:tr>
            <w:tr w:rsidR="007761ED" w:rsidRPr="007761ED" w14:paraId="18EB6957" w14:textId="77777777" w:rsidTr="005B692E">
              <w:trPr>
                <w:trHeight w:val="69"/>
              </w:trPr>
              <w:tc>
                <w:tcPr>
                  <w:tcW w:w="1115" w:type="dxa"/>
                  <w:tcBorders>
                    <w:bottom w:val="double" w:sz="4" w:space="0" w:color="auto"/>
                  </w:tcBorders>
                </w:tcPr>
                <w:p w14:paraId="02B438C4"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その他</w:t>
                  </w:r>
                </w:p>
              </w:tc>
              <w:tc>
                <w:tcPr>
                  <w:tcW w:w="830" w:type="dxa"/>
                  <w:tcBorders>
                    <w:bottom w:val="double" w:sz="4" w:space="0" w:color="auto"/>
                  </w:tcBorders>
                </w:tcPr>
                <w:p w14:paraId="56F26608"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9</w:t>
                  </w:r>
                </w:p>
              </w:tc>
              <w:tc>
                <w:tcPr>
                  <w:tcW w:w="828" w:type="dxa"/>
                  <w:tcBorders>
                    <w:bottom w:val="double" w:sz="4" w:space="0" w:color="auto"/>
                  </w:tcBorders>
                </w:tcPr>
                <w:p w14:paraId="2C412EE8"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10</w:t>
                  </w:r>
                </w:p>
              </w:tc>
              <w:tc>
                <w:tcPr>
                  <w:tcW w:w="830" w:type="dxa"/>
                  <w:tcBorders>
                    <w:bottom w:val="double" w:sz="4" w:space="0" w:color="auto"/>
                  </w:tcBorders>
                </w:tcPr>
                <w:p w14:paraId="5BB13746"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7</w:t>
                  </w:r>
                </w:p>
              </w:tc>
              <w:tc>
                <w:tcPr>
                  <w:tcW w:w="858" w:type="dxa"/>
                  <w:tcBorders>
                    <w:bottom w:val="double" w:sz="4" w:space="0" w:color="auto"/>
                  </w:tcBorders>
                </w:tcPr>
                <w:p w14:paraId="38A24CBA"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7</w:t>
                  </w:r>
                </w:p>
              </w:tc>
              <w:tc>
                <w:tcPr>
                  <w:tcW w:w="779" w:type="dxa"/>
                  <w:tcBorders>
                    <w:bottom w:val="double" w:sz="4" w:space="0" w:color="auto"/>
                  </w:tcBorders>
                </w:tcPr>
                <w:p w14:paraId="45663C4F"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4</w:t>
                  </w:r>
                </w:p>
              </w:tc>
              <w:tc>
                <w:tcPr>
                  <w:tcW w:w="851" w:type="dxa"/>
                  <w:tcBorders>
                    <w:bottom w:val="double" w:sz="4" w:space="0" w:color="auto"/>
                  </w:tcBorders>
                </w:tcPr>
                <w:p w14:paraId="7E247A23"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3</w:t>
                  </w:r>
                </w:p>
              </w:tc>
              <w:tc>
                <w:tcPr>
                  <w:tcW w:w="850" w:type="dxa"/>
                  <w:tcBorders>
                    <w:bottom w:val="double" w:sz="4" w:space="0" w:color="auto"/>
                  </w:tcBorders>
                </w:tcPr>
                <w:p w14:paraId="586E8FF1"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6</w:t>
                  </w:r>
                </w:p>
              </w:tc>
              <w:tc>
                <w:tcPr>
                  <w:tcW w:w="709" w:type="dxa"/>
                  <w:tcBorders>
                    <w:bottom w:val="double" w:sz="4" w:space="0" w:color="auto"/>
                  </w:tcBorders>
                </w:tcPr>
                <w:p w14:paraId="2494FAE0" w14:textId="524F90FA" w:rsidR="005B692E" w:rsidRPr="007761ED" w:rsidRDefault="00077C4C"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2</w:t>
                  </w:r>
                </w:p>
              </w:tc>
              <w:tc>
                <w:tcPr>
                  <w:tcW w:w="709" w:type="dxa"/>
                  <w:tcBorders>
                    <w:bottom w:val="double" w:sz="4" w:space="0" w:color="auto"/>
                  </w:tcBorders>
                </w:tcPr>
                <w:p w14:paraId="0269338D" w14:textId="1701387F" w:rsidR="005B692E" w:rsidRPr="007761ED" w:rsidRDefault="00DB7C9F"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5</w:t>
                  </w:r>
                </w:p>
              </w:tc>
            </w:tr>
            <w:tr w:rsidR="007761ED" w:rsidRPr="007761ED" w14:paraId="4B208769" w14:textId="77777777" w:rsidTr="005B692E">
              <w:trPr>
                <w:trHeight w:val="51"/>
              </w:trPr>
              <w:tc>
                <w:tcPr>
                  <w:tcW w:w="1115" w:type="dxa"/>
                  <w:tcBorders>
                    <w:top w:val="double" w:sz="4" w:space="0" w:color="auto"/>
                  </w:tcBorders>
                </w:tcPr>
                <w:p w14:paraId="1A34DC2B"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計</w:t>
                  </w:r>
                </w:p>
              </w:tc>
              <w:tc>
                <w:tcPr>
                  <w:tcW w:w="830" w:type="dxa"/>
                  <w:tcBorders>
                    <w:top w:val="double" w:sz="4" w:space="0" w:color="auto"/>
                    <w:bottom w:val="double" w:sz="4" w:space="0" w:color="auto"/>
                  </w:tcBorders>
                </w:tcPr>
                <w:p w14:paraId="78EF1284"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790</w:t>
                  </w:r>
                </w:p>
              </w:tc>
              <w:tc>
                <w:tcPr>
                  <w:tcW w:w="828" w:type="dxa"/>
                  <w:tcBorders>
                    <w:top w:val="double" w:sz="4" w:space="0" w:color="auto"/>
                    <w:bottom w:val="double" w:sz="4" w:space="0" w:color="auto"/>
                  </w:tcBorders>
                </w:tcPr>
                <w:p w14:paraId="06A65B4D"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843</w:t>
                  </w:r>
                </w:p>
              </w:tc>
              <w:tc>
                <w:tcPr>
                  <w:tcW w:w="830" w:type="dxa"/>
                  <w:tcBorders>
                    <w:top w:val="double" w:sz="4" w:space="0" w:color="auto"/>
                    <w:bottom w:val="double" w:sz="4" w:space="0" w:color="auto"/>
                  </w:tcBorders>
                </w:tcPr>
                <w:p w14:paraId="37094A80"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935</w:t>
                  </w:r>
                </w:p>
              </w:tc>
              <w:tc>
                <w:tcPr>
                  <w:tcW w:w="858" w:type="dxa"/>
                  <w:tcBorders>
                    <w:top w:val="double" w:sz="4" w:space="0" w:color="auto"/>
                    <w:bottom w:val="double" w:sz="4" w:space="0" w:color="auto"/>
                  </w:tcBorders>
                </w:tcPr>
                <w:p w14:paraId="7A7BECCF"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819</w:t>
                  </w:r>
                </w:p>
              </w:tc>
              <w:tc>
                <w:tcPr>
                  <w:tcW w:w="779" w:type="dxa"/>
                  <w:tcBorders>
                    <w:top w:val="double" w:sz="4" w:space="0" w:color="auto"/>
                    <w:bottom w:val="double" w:sz="4" w:space="0" w:color="auto"/>
                  </w:tcBorders>
                </w:tcPr>
                <w:p w14:paraId="7F38B902"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861</w:t>
                  </w:r>
                </w:p>
              </w:tc>
              <w:tc>
                <w:tcPr>
                  <w:tcW w:w="851" w:type="dxa"/>
                  <w:tcBorders>
                    <w:top w:val="double" w:sz="4" w:space="0" w:color="auto"/>
                    <w:bottom w:val="double" w:sz="4" w:space="0" w:color="auto"/>
                  </w:tcBorders>
                </w:tcPr>
                <w:p w14:paraId="3E1E6CA6"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622</w:t>
                  </w:r>
                </w:p>
              </w:tc>
              <w:tc>
                <w:tcPr>
                  <w:tcW w:w="850" w:type="dxa"/>
                  <w:tcBorders>
                    <w:top w:val="double" w:sz="4" w:space="0" w:color="auto"/>
                    <w:bottom w:val="double" w:sz="4" w:space="0" w:color="auto"/>
                  </w:tcBorders>
                </w:tcPr>
                <w:p w14:paraId="303AFDF0"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600</w:t>
                  </w:r>
                </w:p>
              </w:tc>
              <w:tc>
                <w:tcPr>
                  <w:tcW w:w="709" w:type="dxa"/>
                  <w:tcBorders>
                    <w:top w:val="double" w:sz="4" w:space="0" w:color="auto"/>
                  </w:tcBorders>
                </w:tcPr>
                <w:p w14:paraId="622CADA9" w14:textId="5EE40207" w:rsidR="005B692E" w:rsidRPr="007761ED" w:rsidRDefault="00077C4C"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610</w:t>
                  </w:r>
                </w:p>
              </w:tc>
              <w:tc>
                <w:tcPr>
                  <w:tcW w:w="709" w:type="dxa"/>
                  <w:tcBorders>
                    <w:top w:val="double" w:sz="4" w:space="0" w:color="auto"/>
                  </w:tcBorders>
                </w:tcPr>
                <w:p w14:paraId="670F258D" w14:textId="23762FF4" w:rsidR="005B692E" w:rsidRPr="007761ED" w:rsidRDefault="00DB7C9F"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329</w:t>
                  </w:r>
                </w:p>
              </w:tc>
            </w:tr>
            <w:tr w:rsidR="007761ED" w:rsidRPr="007761ED" w14:paraId="792756C1" w14:textId="77777777" w:rsidTr="005B692E">
              <w:trPr>
                <w:trHeight w:val="51"/>
              </w:trPr>
              <w:tc>
                <w:tcPr>
                  <w:tcW w:w="1115" w:type="dxa"/>
                  <w:tcBorders>
                    <w:top w:val="double" w:sz="4" w:space="0" w:color="auto"/>
                  </w:tcBorders>
                </w:tcPr>
                <w:p w14:paraId="39F7A448"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w w:val="80"/>
                      <w:kern w:val="0"/>
                      <w:sz w:val="24"/>
                      <w:szCs w:val="24"/>
                      <w:fitText w:val="770" w:id="-606314752"/>
                    </w:rPr>
                    <w:t>算定件数</w:t>
                  </w:r>
                </w:p>
              </w:tc>
              <w:tc>
                <w:tcPr>
                  <w:tcW w:w="830" w:type="dxa"/>
                  <w:tcBorders>
                    <w:top w:val="double" w:sz="4" w:space="0" w:color="auto"/>
                  </w:tcBorders>
                </w:tcPr>
                <w:p w14:paraId="6C662F87"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487</w:t>
                  </w:r>
                </w:p>
              </w:tc>
              <w:tc>
                <w:tcPr>
                  <w:tcW w:w="828" w:type="dxa"/>
                  <w:tcBorders>
                    <w:top w:val="double" w:sz="4" w:space="0" w:color="auto"/>
                  </w:tcBorders>
                </w:tcPr>
                <w:p w14:paraId="273A31ED"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577</w:t>
                  </w:r>
                </w:p>
              </w:tc>
              <w:tc>
                <w:tcPr>
                  <w:tcW w:w="830" w:type="dxa"/>
                  <w:tcBorders>
                    <w:top w:val="double" w:sz="4" w:space="0" w:color="auto"/>
                  </w:tcBorders>
                </w:tcPr>
                <w:p w14:paraId="7E9A0984"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688</w:t>
                  </w:r>
                </w:p>
              </w:tc>
              <w:tc>
                <w:tcPr>
                  <w:tcW w:w="858" w:type="dxa"/>
                  <w:tcBorders>
                    <w:top w:val="double" w:sz="4" w:space="0" w:color="auto"/>
                  </w:tcBorders>
                </w:tcPr>
                <w:p w14:paraId="766C0489"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557</w:t>
                  </w:r>
                </w:p>
              </w:tc>
              <w:tc>
                <w:tcPr>
                  <w:tcW w:w="779" w:type="dxa"/>
                  <w:tcBorders>
                    <w:top w:val="double" w:sz="4" w:space="0" w:color="auto"/>
                  </w:tcBorders>
                </w:tcPr>
                <w:p w14:paraId="28F6F814"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601</w:t>
                  </w:r>
                </w:p>
              </w:tc>
              <w:tc>
                <w:tcPr>
                  <w:tcW w:w="851" w:type="dxa"/>
                  <w:tcBorders>
                    <w:top w:val="double" w:sz="4" w:space="0" w:color="auto"/>
                  </w:tcBorders>
                </w:tcPr>
                <w:p w14:paraId="2597D7EE"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471</w:t>
                  </w:r>
                </w:p>
              </w:tc>
              <w:tc>
                <w:tcPr>
                  <w:tcW w:w="850" w:type="dxa"/>
                  <w:tcBorders>
                    <w:top w:val="double" w:sz="4" w:space="0" w:color="auto"/>
                  </w:tcBorders>
                </w:tcPr>
                <w:p w14:paraId="4D4395EF" w14:textId="77777777" w:rsidR="005B692E" w:rsidRPr="007761ED" w:rsidRDefault="005B692E"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509</w:t>
                  </w:r>
                </w:p>
              </w:tc>
              <w:tc>
                <w:tcPr>
                  <w:tcW w:w="709" w:type="dxa"/>
                  <w:tcBorders>
                    <w:top w:val="double" w:sz="4" w:space="0" w:color="auto"/>
                  </w:tcBorders>
                </w:tcPr>
                <w:p w14:paraId="34DBCED0" w14:textId="3152BF1E" w:rsidR="005B692E" w:rsidRPr="007761ED" w:rsidRDefault="00077C4C"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542</w:t>
                  </w:r>
                </w:p>
              </w:tc>
              <w:tc>
                <w:tcPr>
                  <w:tcW w:w="709" w:type="dxa"/>
                  <w:tcBorders>
                    <w:top w:val="double" w:sz="4" w:space="0" w:color="auto"/>
                  </w:tcBorders>
                </w:tcPr>
                <w:p w14:paraId="6F99C4FF" w14:textId="1CFA1118" w:rsidR="005B692E" w:rsidRPr="007761ED" w:rsidRDefault="00077C4C" w:rsidP="005B692E">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314</w:t>
                  </w:r>
                </w:p>
              </w:tc>
            </w:tr>
          </w:tbl>
          <w:p w14:paraId="52ECC5EE" w14:textId="10609624" w:rsidR="00D83B53" w:rsidRPr="007761ED" w:rsidRDefault="007F1A42" w:rsidP="007F1A42">
            <w:pPr>
              <w:rPr>
                <w:rFonts w:ascii="HGSｺﾞｼｯｸM" w:eastAsia="HGSｺﾞｼｯｸM" w:hAnsiTheme="majorEastAsia"/>
                <w:szCs w:val="24"/>
              </w:rPr>
            </w:pPr>
            <w:r w:rsidRPr="007761ED">
              <w:rPr>
                <w:rFonts w:ascii="HGSｺﾞｼｯｸM" w:eastAsia="HGSｺﾞｼｯｸM" w:hAnsiTheme="majorEastAsia" w:hint="eastAsia"/>
                <w:szCs w:val="24"/>
              </w:rPr>
              <w:t>※令和</w:t>
            </w:r>
            <w:r w:rsidR="00835E79" w:rsidRPr="007761ED">
              <w:rPr>
                <w:rFonts w:ascii="HGSｺﾞｼｯｸM" w:eastAsia="HGSｺﾞｼｯｸM" w:hAnsiTheme="majorEastAsia" w:hint="eastAsia"/>
                <w:szCs w:val="24"/>
              </w:rPr>
              <w:t>7</w:t>
            </w:r>
            <w:r w:rsidRPr="007761ED">
              <w:rPr>
                <w:rFonts w:ascii="HGSｺﾞｼｯｸM" w:eastAsia="HGSｺﾞｼｯｸM" w:hAnsiTheme="majorEastAsia" w:hint="eastAsia"/>
                <w:szCs w:val="24"/>
              </w:rPr>
              <w:t>年度は、令和</w:t>
            </w:r>
            <w:r w:rsidR="00835E79" w:rsidRPr="007761ED">
              <w:rPr>
                <w:rFonts w:ascii="HGSｺﾞｼｯｸM" w:eastAsia="HGSｺﾞｼｯｸM" w:hAnsiTheme="majorEastAsia" w:hint="eastAsia"/>
                <w:szCs w:val="24"/>
              </w:rPr>
              <w:t>7</w:t>
            </w:r>
            <w:r w:rsidRPr="007761ED">
              <w:rPr>
                <w:rFonts w:ascii="HGSｺﾞｼｯｸM" w:eastAsia="HGSｺﾞｼｯｸM" w:hAnsiTheme="majorEastAsia" w:hint="eastAsia"/>
                <w:szCs w:val="24"/>
              </w:rPr>
              <w:t>年11月分まで集計</w:t>
            </w:r>
          </w:p>
        </w:tc>
      </w:tr>
    </w:tbl>
    <w:p w14:paraId="3543BF4A" w14:textId="77777777" w:rsidR="00897C29" w:rsidRPr="007761ED" w:rsidRDefault="00897C29" w:rsidP="00B9383F">
      <w:pPr>
        <w:widowControl/>
        <w:jc w:val="left"/>
        <w:rPr>
          <w:rFonts w:ascii="HGSｺﾞｼｯｸM" w:eastAsia="HGSｺﾞｼｯｸM" w:hAnsiTheme="majorEastAsia"/>
          <w:b/>
          <w:sz w:val="24"/>
          <w:szCs w:val="24"/>
        </w:rPr>
      </w:pPr>
    </w:p>
    <w:p w14:paraId="340A914F" w14:textId="3404BFED" w:rsidR="00B9383F" w:rsidRPr="007761ED" w:rsidRDefault="00EC5001" w:rsidP="00B9383F">
      <w:pPr>
        <w:widowControl/>
        <w:jc w:val="left"/>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（３</w:t>
      </w:r>
      <w:r w:rsidR="00B9383F" w:rsidRPr="007761ED">
        <w:rPr>
          <w:rFonts w:ascii="HGSｺﾞｼｯｸM" w:eastAsia="HGSｺﾞｼｯｸM" w:hAnsiTheme="majorEastAsia" w:hint="eastAsia"/>
          <w:b/>
          <w:sz w:val="24"/>
          <w:szCs w:val="24"/>
        </w:rPr>
        <w:t>）がん患者等の就労を含めた社会的な問題</w:t>
      </w:r>
    </w:p>
    <w:p w14:paraId="14755E5E" w14:textId="77777777" w:rsidR="00B9383F" w:rsidRPr="007761ED" w:rsidRDefault="00B9383F" w:rsidP="002F6EA6">
      <w:pPr>
        <w:rPr>
          <w:rFonts w:ascii="HGSｺﾞｼｯｸM" w:eastAsia="HGSｺﾞｼｯｸM" w:hAnsiTheme="majorEastAsia"/>
          <w:b/>
          <w:sz w:val="24"/>
          <w:szCs w:val="24"/>
        </w:rPr>
      </w:pPr>
      <w:r w:rsidRPr="007761ED">
        <w:rPr>
          <w:rFonts w:ascii="HGSｺﾞｼｯｸM" w:eastAsia="HGSｺﾞｼｯｸM" w:hAnsiTheme="majorEastAsia" w:hint="eastAsia"/>
          <w:sz w:val="24"/>
          <w:szCs w:val="24"/>
        </w:rPr>
        <w:t xml:space="preserve">　</w:t>
      </w:r>
      <w:r w:rsidRPr="007761ED">
        <w:rPr>
          <w:rFonts w:ascii="HGSｺﾞｼｯｸM" w:eastAsia="HGSｺﾞｼｯｸM" w:hAnsiTheme="majorEastAsia" w:hint="eastAsia"/>
          <w:b/>
          <w:sz w:val="24"/>
          <w:szCs w:val="24"/>
        </w:rPr>
        <w:t>①就労支援</w:t>
      </w:r>
    </w:p>
    <w:p w14:paraId="75B1E761" w14:textId="77777777" w:rsidR="00E45D10" w:rsidRPr="007761ED" w:rsidRDefault="00B9383F" w:rsidP="00E45D10">
      <w:pPr>
        <w:ind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4C4852" w:rsidRPr="007761ED">
        <w:rPr>
          <w:rFonts w:ascii="HGSｺﾞｼｯｸM" w:eastAsia="HGSｺﾞｼｯｸM" w:hAnsiTheme="majorEastAsia" w:hint="eastAsia"/>
          <w:sz w:val="24"/>
          <w:szCs w:val="24"/>
        </w:rPr>
        <w:t>○</w:t>
      </w:r>
      <w:r w:rsidR="00EC5001" w:rsidRPr="007761ED">
        <w:rPr>
          <w:rFonts w:ascii="HGSｺﾞｼｯｸM" w:eastAsia="HGSｺﾞｼｯｸM" w:hAnsiTheme="majorEastAsia" w:hint="eastAsia"/>
          <w:sz w:val="24"/>
          <w:szCs w:val="24"/>
        </w:rPr>
        <w:t>がん患者への</w:t>
      </w:r>
      <w:r w:rsidR="004C4852" w:rsidRPr="007761ED">
        <w:rPr>
          <w:rFonts w:ascii="HGSｺﾞｼｯｸM" w:eastAsia="HGSｺﾞｼｯｸM" w:hAnsiTheme="majorEastAsia" w:hint="eastAsia"/>
          <w:sz w:val="24"/>
          <w:szCs w:val="24"/>
        </w:rPr>
        <w:t>就労支援体制の</w:t>
      </w:r>
      <w:r w:rsidR="00EC5001" w:rsidRPr="007761ED">
        <w:rPr>
          <w:rFonts w:ascii="HGSｺﾞｼｯｸM" w:eastAsia="HGSｺﾞｼｯｸM" w:hAnsiTheme="majorEastAsia" w:hint="eastAsia"/>
          <w:sz w:val="24"/>
          <w:szCs w:val="24"/>
        </w:rPr>
        <w:t>推進</w:t>
      </w:r>
    </w:p>
    <w:tbl>
      <w:tblPr>
        <w:tblStyle w:val="a3"/>
        <w:tblW w:w="0" w:type="auto"/>
        <w:tblInd w:w="675" w:type="dxa"/>
        <w:tblLook w:val="04A0" w:firstRow="1" w:lastRow="0" w:firstColumn="1" w:lastColumn="0" w:noHBand="0" w:noVBand="1"/>
      </w:tblPr>
      <w:tblGrid>
        <w:gridCol w:w="8385"/>
      </w:tblGrid>
      <w:tr w:rsidR="007761ED" w:rsidRPr="007761ED" w14:paraId="22915187" w14:textId="77777777" w:rsidTr="000B100C">
        <w:tc>
          <w:tcPr>
            <w:tcW w:w="8593" w:type="dxa"/>
          </w:tcPr>
          <w:p w14:paraId="45066D06" w14:textId="43172C0A" w:rsidR="00E45D10" w:rsidRPr="007761ED" w:rsidRDefault="007D5B15" w:rsidP="00871961">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E45D10" w:rsidRPr="007761ED">
              <w:rPr>
                <w:rFonts w:ascii="HGSｺﾞｼｯｸM" w:eastAsia="HGSｺﾞｼｯｸM" w:hAnsiTheme="majorEastAsia" w:hint="eastAsia"/>
                <w:sz w:val="24"/>
                <w:szCs w:val="24"/>
              </w:rPr>
              <w:t>の取組実績及び今後の予定</w:t>
            </w:r>
          </w:p>
        </w:tc>
      </w:tr>
      <w:tr w:rsidR="00E45D10" w:rsidRPr="007761ED" w14:paraId="0CC31104" w14:textId="77777777" w:rsidTr="000B100C">
        <w:tc>
          <w:tcPr>
            <w:tcW w:w="8593" w:type="dxa"/>
          </w:tcPr>
          <w:p w14:paraId="3BF1736C" w14:textId="77777777" w:rsidR="00E659EE" w:rsidRPr="007761ED" w:rsidRDefault="00E659EE" w:rsidP="00E659E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581ADDE1" w14:textId="43062B83" w:rsidR="00E659EE" w:rsidRPr="007761ED" w:rsidRDefault="00E659EE" w:rsidP="00EE0859">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がん患者の早期離職防止のための「がん患者等就労支援リーフレット」を、拠点病院を中心に、がんサロンや熊本県産業保健総合支援センター、ハローワーク等へ配布した。</w:t>
            </w:r>
          </w:p>
          <w:p w14:paraId="19BEE7FE" w14:textId="77777777" w:rsidR="00E659EE" w:rsidRPr="007761ED" w:rsidRDefault="00E659EE" w:rsidP="00E659EE">
            <w:pPr>
              <w:ind w:left="240"/>
              <w:rPr>
                <w:rFonts w:ascii="HGSｺﾞｼｯｸM" w:eastAsia="HGSｺﾞｼｯｸM" w:hAnsiTheme="majorEastAsia"/>
                <w:sz w:val="24"/>
                <w:szCs w:val="24"/>
              </w:rPr>
            </w:pPr>
          </w:p>
          <w:p w14:paraId="4BD6BA4A" w14:textId="77777777" w:rsidR="00E659EE" w:rsidRPr="007761ED" w:rsidRDefault="00E659EE" w:rsidP="00E659E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0E0CE494" w14:textId="092A9D77" w:rsidR="00E659EE" w:rsidRPr="007761ED" w:rsidRDefault="00E659EE" w:rsidP="00EE0859">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引き続き、リーフレット等を活用した周知を継続するとともに、拠点病</w:t>
            </w:r>
            <w:r w:rsidRPr="007761ED">
              <w:rPr>
                <w:rFonts w:ascii="HGSｺﾞｼｯｸM" w:eastAsia="HGSｺﾞｼｯｸM" w:hAnsiTheme="majorEastAsia" w:hint="eastAsia"/>
                <w:sz w:val="24"/>
                <w:szCs w:val="24"/>
              </w:rPr>
              <w:lastRenderedPageBreak/>
              <w:t>院に対しては、がんの診断時等、できる限り早期にがん患者の手元に届くよう配慮を呼びかけていく。</w:t>
            </w:r>
          </w:p>
          <w:p w14:paraId="1FA9C847" w14:textId="77777777" w:rsidR="00E659EE" w:rsidRPr="007761ED" w:rsidRDefault="00E659EE" w:rsidP="00E659EE">
            <w:pPr>
              <w:rPr>
                <w:rFonts w:ascii="HGSｺﾞｼｯｸM" w:eastAsia="HGSｺﾞｼｯｸM" w:hAnsiTheme="majorEastAsia"/>
                <w:sz w:val="24"/>
                <w:szCs w:val="24"/>
              </w:rPr>
            </w:pPr>
          </w:p>
          <w:p w14:paraId="440ACAD4" w14:textId="77777777" w:rsidR="00E659EE" w:rsidRPr="007761ED" w:rsidRDefault="00E659EE" w:rsidP="00E659E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【参考資料】</w:t>
            </w:r>
          </w:p>
          <w:p w14:paraId="6D13EDE6" w14:textId="766F7591" w:rsidR="00E659EE" w:rsidRPr="007761ED" w:rsidRDefault="00E659EE" w:rsidP="00E659E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【202</w:t>
            </w:r>
            <w:r w:rsidR="007822CC" w:rsidRPr="007761ED">
              <w:rPr>
                <w:rFonts w:ascii="HGSｺﾞｼｯｸM" w:eastAsia="HGSｺﾞｼｯｸM" w:hAnsiTheme="majorEastAsia" w:hint="eastAsia"/>
                <w:sz w:val="24"/>
                <w:szCs w:val="24"/>
              </w:rPr>
              <w:t>4</w:t>
            </w:r>
            <w:r w:rsidRPr="007761ED">
              <w:rPr>
                <w:rFonts w:ascii="HGSｺﾞｼｯｸM" w:eastAsia="HGSｺﾞｼｯｸM" w:hAnsiTheme="majorEastAsia" w:hint="eastAsia"/>
                <w:sz w:val="24"/>
                <w:szCs w:val="24"/>
              </w:rPr>
              <w:t>年度版がん患者等就労支援リーフレット】</w:t>
            </w:r>
          </w:p>
          <w:p w14:paraId="3A73A965" w14:textId="77777777" w:rsidR="00617572" w:rsidRPr="007761ED" w:rsidRDefault="00617572" w:rsidP="00E659EE">
            <w:pPr>
              <w:rPr>
                <w:rFonts w:ascii="HGSｺﾞｼｯｸM" w:eastAsia="HGSｺﾞｼｯｸM" w:hAnsiTheme="majorEastAsia"/>
                <w:noProof/>
                <w:sz w:val="24"/>
                <w:szCs w:val="24"/>
              </w:rPr>
            </w:pPr>
          </w:p>
          <w:p w14:paraId="7C622367" w14:textId="77777777" w:rsidR="00617572" w:rsidRPr="007761ED" w:rsidRDefault="00617572" w:rsidP="00E659EE">
            <w:pPr>
              <w:rPr>
                <w:rFonts w:ascii="HGSｺﾞｼｯｸM" w:eastAsia="HGSｺﾞｼｯｸM" w:hAnsiTheme="majorEastAsia"/>
                <w:noProof/>
                <w:sz w:val="24"/>
                <w:szCs w:val="24"/>
              </w:rPr>
            </w:pPr>
          </w:p>
          <w:p w14:paraId="620A019E" w14:textId="023668E1" w:rsidR="00802E73" w:rsidRPr="007761ED" w:rsidRDefault="00802E73" w:rsidP="00E659EE">
            <w:pPr>
              <w:rPr>
                <w:rFonts w:ascii="HGSｺﾞｼｯｸM" w:eastAsia="HGSｺﾞｼｯｸM" w:hAnsiTheme="majorEastAsia"/>
                <w:noProof/>
                <w:sz w:val="24"/>
                <w:szCs w:val="24"/>
              </w:rPr>
            </w:pPr>
            <w:r w:rsidRPr="007761ED">
              <w:rPr>
                <w:rFonts w:ascii="HGSｺﾞｼｯｸM" w:eastAsia="HGSｺﾞｼｯｸM" w:hAnsiTheme="majorEastAsia" w:hint="eastAsia"/>
                <w:noProof/>
                <w:sz w:val="24"/>
                <w:szCs w:val="24"/>
              </w:rPr>
              <w:drawing>
                <wp:anchor distT="0" distB="0" distL="114300" distR="114300" simplePos="0" relativeHeight="251679744" behindDoc="1" locked="0" layoutInCell="1" allowOverlap="1" wp14:anchorId="653152B4" wp14:editId="303EAC37">
                  <wp:simplePos x="0" y="0"/>
                  <wp:positionH relativeFrom="column">
                    <wp:posOffset>-3175</wp:posOffset>
                  </wp:positionH>
                  <wp:positionV relativeFrom="paragraph">
                    <wp:posOffset>231140</wp:posOffset>
                  </wp:positionV>
                  <wp:extent cx="2489835" cy="3556635"/>
                  <wp:effectExtent l="0" t="0" r="5715" b="5715"/>
                  <wp:wrapTight wrapText="bothSides">
                    <wp:wrapPolygon edited="0">
                      <wp:start x="0" y="0"/>
                      <wp:lineTo x="0" y="21519"/>
                      <wp:lineTo x="21484" y="21519"/>
                      <wp:lineTo x="21484"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4">
                            <a:extLst>
                              <a:ext uri="{28A0092B-C50C-407E-A947-70E740481C1C}">
                                <a14:useLocalDpi xmlns:a14="http://schemas.microsoft.com/office/drawing/2010/main" val="0"/>
                              </a:ext>
                            </a:extLst>
                          </a:blip>
                          <a:stretch>
                            <a:fillRect/>
                          </a:stretch>
                        </pic:blipFill>
                        <pic:spPr>
                          <a:xfrm>
                            <a:off x="0" y="0"/>
                            <a:ext cx="2489835" cy="3556635"/>
                          </a:xfrm>
                          <a:prstGeom prst="rect">
                            <a:avLst/>
                          </a:prstGeom>
                        </pic:spPr>
                      </pic:pic>
                    </a:graphicData>
                  </a:graphic>
                  <wp14:sizeRelH relativeFrom="page">
                    <wp14:pctWidth>0</wp14:pctWidth>
                  </wp14:sizeRelH>
                  <wp14:sizeRelV relativeFrom="page">
                    <wp14:pctHeight>0</wp14:pctHeight>
                  </wp14:sizeRelV>
                </wp:anchor>
              </w:drawing>
            </w:r>
          </w:p>
          <w:p w14:paraId="7ECECBE6" w14:textId="10E864AE" w:rsidR="00802E73" w:rsidRPr="007761ED" w:rsidRDefault="00802E73" w:rsidP="00E659EE">
            <w:pPr>
              <w:rPr>
                <w:rFonts w:ascii="HGSｺﾞｼｯｸM" w:eastAsia="HGSｺﾞｼｯｸM" w:hAnsiTheme="majorEastAsia"/>
                <w:noProof/>
                <w:sz w:val="24"/>
                <w:szCs w:val="24"/>
              </w:rPr>
            </w:pPr>
            <w:r w:rsidRPr="007761ED">
              <w:rPr>
                <w:rFonts w:ascii="HGSｺﾞｼｯｸM" w:eastAsia="HGSｺﾞｼｯｸM" w:hAnsiTheme="majorEastAsia" w:hint="eastAsia"/>
                <w:noProof/>
                <w:sz w:val="24"/>
                <w:szCs w:val="24"/>
              </w:rPr>
              <w:drawing>
                <wp:inline distT="0" distB="0" distL="0" distR="0" wp14:anchorId="3E6B1957" wp14:editId="2DB7E5F0">
                  <wp:extent cx="2468945" cy="3520534"/>
                  <wp:effectExtent l="0" t="0" r="7620" b="381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468945" cy="3520534"/>
                          </a:xfrm>
                          <a:prstGeom prst="rect">
                            <a:avLst/>
                          </a:prstGeom>
                          <a:noFill/>
                          <a:ln>
                            <a:noFill/>
                          </a:ln>
                        </pic:spPr>
                      </pic:pic>
                    </a:graphicData>
                  </a:graphic>
                </wp:inline>
              </w:drawing>
            </w:r>
          </w:p>
          <w:p w14:paraId="316BB9C9" w14:textId="4AE48E76" w:rsidR="00E45D10" w:rsidRPr="007761ED" w:rsidRDefault="00E659EE" w:rsidP="00E659E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（表）　　　　　　　　　　　　　　　（裏）</w:t>
            </w:r>
          </w:p>
        </w:tc>
      </w:tr>
    </w:tbl>
    <w:p w14:paraId="433F953C" w14:textId="77777777" w:rsidR="00CA1F3D" w:rsidRPr="007761ED" w:rsidRDefault="00CA1F3D" w:rsidP="002B5C8B">
      <w:pPr>
        <w:ind w:left="960" w:hangingChars="400" w:hanging="960"/>
        <w:rPr>
          <w:rFonts w:ascii="HGSｺﾞｼｯｸM" w:eastAsia="HGSｺﾞｼｯｸM" w:hAnsiTheme="majorEastAsia"/>
          <w:sz w:val="24"/>
          <w:szCs w:val="24"/>
        </w:rPr>
      </w:pPr>
    </w:p>
    <w:p w14:paraId="1F2DBAB5" w14:textId="77777777" w:rsidR="0023095A" w:rsidRPr="007761ED" w:rsidRDefault="00C158E5" w:rsidP="0023095A">
      <w:pPr>
        <w:ind w:firstLineChars="200" w:firstLine="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○関係団体</w:t>
      </w:r>
      <w:r w:rsidR="00EC5001" w:rsidRPr="007761ED">
        <w:rPr>
          <w:rFonts w:ascii="HGSｺﾞｼｯｸM" w:eastAsia="HGSｺﾞｼｯｸM" w:hAnsiTheme="majorEastAsia" w:hint="eastAsia"/>
          <w:sz w:val="24"/>
          <w:szCs w:val="24"/>
        </w:rPr>
        <w:t>との連携による就労支援体制の充実</w:t>
      </w:r>
    </w:p>
    <w:tbl>
      <w:tblPr>
        <w:tblStyle w:val="a3"/>
        <w:tblW w:w="0" w:type="auto"/>
        <w:tblInd w:w="675" w:type="dxa"/>
        <w:tblLook w:val="04A0" w:firstRow="1" w:lastRow="0" w:firstColumn="1" w:lastColumn="0" w:noHBand="0" w:noVBand="1"/>
      </w:tblPr>
      <w:tblGrid>
        <w:gridCol w:w="8385"/>
      </w:tblGrid>
      <w:tr w:rsidR="007761ED" w:rsidRPr="007761ED" w14:paraId="64BC5E3E" w14:textId="77777777" w:rsidTr="000B100C">
        <w:tc>
          <w:tcPr>
            <w:tcW w:w="8611" w:type="dxa"/>
          </w:tcPr>
          <w:p w14:paraId="386062D5" w14:textId="0B92EE6A" w:rsidR="0023095A" w:rsidRPr="007761ED" w:rsidRDefault="007D5B15" w:rsidP="00871961">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23095A" w:rsidRPr="007761ED">
              <w:rPr>
                <w:rFonts w:ascii="HGSｺﾞｼｯｸM" w:eastAsia="HGSｺﾞｼｯｸM" w:hAnsiTheme="majorEastAsia" w:hint="eastAsia"/>
                <w:sz w:val="24"/>
                <w:szCs w:val="24"/>
              </w:rPr>
              <w:t>の取組実績及び今後の予定</w:t>
            </w:r>
          </w:p>
        </w:tc>
      </w:tr>
      <w:tr w:rsidR="0023095A" w:rsidRPr="007761ED" w14:paraId="5E9A3B45" w14:textId="77777777" w:rsidTr="000B100C">
        <w:tc>
          <w:tcPr>
            <w:tcW w:w="8611" w:type="dxa"/>
          </w:tcPr>
          <w:p w14:paraId="29785AB3" w14:textId="77777777" w:rsidR="00E659EE" w:rsidRPr="007761ED" w:rsidRDefault="00E659EE" w:rsidP="00E659E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1542A39F" w14:textId="7A1FD5D3" w:rsidR="00E659EE" w:rsidRPr="007761ED" w:rsidRDefault="00E659EE" w:rsidP="00790273">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熊本労働局主催の熊本県地域両立支援推進チーム会議や熊本県長期療養者就職支援担当者連絡協議会にて、関係機関との円滑な連携による就職支援について、意見交換を行った。</w:t>
            </w:r>
          </w:p>
          <w:p w14:paraId="388BD611" w14:textId="77777777" w:rsidR="00E659EE" w:rsidRPr="007761ED" w:rsidRDefault="00E659EE" w:rsidP="00E659EE">
            <w:pPr>
              <w:rPr>
                <w:rFonts w:ascii="HGSｺﾞｼｯｸM" w:eastAsia="HGSｺﾞｼｯｸM" w:hAnsiTheme="majorEastAsia"/>
                <w:sz w:val="24"/>
                <w:szCs w:val="24"/>
              </w:rPr>
            </w:pPr>
          </w:p>
          <w:p w14:paraId="67A012B4" w14:textId="77777777" w:rsidR="00E659EE" w:rsidRPr="007761ED" w:rsidRDefault="00E659EE" w:rsidP="00E659E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02FA7D01" w14:textId="77777777" w:rsidR="0023095A" w:rsidRPr="007761ED" w:rsidRDefault="00E659EE" w:rsidP="00E659E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同様の取組を今後も継続していく。</w:t>
            </w:r>
          </w:p>
        </w:tc>
      </w:tr>
    </w:tbl>
    <w:p w14:paraId="5DE0B0D7" w14:textId="77777777" w:rsidR="00EC5001" w:rsidRPr="007761ED" w:rsidRDefault="00EC5001" w:rsidP="00EC5001">
      <w:pPr>
        <w:rPr>
          <w:rFonts w:ascii="HGSｺﾞｼｯｸM" w:eastAsia="HGSｺﾞｼｯｸM" w:hAnsiTheme="majorEastAsia"/>
          <w:sz w:val="24"/>
          <w:szCs w:val="24"/>
        </w:rPr>
      </w:pPr>
    </w:p>
    <w:p w14:paraId="0FED12BB" w14:textId="77777777" w:rsidR="0023095A" w:rsidRPr="007761ED" w:rsidRDefault="00EC5001" w:rsidP="000A4663">
      <w:pPr>
        <w:ind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②</w:t>
      </w:r>
      <w:r w:rsidRPr="007761ED">
        <w:rPr>
          <w:rFonts w:ascii="HGSｺﾞｼｯｸM" w:eastAsia="HGSｺﾞｼｯｸM" w:hAnsiTheme="majorEastAsia" w:hint="eastAsia"/>
          <w:b/>
          <w:sz w:val="24"/>
          <w:szCs w:val="24"/>
        </w:rPr>
        <w:t>アピアランスケア</w:t>
      </w:r>
    </w:p>
    <w:p w14:paraId="14F4559F" w14:textId="77777777" w:rsidR="00EC5001" w:rsidRPr="007761ED" w:rsidRDefault="00EC5001" w:rsidP="00EC5001">
      <w:pPr>
        <w:ind w:firstLineChars="200" w:firstLine="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○アピアランスケアに係る相談支援・情報提供体制の構築及び支援策の検討</w:t>
      </w:r>
    </w:p>
    <w:tbl>
      <w:tblPr>
        <w:tblStyle w:val="a3"/>
        <w:tblW w:w="0" w:type="auto"/>
        <w:tblInd w:w="675" w:type="dxa"/>
        <w:tblLook w:val="04A0" w:firstRow="1" w:lastRow="0" w:firstColumn="1" w:lastColumn="0" w:noHBand="0" w:noVBand="1"/>
      </w:tblPr>
      <w:tblGrid>
        <w:gridCol w:w="8385"/>
      </w:tblGrid>
      <w:tr w:rsidR="007761ED" w:rsidRPr="007761ED" w14:paraId="248F82C0" w14:textId="77777777" w:rsidTr="000B100C">
        <w:tc>
          <w:tcPr>
            <w:tcW w:w="8611" w:type="dxa"/>
          </w:tcPr>
          <w:p w14:paraId="7C856563" w14:textId="305D1378" w:rsidR="0023095A" w:rsidRPr="007761ED" w:rsidRDefault="007D5B15" w:rsidP="002B5C8B">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23095A" w:rsidRPr="007761ED">
              <w:rPr>
                <w:rFonts w:ascii="HGSｺﾞｼｯｸM" w:eastAsia="HGSｺﾞｼｯｸM" w:hAnsiTheme="majorEastAsia" w:hint="eastAsia"/>
                <w:sz w:val="24"/>
                <w:szCs w:val="24"/>
              </w:rPr>
              <w:t>の取組実績及び今後の予定</w:t>
            </w:r>
          </w:p>
        </w:tc>
      </w:tr>
      <w:tr w:rsidR="007761ED" w:rsidRPr="007761ED" w14:paraId="3EE89C7E" w14:textId="77777777" w:rsidTr="000B100C">
        <w:tc>
          <w:tcPr>
            <w:tcW w:w="8611" w:type="dxa"/>
          </w:tcPr>
          <w:p w14:paraId="3097B5ED" w14:textId="77777777" w:rsidR="0023095A" w:rsidRPr="007761ED" w:rsidRDefault="0023095A" w:rsidP="002B5C8B">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38284056" w14:textId="72DDD9DA" w:rsidR="007F1F23" w:rsidRPr="007761ED" w:rsidRDefault="007F1F23" w:rsidP="00790273">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lastRenderedPageBreak/>
              <w:t>・　治療を継続しながら社会生活を送る患者の経済的・心理的負担を軽減するため、がんの治療による外見の変化を補うためのウィッグや乳房補整具等の購入費を助成する市町村に対する補助事業を令和６年度から開始し、</w:t>
            </w:r>
            <w:r w:rsidR="007822CC" w:rsidRPr="007761ED">
              <w:rPr>
                <w:rFonts w:ascii="HGSｺﾞｼｯｸM" w:eastAsia="HGSｺﾞｼｯｸM" w:hAnsiTheme="majorEastAsia" w:hint="eastAsia"/>
                <w:sz w:val="24"/>
                <w:szCs w:val="24"/>
              </w:rPr>
              <w:t>36</w:t>
            </w:r>
            <w:r w:rsidRPr="007761ED">
              <w:rPr>
                <w:rFonts w:ascii="HGSｺﾞｼｯｸM" w:eastAsia="HGSｺﾞｼｯｸM" w:hAnsiTheme="majorEastAsia" w:hint="eastAsia"/>
                <w:sz w:val="24"/>
                <w:szCs w:val="24"/>
              </w:rPr>
              <w:t>市町村への助成を予定。</w:t>
            </w:r>
          </w:p>
          <w:p w14:paraId="4D34ACF4" w14:textId="77777777" w:rsidR="004006A1" w:rsidRPr="007761ED" w:rsidRDefault="004006A1" w:rsidP="002B5C8B">
            <w:pPr>
              <w:rPr>
                <w:rFonts w:ascii="HGSｺﾞｼｯｸM" w:eastAsia="HGSｺﾞｼｯｸM" w:hAnsiTheme="majorEastAsia"/>
                <w:sz w:val="24"/>
                <w:szCs w:val="24"/>
              </w:rPr>
            </w:pPr>
          </w:p>
          <w:p w14:paraId="504FAE78" w14:textId="77777777" w:rsidR="0023095A" w:rsidRPr="007761ED" w:rsidRDefault="0023095A" w:rsidP="002B5C8B">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1BE51879" w14:textId="77777777" w:rsidR="003238F9" w:rsidRPr="007761ED" w:rsidRDefault="00DE4D72" w:rsidP="007F1F23">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7F1F23" w:rsidRPr="007761ED">
              <w:rPr>
                <w:rFonts w:ascii="HGSｺﾞｼｯｸM" w:eastAsia="HGSｺﾞｼｯｸM" w:hAnsiTheme="majorEastAsia" w:hint="eastAsia"/>
                <w:sz w:val="24"/>
                <w:szCs w:val="24"/>
              </w:rPr>
              <w:t xml:space="preserve">　助成に取り組む市町村が広がるよう、助成制度の周知を継続していく。</w:t>
            </w:r>
            <w:r w:rsidRPr="007761ED">
              <w:rPr>
                <w:rFonts w:ascii="HGSｺﾞｼｯｸM" w:eastAsia="HGSｺﾞｼｯｸM" w:hAnsiTheme="majorEastAsia" w:hint="eastAsia"/>
                <w:sz w:val="24"/>
                <w:szCs w:val="24"/>
              </w:rPr>
              <w:t xml:space="preserve">　</w:t>
            </w:r>
          </w:p>
        </w:tc>
      </w:tr>
    </w:tbl>
    <w:p w14:paraId="7CC87300" w14:textId="77777777" w:rsidR="00861926" w:rsidRPr="007761ED" w:rsidRDefault="006F7E22" w:rsidP="002B5C8B">
      <w:pPr>
        <w:ind w:left="425" w:hangingChars="177" w:hanging="425"/>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lastRenderedPageBreak/>
        <w:t xml:space="preserve">　</w:t>
      </w:r>
    </w:p>
    <w:p w14:paraId="30F0B00D" w14:textId="36DDAFA6" w:rsidR="00EC5001" w:rsidRPr="007761ED" w:rsidRDefault="00EC5001" w:rsidP="000A4663">
      <w:pPr>
        <w:ind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③その他の社会的な問題について</w:t>
      </w:r>
    </w:p>
    <w:p w14:paraId="1C9EAFAD" w14:textId="3534477F" w:rsidR="00861926" w:rsidRPr="007761ED" w:rsidRDefault="00EC5001" w:rsidP="00EC5001">
      <w:pPr>
        <w:ind w:firstLineChars="200" w:firstLine="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○がん患者の自殺防止対策の推進</w:t>
      </w:r>
    </w:p>
    <w:tbl>
      <w:tblPr>
        <w:tblStyle w:val="a3"/>
        <w:tblW w:w="0" w:type="auto"/>
        <w:tblInd w:w="675" w:type="dxa"/>
        <w:tblLook w:val="04A0" w:firstRow="1" w:lastRow="0" w:firstColumn="1" w:lastColumn="0" w:noHBand="0" w:noVBand="1"/>
      </w:tblPr>
      <w:tblGrid>
        <w:gridCol w:w="8385"/>
      </w:tblGrid>
      <w:tr w:rsidR="007761ED" w:rsidRPr="007761ED" w14:paraId="67CDC4BD" w14:textId="77777777" w:rsidTr="000B100C">
        <w:tc>
          <w:tcPr>
            <w:tcW w:w="8611" w:type="dxa"/>
          </w:tcPr>
          <w:p w14:paraId="0EC6483B" w14:textId="60952A5B" w:rsidR="00EC5001" w:rsidRPr="007761ED" w:rsidRDefault="007D5B15"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EC5001" w:rsidRPr="007761ED">
              <w:rPr>
                <w:rFonts w:ascii="HGSｺﾞｼｯｸM" w:eastAsia="HGSｺﾞｼｯｸM" w:hAnsiTheme="majorEastAsia" w:hint="eastAsia"/>
                <w:sz w:val="24"/>
                <w:szCs w:val="24"/>
              </w:rPr>
              <w:t>の取組実績及び今後の予定</w:t>
            </w:r>
          </w:p>
        </w:tc>
      </w:tr>
      <w:tr w:rsidR="00EC5001" w:rsidRPr="007761ED" w14:paraId="66188537" w14:textId="77777777" w:rsidTr="000B100C">
        <w:tc>
          <w:tcPr>
            <w:tcW w:w="8611" w:type="dxa"/>
          </w:tcPr>
          <w:p w14:paraId="5C018789" w14:textId="77777777" w:rsidR="009D31AD" w:rsidRPr="007761ED" w:rsidRDefault="009D31AD" w:rsidP="009D31A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275BEED8" w14:textId="77777777" w:rsidR="00772837" w:rsidRPr="007761ED" w:rsidRDefault="00772837" w:rsidP="00772837">
            <w:pPr>
              <w:pStyle w:val="a8"/>
              <w:numPr>
                <w:ilvl w:val="0"/>
                <w:numId w:val="14"/>
              </w:numPr>
              <w:ind w:leftChars="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電話相談窓口（熊本県こころの悩み電話相談）を設置し、相談整備体制の</w:t>
            </w:r>
          </w:p>
          <w:p w14:paraId="03F5526A" w14:textId="056C5094" w:rsidR="009D31AD" w:rsidRPr="007761ED" w:rsidRDefault="00772837" w:rsidP="00772837">
            <w:pPr>
              <w:ind w:leftChars="100" w:left="21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充実を図った。また、自殺予防週間や自殺対策強化月間に合わせてラジオや新聞等の媒体を活用し、自殺を未然に防ぐための普及啓発を行った。</w:t>
            </w:r>
          </w:p>
          <w:p w14:paraId="756757BD" w14:textId="77777777" w:rsidR="009D31AD" w:rsidRPr="007761ED" w:rsidRDefault="009D31AD" w:rsidP="009D31AD">
            <w:pPr>
              <w:ind w:leftChars="100" w:left="690" w:hangingChars="200" w:hanging="480"/>
              <w:rPr>
                <w:rFonts w:ascii="HGSｺﾞｼｯｸM" w:eastAsia="HGSｺﾞｼｯｸM" w:hAnsiTheme="majorEastAsia"/>
                <w:sz w:val="24"/>
                <w:szCs w:val="24"/>
              </w:rPr>
            </w:pPr>
          </w:p>
          <w:p w14:paraId="189DE673" w14:textId="77777777" w:rsidR="009D31AD" w:rsidRPr="007761ED" w:rsidRDefault="009D31AD" w:rsidP="009D31A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7C9E75C2" w14:textId="77777777" w:rsidR="00D31FA2" w:rsidRPr="007761ED" w:rsidRDefault="00C8365E" w:rsidP="00C8365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9D31AD" w:rsidRPr="007761ED">
              <w:rPr>
                <w:rFonts w:ascii="HGSｺﾞｼｯｸM" w:eastAsia="HGSｺﾞｼｯｸM" w:hAnsiTheme="majorEastAsia" w:hint="eastAsia"/>
                <w:sz w:val="24"/>
                <w:szCs w:val="24"/>
              </w:rPr>
              <w:t>同様の取組を今後も継続していく。</w:t>
            </w:r>
          </w:p>
        </w:tc>
      </w:tr>
    </w:tbl>
    <w:p w14:paraId="55BB84FE" w14:textId="77777777" w:rsidR="00633E6A" w:rsidRPr="007761ED" w:rsidRDefault="00633E6A" w:rsidP="00EC5001">
      <w:pPr>
        <w:ind w:firstLineChars="200" w:firstLine="480"/>
        <w:rPr>
          <w:rFonts w:ascii="HGSｺﾞｼｯｸM" w:eastAsia="HGSｺﾞｼｯｸM" w:hAnsiTheme="majorEastAsia"/>
          <w:sz w:val="24"/>
          <w:szCs w:val="24"/>
        </w:rPr>
      </w:pPr>
    </w:p>
    <w:p w14:paraId="15E9E156" w14:textId="77777777" w:rsidR="00EC5001" w:rsidRPr="007761ED" w:rsidRDefault="00EC5001" w:rsidP="00EC5001">
      <w:pPr>
        <w:ind w:firstLineChars="200" w:firstLine="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○がんに関する正しい知識の普及啓発の推進</w:t>
      </w:r>
    </w:p>
    <w:tbl>
      <w:tblPr>
        <w:tblStyle w:val="a3"/>
        <w:tblW w:w="0" w:type="auto"/>
        <w:tblInd w:w="675" w:type="dxa"/>
        <w:tblLook w:val="04A0" w:firstRow="1" w:lastRow="0" w:firstColumn="1" w:lastColumn="0" w:noHBand="0" w:noVBand="1"/>
      </w:tblPr>
      <w:tblGrid>
        <w:gridCol w:w="8385"/>
      </w:tblGrid>
      <w:tr w:rsidR="007761ED" w:rsidRPr="007761ED" w14:paraId="01E623F2" w14:textId="77777777" w:rsidTr="000B100C">
        <w:tc>
          <w:tcPr>
            <w:tcW w:w="8611" w:type="dxa"/>
          </w:tcPr>
          <w:p w14:paraId="48766AA5" w14:textId="7A234EA4" w:rsidR="00EC5001" w:rsidRPr="007761ED" w:rsidRDefault="007D5B15"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EC5001" w:rsidRPr="007761ED">
              <w:rPr>
                <w:rFonts w:ascii="HGSｺﾞｼｯｸM" w:eastAsia="HGSｺﾞｼｯｸM" w:hAnsiTheme="majorEastAsia" w:hint="eastAsia"/>
                <w:sz w:val="24"/>
                <w:szCs w:val="24"/>
              </w:rPr>
              <w:t>の取組実績及び今後の予定</w:t>
            </w:r>
          </w:p>
        </w:tc>
      </w:tr>
      <w:tr w:rsidR="00EC5001" w:rsidRPr="007761ED" w14:paraId="24455E2E" w14:textId="77777777" w:rsidTr="000B100C">
        <w:tc>
          <w:tcPr>
            <w:tcW w:w="8611" w:type="dxa"/>
          </w:tcPr>
          <w:p w14:paraId="74FDB2E2" w14:textId="77777777" w:rsidR="00007A5D" w:rsidRPr="007761ED" w:rsidRDefault="00007A5D" w:rsidP="00007A5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4A8A034A" w14:textId="77777777" w:rsidR="009A1CE0" w:rsidRPr="007761ED" w:rsidRDefault="003238F9" w:rsidP="009A1CE0">
            <w:pPr>
              <w:ind w:left="720" w:hangingChars="300" w:hanging="72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3A17B5" w:rsidRPr="007761ED">
              <w:rPr>
                <w:rFonts w:ascii="HGSｺﾞｼｯｸM" w:eastAsia="HGSｺﾞｼｯｸM" w:hAnsiTheme="majorEastAsia" w:hint="eastAsia"/>
                <w:sz w:val="24"/>
                <w:szCs w:val="24"/>
              </w:rPr>
              <w:t>イベントでのがん検診受診啓発や、インターネットを活用した</w:t>
            </w:r>
            <w:r w:rsidRPr="007761ED">
              <w:rPr>
                <w:rFonts w:ascii="HGSｺﾞｼｯｸM" w:eastAsia="HGSｺﾞｼｯｸM" w:hAnsiTheme="majorEastAsia" w:hint="eastAsia"/>
                <w:sz w:val="24"/>
                <w:szCs w:val="24"/>
              </w:rPr>
              <w:t>がん検診</w:t>
            </w:r>
          </w:p>
          <w:p w14:paraId="0523E7E4" w14:textId="2BACFCC9" w:rsidR="006924C4" w:rsidRPr="007761ED" w:rsidRDefault="003238F9" w:rsidP="009A1CE0">
            <w:pPr>
              <w:ind w:leftChars="100" w:left="21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受診啓発</w:t>
            </w:r>
            <w:r w:rsidR="003A17B5" w:rsidRPr="007761ED">
              <w:rPr>
                <w:rFonts w:ascii="HGSｺﾞｼｯｸM" w:eastAsia="HGSｺﾞｼｯｸM" w:hAnsiTheme="majorEastAsia" w:hint="eastAsia"/>
                <w:sz w:val="24"/>
                <w:szCs w:val="24"/>
              </w:rPr>
              <w:t>、</w:t>
            </w:r>
            <w:r w:rsidR="00045267" w:rsidRPr="007761ED">
              <w:rPr>
                <w:rFonts w:ascii="HGSｺﾞｼｯｸM" w:eastAsia="HGSｺﾞｼｯｸM" w:hAnsiTheme="majorEastAsia" w:hint="eastAsia"/>
                <w:sz w:val="24"/>
                <w:szCs w:val="24"/>
              </w:rPr>
              <w:t>県民全体に対する正しい知識の普及啓発</w:t>
            </w:r>
            <w:r w:rsidR="003A17B5" w:rsidRPr="007761ED">
              <w:rPr>
                <w:rFonts w:ascii="HGSｺﾞｼｯｸM" w:eastAsia="HGSｺﾞｼｯｸM" w:hAnsiTheme="majorEastAsia" w:hint="eastAsia"/>
                <w:sz w:val="24"/>
                <w:szCs w:val="24"/>
              </w:rPr>
              <w:t>を目的とした県民公開講座を通したがんに関する正しい知識の普及啓発に取り組んだ。</w:t>
            </w:r>
          </w:p>
          <w:p w14:paraId="4D83CACD" w14:textId="77777777" w:rsidR="003A17B5" w:rsidRPr="007761ED" w:rsidRDefault="003A17B5" w:rsidP="003A17B5">
            <w:pPr>
              <w:ind w:leftChars="100" w:left="690" w:hangingChars="200" w:hanging="480"/>
              <w:rPr>
                <w:rFonts w:ascii="HGSｺﾞｼｯｸM" w:eastAsia="HGSｺﾞｼｯｸM" w:hAnsiTheme="majorEastAsia"/>
                <w:sz w:val="24"/>
                <w:szCs w:val="24"/>
              </w:rPr>
            </w:pPr>
          </w:p>
          <w:p w14:paraId="5408046C" w14:textId="77777777" w:rsidR="003238F9" w:rsidRPr="007761ED" w:rsidRDefault="003238F9" w:rsidP="003A17B5">
            <w:pPr>
              <w:ind w:leftChars="100" w:left="690" w:hangingChars="200" w:hanging="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5B41CE17" w14:textId="77777777" w:rsidR="009A1CE0" w:rsidRPr="007761ED" w:rsidRDefault="006363D6" w:rsidP="003A17B5">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今後も様々な機会を捉え</w:t>
            </w:r>
            <w:r w:rsidR="003A17B5" w:rsidRPr="007761ED">
              <w:rPr>
                <w:rFonts w:ascii="HGSｺﾞｼｯｸM" w:eastAsia="HGSｺﾞｼｯｸM" w:hAnsiTheme="majorEastAsia" w:hint="eastAsia"/>
                <w:sz w:val="24"/>
                <w:szCs w:val="24"/>
              </w:rPr>
              <w:t>、がんに関する正しい知識の普及啓発</w:t>
            </w:r>
            <w:r w:rsidRPr="007761ED">
              <w:rPr>
                <w:rFonts w:ascii="HGSｺﾞｼｯｸM" w:eastAsia="HGSｺﾞｼｯｸM" w:hAnsiTheme="majorEastAsia" w:hint="eastAsia"/>
                <w:sz w:val="24"/>
                <w:szCs w:val="24"/>
              </w:rPr>
              <w:t>に取り組</w:t>
            </w:r>
          </w:p>
          <w:p w14:paraId="529E76EE" w14:textId="266A68C3" w:rsidR="003238F9" w:rsidRPr="007761ED" w:rsidRDefault="006363D6" w:rsidP="009A1CE0">
            <w:pPr>
              <w:ind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む。</w:t>
            </w:r>
          </w:p>
        </w:tc>
      </w:tr>
    </w:tbl>
    <w:p w14:paraId="7290E739" w14:textId="77777777" w:rsidR="00CA1F3D" w:rsidRPr="007761ED" w:rsidRDefault="00CA1F3D" w:rsidP="003A17B5">
      <w:pPr>
        <w:rPr>
          <w:rFonts w:ascii="HGSｺﾞｼｯｸM" w:eastAsia="HGSｺﾞｼｯｸM" w:hAnsiTheme="majorEastAsia"/>
          <w:sz w:val="24"/>
          <w:szCs w:val="24"/>
        </w:rPr>
      </w:pPr>
    </w:p>
    <w:p w14:paraId="3133D458" w14:textId="77777777" w:rsidR="0025245B" w:rsidRPr="007761ED" w:rsidRDefault="00EC5001" w:rsidP="002E1855">
      <w:pPr>
        <w:widowControl/>
        <w:jc w:val="left"/>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（４</w:t>
      </w:r>
      <w:r w:rsidR="0025245B" w:rsidRPr="007761ED">
        <w:rPr>
          <w:rFonts w:ascii="HGSｺﾞｼｯｸM" w:eastAsia="HGSｺﾞｼｯｸM" w:hAnsiTheme="majorEastAsia" w:hint="eastAsia"/>
          <w:b/>
          <w:sz w:val="24"/>
          <w:szCs w:val="24"/>
        </w:rPr>
        <w:t>）ライフステージ（小児、</w:t>
      </w:r>
      <w:r w:rsidR="00C544F6" w:rsidRPr="007761ED">
        <w:rPr>
          <w:rFonts w:ascii="HGSｺﾞｼｯｸM" w:eastAsia="HGSｺﾞｼｯｸM" w:hAnsiTheme="majorEastAsia" w:hint="eastAsia"/>
          <w:b/>
          <w:sz w:val="24"/>
          <w:szCs w:val="24"/>
        </w:rPr>
        <w:t>AYA</w:t>
      </w:r>
      <w:r w:rsidR="0025245B" w:rsidRPr="007761ED">
        <w:rPr>
          <w:rFonts w:ascii="HGSｺﾞｼｯｸM" w:eastAsia="HGSｺﾞｼｯｸM" w:hAnsiTheme="majorEastAsia" w:hint="eastAsia"/>
          <w:b/>
          <w:sz w:val="24"/>
          <w:szCs w:val="24"/>
        </w:rPr>
        <w:t>世代、高齢者）に応じたがん対策</w:t>
      </w:r>
    </w:p>
    <w:p w14:paraId="2C6613F4" w14:textId="77777777" w:rsidR="00F00A31" w:rsidRPr="007761ED" w:rsidRDefault="00F00A31" w:rsidP="00F00A31">
      <w:pPr>
        <w:ind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○小児がんの診療体制及び長期フォローアップの推進</w:t>
      </w:r>
    </w:p>
    <w:tbl>
      <w:tblPr>
        <w:tblStyle w:val="a3"/>
        <w:tblW w:w="0" w:type="auto"/>
        <w:tblInd w:w="675" w:type="dxa"/>
        <w:tblLook w:val="04A0" w:firstRow="1" w:lastRow="0" w:firstColumn="1" w:lastColumn="0" w:noHBand="0" w:noVBand="1"/>
      </w:tblPr>
      <w:tblGrid>
        <w:gridCol w:w="8385"/>
      </w:tblGrid>
      <w:tr w:rsidR="007761ED" w:rsidRPr="007761ED" w14:paraId="35262270" w14:textId="77777777" w:rsidTr="004E35C2">
        <w:tc>
          <w:tcPr>
            <w:tcW w:w="8611" w:type="dxa"/>
          </w:tcPr>
          <w:p w14:paraId="63184544" w14:textId="4E6C52C9" w:rsidR="00F00A31" w:rsidRPr="007761ED" w:rsidRDefault="00F00A31" w:rsidP="004E35C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年度の取組実績及び今後の予定</w:t>
            </w:r>
          </w:p>
        </w:tc>
      </w:tr>
      <w:tr w:rsidR="00F00A31" w:rsidRPr="007761ED" w14:paraId="75E36BC3" w14:textId="77777777" w:rsidTr="004E35C2">
        <w:tc>
          <w:tcPr>
            <w:tcW w:w="8611" w:type="dxa"/>
          </w:tcPr>
          <w:p w14:paraId="1303E946" w14:textId="77777777" w:rsidR="00F00A31" w:rsidRPr="007761ED" w:rsidRDefault="00F00A31" w:rsidP="004E35C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0C6E2FF9" w14:textId="3CD4B1BD" w:rsidR="00F00A31" w:rsidRPr="007761ED" w:rsidRDefault="00F00A31" w:rsidP="007822CC">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令和４年８月１日に「小児がん拠点病院等の整備に関する指針」が改定され、令和</w:t>
            </w:r>
            <w:r w:rsidR="007822CC" w:rsidRPr="007761ED">
              <w:rPr>
                <w:rFonts w:ascii="HGSｺﾞｼｯｸM" w:eastAsia="HGSｺﾞｼｯｸM" w:hAnsiTheme="majorEastAsia" w:hint="eastAsia"/>
                <w:sz w:val="24"/>
                <w:szCs w:val="24"/>
              </w:rPr>
              <w:t>６</w:t>
            </w:r>
            <w:r w:rsidRPr="007761ED">
              <w:rPr>
                <w:rFonts w:ascii="HGSｺﾞｼｯｸM" w:eastAsia="HGSｺﾞｼｯｸM" w:hAnsiTheme="majorEastAsia" w:hint="eastAsia"/>
                <w:sz w:val="24"/>
                <w:szCs w:val="24"/>
              </w:rPr>
              <w:t>年</w:t>
            </w:r>
            <w:r w:rsidR="007822CC" w:rsidRPr="007761ED">
              <w:rPr>
                <w:rFonts w:ascii="HGSｺﾞｼｯｸM" w:eastAsia="HGSｺﾞｼｯｸM" w:hAnsiTheme="majorEastAsia" w:hint="eastAsia"/>
                <w:sz w:val="24"/>
                <w:szCs w:val="24"/>
              </w:rPr>
              <w:t>９</w:t>
            </w:r>
            <w:r w:rsidRPr="007761ED">
              <w:rPr>
                <w:rFonts w:ascii="HGSｺﾞｼｯｸM" w:eastAsia="HGSｺﾞｼｯｸM" w:hAnsiTheme="majorEastAsia" w:hint="eastAsia"/>
                <w:sz w:val="24"/>
                <w:szCs w:val="24"/>
              </w:rPr>
              <w:t>月１日現在、国内では15の小児がん拠点病院が指定されている。九州・沖縄ブロックでは、九州大学病院が小児がん拠点病院に指定され、本県では、熊本大学病院と熊本医療センターが九州大学病院の連携病院となっている。</w:t>
            </w:r>
          </w:p>
          <w:p w14:paraId="7A331E1F" w14:textId="77777777" w:rsidR="00F00A31" w:rsidRPr="007761ED" w:rsidRDefault="00F00A31" w:rsidP="004E35C2">
            <w:pPr>
              <w:rPr>
                <w:rFonts w:ascii="HGSｺﾞｼｯｸM" w:eastAsia="HGSｺﾞｼｯｸM" w:hAnsiTheme="majorEastAsia"/>
                <w:sz w:val="24"/>
                <w:szCs w:val="24"/>
              </w:rPr>
            </w:pPr>
          </w:p>
          <w:p w14:paraId="16179415" w14:textId="77777777" w:rsidR="00F00A31" w:rsidRPr="007761ED" w:rsidRDefault="00F00A31" w:rsidP="004E35C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lastRenderedPageBreak/>
              <w:t>【今後の予定】</w:t>
            </w:r>
          </w:p>
          <w:p w14:paraId="0881C807" w14:textId="4CA3CEEF" w:rsidR="00F00A31" w:rsidRPr="007761ED" w:rsidRDefault="003024DD" w:rsidP="009A1CE0">
            <w:pPr>
              <w:ind w:left="240" w:hangingChars="100" w:hanging="240"/>
              <w:rPr>
                <w:rFonts w:ascii="HGSｺﾞｼｯｸM" w:eastAsia="HGSｺﾞｼｯｸM" w:hAnsiTheme="majorEastAsia"/>
                <w:sz w:val="24"/>
                <w:szCs w:val="24"/>
                <w:highlight w:val="yellow"/>
              </w:rPr>
            </w:pPr>
            <w:r w:rsidRPr="007761ED">
              <w:rPr>
                <w:rFonts w:ascii="HGSｺﾞｼｯｸM" w:eastAsia="HGSｺﾞｼｯｸM" w:hAnsiTheme="majorEastAsia" w:hint="eastAsia"/>
                <w:sz w:val="24"/>
                <w:szCs w:val="24"/>
              </w:rPr>
              <w:t>・　引き続き、</w:t>
            </w:r>
            <w:r w:rsidR="00396EA8" w:rsidRPr="007761ED">
              <w:rPr>
                <w:rFonts w:ascii="HGSｺﾞｼｯｸM" w:eastAsia="HGSｺﾞｼｯｸM" w:hAnsiTheme="majorEastAsia" w:hint="eastAsia"/>
                <w:sz w:val="24"/>
                <w:szCs w:val="24"/>
              </w:rPr>
              <w:t>熊本大学病院及び熊本医療センターと連携して、小児がんの診療体制及び長期フォローアップの推進を進める</w:t>
            </w:r>
            <w:r w:rsidR="00191271" w:rsidRPr="007761ED">
              <w:rPr>
                <w:rFonts w:ascii="HGSｺﾞｼｯｸM" w:eastAsia="HGSｺﾞｼｯｸM" w:hAnsiTheme="majorEastAsia" w:hint="eastAsia"/>
                <w:sz w:val="24"/>
                <w:szCs w:val="24"/>
              </w:rPr>
              <w:t>とともに、がん情報冊子等を活用した啓発を継続する</w:t>
            </w:r>
            <w:r w:rsidR="00396EA8" w:rsidRPr="007761ED">
              <w:rPr>
                <w:rFonts w:ascii="HGSｺﾞｼｯｸM" w:eastAsia="HGSｺﾞｼｯｸM" w:hAnsiTheme="majorEastAsia" w:hint="eastAsia"/>
                <w:sz w:val="24"/>
                <w:szCs w:val="24"/>
              </w:rPr>
              <w:t>。</w:t>
            </w:r>
          </w:p>
        </w:tc>
      </w:tr>
    </w:tbl>
    <w:p w14:paraId="30AA1306" w14:textId="77777777" w:rsidR="00F00A31" w:rsidRPr="007761ED" w:rsidRDefault="00F00A31" w:rsidP="009659F8">
      <w:pPr>
        <w:ind w:left="480" w:hangingChars="200" w:hanging="480"/>
        <w:rPr>
          <w:rFonts w:ascii="HGSｺﾞｼｯｸM" w:eastAsia="HGSｺﾞｼｯｸM" w:hAnsiTheme="majorEastAsia"/>
          <w:sz w:val="24"/>
          <w:szCs w:val="24"/>
        </w:rPr>
      </w:pPr>
    </w:p>
    <w:p w14:paraId="24604E3B" w14:textId="77777777" w:rsidR="00F00A31" w:rsidRPr="007761ED" w:rsidRDefault="00F00A31" w:rsidP="00F00A31">
      <w:pPr>
        <w:ind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C544F6" w:rsidRPr="007761ED">
        <w:rPr>
          <w:rFonts w:ascii="HGSｺﾞｼｯｸM" w:eastAsia="HGSｺﾞｼｯｸM" w:hAnsiTheme="majorEastAsia" w:hint="eastAsia"/>
          <w:sz w:val="24"/>
          <w:szCs w:val="24"/>
        </w:rPr>
        <w:t>AYA</w:t>
      </w:r>
      <w:r w:rsidRPr="007761ED">
        <w:rPr>
          <w:rFonts w:ascii="HGSｺﾞｼｯｸM" w:eastAsia="HGSｺﾞｼｯｸM" w:hAnsiTheme="majorEastAsia" w:hint="eastAsia"/>
          <w:sz w:val="24"/>
          <w:szCs w:val="24"/>
        </w:rPr>
        <w:t>世代のがんに対する情報提供・連携体制の強化</w:t>
      </w:r>
    </w:p>
    <w:tbl>
      <w:tblPr>
        <w:tblStyle w:val="a3"/>
        <w:tblW w:w="0" w:type="auto"/>
        <w:tblInd w:w="675" w:type="dxa"/>
        <w:tblLook w:val="04A0" w:firstRow="1" w:lastRow="0" w:firstColumn="1" w:lastColumn="0" w:noHBand="0" w:noVBand="1"/>
      </w:tblPr>
      <w:tblGrid>
        <w:gridCol w:w="8385"/>
      </w:tblGrid>
      <w:tr w:rsidR="007761ED" w:rsidRPr="007761ED" w14:paraId="0432C876" w14:textId="77777777" w:rsidTr="004E35C2">
        <w:tc>
          <w:tcPr>
            <w:tcW w:w="8611" w:type="dxa"/>
          </w:tcPr>
          <w:p w14:paraId="1DA5FEF5" w14:textId="584B6433" w:rsidR="00F00A31" w:rsidRPr="007761ED" w:rsidRDefault="00F00A31" w:rsidP="004E35C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年度の取組実績及び今後の予定</w:t>
            </w:r>
          </w:p>
        </w:tc>
      </w:tr>
      <w:tr w:rsidR="007761ED" w:rsidRPr="007761ED" w14:paraId="7AF020DD" w14:textId="77777777" w:rsidTr="004E35C2">
        <w:tc>
          <w:tcPr>
            <w:tcW w:w="8611" w:type="dxa"/>
          </w:tcPr>
          <w:p w14:paraId="2B4106F9" w14:textId="77777777" w:rsidR="00F00A31" w:rsidRPr="007761ED" w:rsidRDefault="00F00A31" w:rsidP="004E35C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64C507A6" w14:textId="13BD482E" w:rsidR="007822CC" w:rsidRPr="007761ED" w:rsidRDefault="00F00A31" w:rsidP="004E35C2">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proofErr w:type="gramStart"/>
            <w:r w:rsidRPr="007761ED">
              <w:rPr>
                <w:rFonts w:ascii="HGSｺﾞｼｯｸM" w:eastAsia="HGSｺﾞｼｯｸM" w:hAnsiTheme="majorEastAsia" w:hint="eastAsia"/>
                <w:sz w:val="24"/>
                <w:szCs w:val="24"/>
              </w:rPr>
              <w:t>妊よう</w:t>
            </w:r>
            <w:proofErr w:type="gramEnd"/>
            <w:r w:rsidRPr="007761ED">
              <w:rPr>
                <w:rFonts w:ascii="HGSｺﾞｼｯｸM" w:eastAsia="HGSｺﾞｼｯｸM" w:hAnsiTheme="majorEastAsia" w:hint="eastAsia"/>
                <w:sz w:val="24"/>
                <w:szCs w:val="24"/>
              </w:rPr>
              <w:t>性温存治療については、</w:t>
            </w:r>
            <w:r w:rsidR="007822CC" w:rsidRPr="007761ED">
              <w:rPr>
                <w:rFonts w:ascii="HGSｺﾞｼｯｸM" w:eastAsia="HGSｺﾞｼｯｸM" w:hAnsiTheme="majorEastAsia" w:hint="eastAsia"/>
                <w:sz w:val="24"/>
                <w:szCs w:val="24"/>
              </w:rPr>
              <w:t>今年度から補助金制度により助成を行うこととなり、これまでの実施要領を廃止し、補助金交付要領を制定した。併せて厚労省が定める交付要綱が改正され、様式等の変更があった。がん診療連携拠点病院や指定医療機関に通知するとともに、県ホームページ上でも情報を発信した。</w:t>
            </w:r>
          </w:p>
          <w:p w14:paraId="5DD006E3" w14:textId="77777777" w:rsidR="00F00A31" w:rsidRPr="007761ED" w:rsidRDefault="00F00A31" w:rsidP="004E35C2">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生殖医療・がん連携</w:t>
            </w:r>
            <w:proofErr w:type="gramStart"/>
            <w:r w:rsidRPr="007761ED">
              <w:rPr>
                <w:rFonts w:ascii="HGSｺﾞｼｯｸM" w:eastAsia="HGSｺﾞｼｯｸM" w:hAnsiTheme="majorEastAsia" w:hint="eastAsia"/>
                <w:sz w:val="24"/>
                <w:szCs w:val="24"/>
              </w:rPr>
              <w:t>センター</w:t>
            </w:r>
            <w:proofErr w:type="gramEnd"/>
            <w:r w:rsidRPr="007761ED">
              <w:rPr>
                <w:rFonts w:ascii="HGSｺﾞｼｯｸM" w:eastAsia="HGSｺﾞｼｯｸM" w:hAnsiTheme="majorEastAsia" w:hint="eastAsia"/>
                <w:sz w:val="24"/>
                <w:szCs w:val="24"/>
              </w:rPr>
              <w:t>においても、がんの治療に伴う</w:t>
            </w:r>
            <w:proofErr w:type="gramStart"/>
            <w:r w:rsidRPr="007761ED">
              <w:rPr>
                <w:rFonts w:ascii="HGSｺﾞｼｯｸM" w:eastAsia="HGSｺﾞｼｯｸM" w:hAnsiTheme="majorEastAsia" w:hint="eastAsia"/>
                <w:sz w:val="24"/>
                <w:szCs w:val="24"/>
              </w:rPr>
              <w:t>妊よう</w:t>
            </w:r>
            <w:proofErr w:type="gramEnd"/>
            <w:r w:rsidRPr="007761ED">
              <w:rPr>
                <w:rFonts w:ascii="HGSｺﾞｼｯｸM" w:eastAsia="HGSｺﾞｼｯｸM" w:hAnsiTheme="majorEastAsia" w:hint="eastAsia"/>
                <w:sz w:val="24"/>
                <w:szCs w:val="24"/>
              </w:rPr>
              <w:t>性に対する影響について相談窓口を設けており、</w:t>
            </w:r>
            <w:proofErr w:type="gramStart"/>
            <w:r w:rsidRPr="007761ED">
              <w:rPr>
                <w:rFonts w:ascii="HGSｺﾞｼｯｸM" w:eastAsia="HGSｺﾞｼｯｸM" w:hAnsiTheme="majorEastAsia" w:hint="eastAsia"/>
                <w:sz w:val="24"/>
                <w:szCs w:val="24"/>
              </w:rPr>
              <w:t>妊よう</w:t>
            </w:r>
            <w:proofErr w:type="gramEnd"/>
            <w:r w:rsidRPr="007761ED">
              <w:rPr>
                <w:rFonts w:ascii="HGSｺﾞｼｯｸM" w:eastAsia="HGSｺﾞｼｯｸM" w:hAnsiTheme="majorEastAsia" w:hint="eastAsia"/>
                <w:sz w:val="24"/>
                <w:szCs w:val="24"/>
              </w:rPr>
              <w:t>性温存治療を含む生殖医療に関する相談対応を行った。</w:t>
            </w:r>
          </w:p>
          <w:p w14:paraId="10A51633" w14:textId="77777777" w:rsidR="00F00A31" w:rsidRPr="007761ED" w:rsidRDefault="00F00A31" w:rsidP="004E35C2">
            <w:pPr>
              <w:ind w:left="240" w:hangingChars="100" w:hanging="240"/>
              <w:rPr>
                <w:rFonts w:ascii="HGSｺﾞｼｯｸM" w:eastAsia="HGSｺﾞｼｯｸM" w:hAnsiTheme="majorEastAsia"/>
                <w:sz w:val="24"/>
                <w:szCs w:val="24"/>
              </w:rPr>
            </w:pPr>
          </w:p>
          <w:p w14:paraId="28514CF0" w14:textId="5D443DB2" w:rsidR="00F00A31" w:rsidRPr="007761ED" w:rsidRDefault="00F00A31" w:rsidP="004E35C2">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医師が一般に認められている医学的知見に基づき回復の見込みがない状態と判断した若年がん患者（</w:t>
            </w:r>
            <w:r w:rsidR="00C544F6" w:rsidRPr="007761ED">
              <w:rPr>
                <w:rFonts w:ascii="HGSｺﾞｼｯｸM" w:eastAsia="HGSｺﾞｼｯｸM" w:hAnsiTheme="majorEastAsia" w:hint="eastAsia"/>
                <w:sz w:val="24"/>
                <w:szCs w:val="24"/>
              </w:rPr>
              <w:t>18</w:t>
            </w:r>
            <w:r w:rsidRPr="007761ED">
              <w:rPr>
                <w:rFonts w:ascii="HGSｺﾞｼｯｸM" w:eastAsia="HGSｺﾞｼｯｸM" w:hAnsiTheme="majorEastAsia" w:hint="eastAsia"/>
                <w:sz w:val="24"/>
                <w:szCs w:val="24"/>
              </w:rPr>
              <w:t>歳から</w:t>
            </w:r>
            <w:r w:rsidR="00C544F6" w:rsidRPr="007761ED">
              <w:rPr>
                <w:rFonts w:ascii="HGSｺﾞｼｯｸM" w:eastAsia="HGSｺﾞｼｯｸM" w:hAnsiTheme="majorEastAsia" w:hint="eastAsia"/>
                <w:sz w:val="24"/>
                <w:szCs w:val="24"/>
              </w:rPr>
              <w:t>40</w:t>
            </w:r>
            <w:r w:rsidRPr="007761ED">
              <w:rPr>
                <w:rFonts w:ascii="HGSｺﾞｼｯｸM" w:eastAsia="HGSｺﾞｼｯｸM" w:hAnsiTheme="majorEastAsia" w:hint="eastAsia"/>
                <w:sz w:val="24"/>
                <w:szCs w:val="24"/>
              </w:rPr>
              <w:t>歳未満）に対し、在宅療養にかかる費用の一部を助成する市町村に対する補助事業を令和６年度から開始し、現在</w:t>
            </w:r>
            <w:r w:rsidR="00F42EED" w:rsidRPr="007761ED">
              <w:rPr>
                <w:rFonts w:ascii="HGSｺﾞｼｯｸM" w:eastAsia="HGSｺﾞｼｯｸM" w:hAnsiTheme="majorEastAsia" w:hint="eastAsia"/>
                <w:sz w:val="24"/>
                <w:szCs w:val="24"/>
              </w:rPr>
              <w:t>１７</w:t>
            </w:r>
            <w:r w:rsidRPr="007761ED">
              <w:rPr>
                <w:rFonts w:ascii="HGSｺﾞｼｯｸM" w:eastAsia="HGSｺﾞｼｯｸM" w:hAnsiTheme="majorEastAsia" w:hint="eastAsia"/>
                <w:sz w:val="24"/>
                <w:szCs w:val="24"/>
              </w:rPr>
              <w:t>市町村が助成制度を新たに設けた。</w:t>
            </w:r>
          </w:p>
          <w:p w14:paraId="520165AF" w14:textId="77777777" w:rsidR="00F00A31" w:rsidRPr="007761ED" w:rsidRDefault="00F00A31" w:rsidP="004E35C2">
            <w:pPr>
              <w:ind w:firstLineChars="100" w:firstLine="240"/>
              <w:rPr>
                <w:rFonts w:ascii="HGSｺﾞｼｯｸM" w:eastAsia="HGSｺﾞｼｯｸM" w:hAnsi="ＭＳ ゴシック" w:cs="ＭＳ 明朝"/>
                <w:kern w:val="0"/>
                <w:sz w:val="24"/>
              </w:rPr>
            </w:pPr>
          </w:p>
          <w:p w14:paraId="1AA6C3E4" w14:textId="77777777" w:rsidR="00F00A31" w:rsidRPr="007761ED" w:rsidRDefault="00F00A31" w:rsidP="004E35C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0AB5C917" w14:textId="77777777" w:rsidR="00F00A31" w:rsidRPr="007761ED" w:rsidRDefault="00F00A31" w:rsidP="0019127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引き続き、指定医療機関やがん診療連携拠点病院等と連携し、県民に対する</w:t>
            </w:r>
            <w:proofErr w:type="gramStart"/>
            <w:r w:rsidRPr="007761ED">
              <w:rPr>
                <w:rFonts w:ascii="HGSｺﾞｼｯｸM" w:eastAsia="HGSｺﾞｼｯｸM" w:hAnsiTheme="majorEastAsia" w:hint="eastAsia"/>
                <w:sz w:val="24"/>
                <w:szCs w:val="24"/>
              </w:rPr>
              <w:t>妊よう</w:t>
            </w:r>
            <w:proofErr w:type="gramEnd"/>
            <w:r w:rsidRPr="007761ED">
              <w:rPr>
                <w:rFonts w:ascii="HGSｺﾞｼｯｸM" w:eastAsia="HGSｺﾞｼｯｸM" w:hAnsiTheme="majorEastAsia" w:hint="eastAsia"/>
                <w:sz w:val="24"/>
                <w:szCs w:val="24"/>
              </w:rPr>
              <w:t>性温存に係る周知啓発を継続するとともに、在宅療養費用への助成に取り組む市町村が広がるよう、助成制度の周知に取り組んでいく。</w:t>
            </w:r>
          </w:p>
        </w:tc>
      </w:tr>
    </w:tbl>
    <w:p w14:paraId="6929B040" w14:textId="77777777" w:rsidR="00925B81" w:rsidRPr="007761ED" w:rsidRDefault="0025245B" w:rsidP="00D63D18">
      <w:pPr>
        <w:ind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165DA1" w:rsidRPr="007761ED">
        <w:rPr>
          <w:rFonts w:ascii="HGSｺﾞｼｯｸM" w:eastAsia="HGSｺﾞｼｯｸM" w:hAnsiTheme="majorEastAsia" w:hint="eastAsia"/>
          <w:sz w:val="24"/>
          <w:szCs w:val="24"/>
        </w:rPr>
        <w:t xml:space="preserve">　</w:t>
      </w:r>
    </w:p>
    <w:p w14:paraId="7F5B6BBA" w14:textId="77777777" w:rsidR="00D63D18" w:rsidRPr="007761ED" w:rsidRDefault="00165DA1" w:rsidP="00D63D18">
      <w:pPr>
        <w:ind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F401F7" w:rsidRPr="007761ED">
        <w:rPr>
          <w:rFonts w:ascii="HGSｺﾞｼｯｸM" w:eastAsia="HGSｺﾞｼｯｸM" w:hAnsiTheme="majorEastAsia" w:hint="eastAsia"/>
          <w:sz w:val="24"/>
          <w:szCs w:val="24"/>
        </w:rPr>
        <w:t>高齢者がん診療に関するガイドラインを踏まえた治療・ケアの提供の推進</w:t>
      </w:r>
    </w:p>
    <w:tbl>
      <w:tblPr>
        <w:tblStyle w:val="a3"/>
        <w:tblW w:w="0" w:type="auto"/>
        <w:tblInd w:w="675" w:type="dxa"/>
        <w:tblLook w:val="04A0" w:firstRow="1" w:lastRow="0" w:firstColumn="1" w:lastColumn="0" w:noHBand="0" w:noVBand="1"/>
      </w:tblPr>
      <w:tblGrid>
        <w:gridCol w:w="8385"/>
      </w:tblGrid>
      <w:tr w:rsidR="007761ED" w:rsidRPr="007761ED" w14:paraId="59797F68" w14:textId="77777777" w:rsidTr="009D0547">
        <w:tc>
          <w:tcPr>
            <w:tcW w:w="8611" w:type="dxa"/>
          </w:tcPr>
          <w:p w14:paraId="7140AEA9" w14:textId="1975C31E" w:rsidR="00D63D18" w:rsidRPr="007761ED" w:rsidRDefault="007D5B15" w:rsidP="006F7E2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D63D18" w:rsidRPr="007761ED">
              <w:rPr>
                <w:rFonts w:ascii="HGSｺﾞｼｯｸM" w:eastAsia="HGSｺﾞｼｯｸM" w:hAnsiTheme="majorEastAsia" w:hint="eastAsia"/>
                <w:sz w:val="24"/>
                <w:szCs w:val="24"/>
              </w:rPr>
              <w:t>の取組実績及び今後の予定</w:t>
            </w:r>
            <w:r w:rsidR="00A56F71" w:rsidRPr="007761ED">
              <w:rPr>
                <w:rFonts w:ascii="HGSｺﾞｼｯｸM" w:eastAsia="HGSｺﾞｼｯｸM" w:hAnsiTheme="majorEastAsia" w:hint="eastAsia"/>
                <w:sz w:val="24"/>
                <w:szCs w:val="24"/>
              </w:rPr>
              <w:t>（再掲</w:t>
            </w:r>
            <w:r w:rsidR="009773D8" w:rsidRPr="007761ED">
              <w:rPr>
                <w:rFonts w:ascii="HGSｺﾞｼｯｸM" w:eastAsia="HGSｺﾞｼｯｸM" w:hAnsiTheme="majorEastAsia" w:hint="eastAsia"/>
                <w:sz w:val="24"/>
                <w:szCs w:val="24"/>
              </w:rPr>
              <w:t>）</w:t>
            </w:r>
          </w:p>
        </w:tc>
      </w:tr>
      <w:tr w:rsidR="00D63D18" w:rsidRPr="007761ED" w14:paraId="51D4F786" w14:textId="77777777" w:rsidTr="009D0547">
        <w:tc>
          <w:tcPr>
            <w:tcW w:w="8611" w:type="dxa"/>
          </w:tcPr>
          <w:p w14:paraId="251995EB" w14:textId="77777777" w:rsidR="009773D8" w:rsidRPr="007761ED" w:rsidRDefault="009773D8" w:rsidP="009773D8">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619929BE" w14:textId="7916B86D" w:rsidR="001A2FC1" w:rsidRPr="007761ED" w:rsidRDefault="001A2FC1" w:rsidP="001A2FC1">
            <w:pPr>
              <w:ind w:leftChars="25" w:left="53"/>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令和</w:t>
            </w:r>
            <w:r w:rsidR="00EA05C7"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年度現況報告書によって、全てのがん診療連携拠点病院において、</w:t>
            </w:r>
          </w:p>
          <w:p w14:paraId="686419A0" w14:textId="434682C3" w:rsidR="001A2FC1" w:rsidRPr="007761ED" w:rsidRDefault="001A2FC1" w:rsidP="009A1CE0">
            <w:pPr>
              <w:ind w:leftChars="125" w:left="263"/>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高齢者のがんに関して、併存症の治療との両立が図れるよう、関係する診療科と連携する体制が確保されていることを確認した。</w:t>
            </w:r>
          </w:p>
          <w:p w14:paraId="1A9F9092" w14:textId="7E7F64D1" w:rsidR="001A2FC1" w:rsidRPr="007761ED" w:rsidRDefault="001A2FC1" w:rsidP="009A1CE0">
            <w:pPr>
              <w:ind w:leftChars="25" w:left="293"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また、全てのがん診療連携拠点病院において、高齢者のがん患者の意思決定能力を含む機能評価を行い、各種ガイドラインに沿って、個別の状況を踏まえた対応をしていることも確認した。　</w:t>
            </w:r>
          </w:p>
          <w:p w14:paraId="7679FE23" w14:textId="77777777" w:rsidR="009773D8" w:rsidRPr="007761ED" w:rsidRDefault="009773D8" w:rsidP="009773D8">
            <w:pPr>
              <w:rPr>
                <w:rFonts w:ascii="HGSｺﾞｼｯｸM" w:eastAsia="HGSｺﾞｼｯｸM" w:hAnsiTheme="majorEastAsia"/>
                <w:sz w:val="24"/>
                <w:szCs w:val="24"/>
              </w:rPr>
            </w:pPr>
          </w:p>
          <w:p w14:paraId="41178165" w14:textId="77777777" w:rsidR="009773D8" w:rsidRPr="007761ED" w:rsidRDefault="009773D8" w:rsidP="009773D8">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3DCBE31F" w14:textId="77777777" w:rsidR="001A2FC1" w:rsidRPr="007761ED" w:rsidRDefault="009773D8" w:rsidP="009773D8">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C8365E" w:rsidRPr="007761ED">
              <w:rPr>
                <w:rFonts w:ascii="HGSｺﾞｼｯｸM" w:eastAsia="HGSｺﾞｼｯｸM" w:hAnsiTheme="majorEastAsia" w:hint="eastAsia"/>
                <w:sz w:val="24"/>
                <w:szCs w:val="24"/>
              </w:rPr>
              <w:t xml:space="preserve">　</w:t>
            </w:r>
            <w:r w:rsidRPr="007761ED">
              <w:rPr>
                <w:rFonts w:ascii="HGSｺﾞｼｯｸM" w:eastAsia="HGSｺﾞｼｯｸM" w:hAnsiTheme="majorEastAsia" w:hint="eastAsia"/>
                <w:sz w:val="24"/>
                <w:szCs w:val="24"/>
              </w:rPr>
              <w:t>同様の取組を今後も継続していく。</w:t>
            </w:r>
          </w:p>
        </w:tc>
      </w:tr>
    </w:tbl>
    <w:p w14:paraId="7228B2A8" w14:textId="77777777" w:rsidR="009D0547" w:rsidRPr="007761ED" w:rsidRDefault="009D0547" w:rsidP="0073169D">
      <w:pPr>
        <w:rPr>
          <w:rFonts w:ascii="HGSｺﾞｼｯｸM" w:eastAsia="HGSｺﾞｼｯｸM" w:hAnsiTheme="majorEastAsia"/>
          <w:b/>
          <w:sz w:val="24"/>
          <w:szCs w:val="24"/>
        </w:rPr>
      </w:pPr>
    </w:p>
    <w:tbl>
      <w:tblPr>
        <w:tblStyle w:val="a3"/>
        <w:tblW w:w="0" w:type="auto"/>
        <w:shd w:val="pct50" w:color="auto" w:fill="auto"/>
        <w:tblLook w:val="04A0" w:firstRow="1" w:lastRow="0" w:firstColumn="1" w:lastColumn="0" w:noHBand="0" w:noVBand="1"/>
      </w:tblPr>
      <w:tblGrid>
        <w:gridCol w:w="9060"/>
      </w:tblGrid>
      <w:tr w:rsidR="007761ED" w:rsidRPr="007761ED" w14:paraId="30D6849E" w14:textId="77777777" w:rsidTr="00617572">
        <w:tc>
          <w:tcPr>
            <w:tcW w:w="9060" w:type="dxa"/>
            <w:shd w:val="pct50" w:color="auto" w:fill="auto"/>
          </w:tcPr>
          <w:p w14:paraId="2F281C68" w14:textId="77777777" w:rsidR="009D0547" w:rsidRPr="007761ED" w:rsidRDefault="009D0547" w:rsidP="00904D09">
            <w:pPr>
              <w:rPr>
                <w:rFonts w:ascii="HGSｺﾞｼｯｸM" w:eastAsia="HGSｺﾞｼｯｸM" w:hAnsiTheme="majorEastAsia"/>
                <w:b/>
                <w:sz w:val="24"/>
                <w:szCs w:val="24"/>
              </w:rPr>
            </w:pPr>
            <w:bookmarkStart w:id="4" w:name="_Hlk215158214"/>
            <w:r w:rsidRPr="007761ED">
              <w:rPr>
                <w:rFonts w:ascii="HGSｺﾞｼｯｸM" w:eastAsia="HGSｺﾞｼｯｸM" w:hAnsiTheme="majorEastAsia" w:hint="eastAsia"/>
                <w:b/>
                <w:sz w:val="24"/>
                <w:szCs w:val="24"/>
              </w:rPr>
              <w:lastRenderedPageBreak/>
              <w:t xml:space="preserve">　</w:t>
            </w:r>
            <w:r w:rsidRPr="007761ED">
              <w:rPr>
                <w:rFonts w:ascii="HGSｺﾞｼｯｸM" w:eastAsia="HGSｺﾞｼｯｸM" w:hAnsiTheme="majorEastAsia" w:hint="eastAsia"/>
                <w:b/>
                <w:color w:val="FFFFFF" w:themeColor="background1"/>
                <w:sz w:val="24"/>
                <w:szCs w:val="24"/>
              </w:rPr>
              <w:t>これらを支える基盤の整備</w:t>
            </w:r>
          </w:p>
        </w:tc>
      </w:tr>
    </w:tbl>
    <w:bookmarkEnd w:id="4"/>
    <w:p w14:paraId="30AA7C23" w14:textId="77777777" w:rsidR="0073169D" w:rsidRPr="007761ED" w:rsidRDefault="0073169D" w:rsidP="0073169D">
      <w:pPr>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（１）がんに関する知識の普及啓発</w:t>
      </w:r>
    </w:p>
    <w:p w14:paraId="17692348" w14:textId="77777777" w:rsidR="00D63D18" w:rsidRPr="007761ED" w:rsidRDefault="006F7E22" w:rsidP="00D63D18">
      <w:pPr>
        <w:ind w:left="480" w:hangingChars="200" w:hanging="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F401F7" w:rsidRPr="007761ED">
        <w:rPr>
          <w:rFonts w:ascii="HGSｺﾞｼｯｸM" w:eastAsia="HGSｺﾞｼｯｸM" w:hAnsiTheme="majorEastAsia" w:hint="eastAsia"/>
          <w:sz w:val="24"/>
          <w:szCs w:val="24"/>
        </w:rPr>
        <w:t>がんに関する知識の普及啓発の推進</w:t>
      </w:r>
    </w:p>
    <w:tbl>
      <w:tblPr>
        <w:tblStyle w:val="a3"/>
        <w:tblW w:w="0" w:type="auto"/>
        <w:tblInd w:w="675" w:type="dxa"/>
        <w:tblLook w:val="04A0" w:firstRow="1" w:lastRow="0" w:firstColumn="1" w:lastColumn="0" w:noHBand="0" w:noVBand="1"/>
      </w:tblPr>
      <w:tblGrid>
        <w:gridCol w:w="8385"/>
      </w:tblGrid>
      <w:tr w:rsidR="007761ED" w:rsidRPr="007761ED" w14:paraId="10A40E3A" w14:textId="77777777" w:rsidTr="000B100C">
        <w:tc>
          <w:tcPr>
            <w:tcW w:w="8611" w:type="dxa"/>
          </w:tcPr>
          <w:p w14:paraId="377B4F75" w14:textId="758E439D" w:rsidR="00D63D18" w:rsidRPr="007761ED" w:rsidRDefault="007D5B15" w:rsidP="001114BB">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D63D18" w:rsidRPr="007761ED">
              <w:rPr>
                <w:rFonts w:ascii="HGSｺﾞｼｯｸM" w:eastAsia="HGSｺﾞｼｯｸM" w:hAnsiTheme="majorEastAsia" w:hint="eastAsia"/>
                <w:sz w:val="24"/>
                <w:szCs w:val="24"/>
              </w:rPr>
              <w:t>の取組実績及び今後の予定</w:t>
            </w:r>
          </w:p>
        </w:tc>
      </w:tr>
      <w:tr w:rsidR="00D63D18" w:rsidRPr="007761ED" w14:paraId="07CB63FC" w14:textId="77777777" w:rsidTr="000B100C">
        <w:tc>
          <w:tcPr>
            <w:tcW w:w="8611" w:type="dxa"/>
          </w:tcPr>
          <w:p w14:paraId="00C28EEE" w14:textId="77777777" w:rsidR="00D63D18" w:rsidRPr="007761ED" w:rsidRDefault="00D63D18" w:rsidP="001114BB">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36CD639D" w14:textId="77777777" w:rsidR="009A1CE0" w:rsidRPr="007761ED" w:rsidRDefault="00007A5D" w:rsidP="009A1CE0">
            <w:pPr>
              <w:ind w:left="720" w:hangingChars="300" w:hanging="72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イベントでのがん検診受診啓発や、インターネットを活用したがん検診</w:t>
            </w:r>
          </w:p>
          <w:p w14:paraId="6294CE57" w14:textId="77777777" w:rsidR="009A1CE0" w:rsidRPr="007761ED" w:rsidRDefault="00007A5D" w:rsidP="009A1CE0">
            <w:pPr>
              <w:ind w:leftChars="100" w:left="690" w:hangingChars="200" w:hanging="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受診啓発、緩和ケアとアドバンス・ケア・プランニング（</w:t>
            </w:r>
            <w:r w:rsidR="00C544F6" w:rsidRPr="007761ED">
              <w:rPr>
                <w:rFonts w:ascii="HGSｺﾞｼｯｸM" w:eastAsia="HGSｺﾞｼｯｸM" w:hAnsiTheme="majorEastAsia" w:hint="eastAsia"/>
                <w:sz w:val="24"/>
                <w:szCs w:val="24"/>
              </w:rPr>
              <w:t>ACP</w:t>
            </w:r>
            <w:r w:rsidRPr="007761ED">
              <w:rPr>
                <w:rFonts w:ascii="HGSｺﾞｼｯｸM" w:eastAsia="HGSｺﾞｼｯｸM" w:hAnsiTheme="majorEastAsia" w:hint="eastAsia"/>
                <w:sz w:val="24"/>
                <w:szCs w:val="24"/>
              </w:rPr>
              <w:t>）の普及啓発</w:t>
            </w:r>
          </w:p>
          <w:p w14:paraId="57A8F2D9" w14:textId="77777777" w:rsidR="0067582E" w:rsidRPr="007761ED" w:rsidRDefault="00007A5D" w:rsidP="009A1CE0">
            <w:pPr>
              <w:ind w:leftChars="100" w:left="690" w:hangingChars="200" w:hanging="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を目的とした県民公開講座、新聞広告</w:t>
            </w:r>
            <w:r w:rsidR="0067582E" w:rsidRPr="007761ED">
              <w:rPr>
                <w:rFonts w:ascii="HGSｺﾞｼｯｸM" w:eastAsia="HGSｺﾞｼｯｸM" w:hAnsiTheme="majorEastAsia" w:hint="eastAsia"/>
                <w:sz w:val="24"/>
                <w:szCs w:val="24"/>
              </w:rPr>
              <w:t>、9月のがん征圧月間においての関</w:t>
            </w:r>
          </w:p>
          <w:p w14:paraId="050A7EA4" w14:textId="77777777" w:rsidR="0067582E" w:rsidRPr="007761ED" w:rsidRDefault="0067582E" w:rsidP="009A1CE0">
            <w:pPr>
              <w:ind w:leftChars="100" w:left="690" w:hangingChars="200" w:hanging="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係機関のがんに関する取組に際してデータの提供等</w:t>
            </w:r>
            <w:r w:rsidR="00007A5D" w:rsidRPr="007761ED">
              <w:rPr>
                <w:rFonts w:ascii="HGSｺﾞｼｯｸM" w:eastAsia="HGSｺﾞｼｯｸM" w:hAnsiTheme="majorEastAsia" w:hint="eastAsia"/>
                <w:sz w:val="24"/>
                <w:szCs w:val="24"/>
              </w:rPr>
              <w:t>を通したがんに関する</w:t>
            </w:r>
          </w:p>
          <w:p w14:paraId="42854F93" w14:textId="639277CA" w:rsidR="00007A5D" w:rsidRPr="007761ED" w:rsidRDefault="00007A5D" w:rsidP="009A1CE0">
            <w:pPr>
              <w:ind w:leftChars="100" w:left="690" w:hangingChars="200" w:hanging="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知識の普及啓発に取り組んだ。</w:t>
            </w:r>
          </w:p>
          <w:p w14:paraId="0F4A9871" w14:textId="77777777" w:rsidR="00007A5D" w:rsidRPr="007761ED" w:rsidRDefault="00007A5D" w:rsidP="00007A5D">
            <w:pPr>
              <w:ind w:leftChars="100" w:left="690" w:hangingChars="200" w:hanging="480"/>
              <w:rPr>
                <w:rFonts w:ascii="HGSｺﾞｼｯｸM" w:eastAsia="HGSｺﾞｼｯｸM" w:hAnsiTheme="majorEastAsia"/>
                <w:sz w:val="24"/>
                <w:szCs w:val="24"/>
              </w:rPr>
            </w:pPr>
          </w:p>
          <w:p w14:paraId="3BC6D8F4" w14:textId="77777777" w:rsidR="00007A5D" w:rsidRPr="007761ED" w:rsidRDefault="00007A5D" w:rsidP="00007A5D">
            <w:pPr>
              <w:ind w:leftChars="100" w:left="690" w:hangingChars="200" w:hanging="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363E1C2B" w14:textId="1167F84C" w:rsidR="00D63D18" w:rsidRPr="007761ED" w:rsidRDefault="00007A5D" w:rsidP="009A1CE0">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今後も様々な機会を捉え、各種広告媒体を活用したがんに関する知識の普及啓発に取り組む。</w:t>
            </w:r>
          </w:p>
        </w:tc>
      </w:tr>
    </w:tbl>
    <w:p w14:paraId="20C75D2A" w14:textId="77777777" w:rsidR="001114BB" w:rsidRPr="007761ED" w:rsidRDefault="001114BB" w:rsidP="00D63D18">
      <w:pPr>
        <w:rPr>
          <w:rFonts w:ascii="HGSｺﾞｼｯｸM" w:eastAsia="HGSｺﾞｼｯｸM" w:hAnsiTheme="majorEastAsia"/>
          <w:sz w:val="24"/>
          <w:szCs w:val="24"/>
        </w:rPr>
      </w:pPr>
    </w:p>
    <w:p w14:paraId="1B4DEAF4" w14:textId="18462CDE" w:rsidR="00D63D18" w:rsidRPr="007761ED" w:rsidRDefault="0073169D" w:rsidP="00D63D18">
      <w:pPr>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（２）学校におけるがん教育</w:t>
      </w:r>
    </w:p>
    <w:p w14:paraId="173B4C30" w14:textId="07B02BBF" w:rsidR="00F401F7" w:rsidRPr="007761ED" w:rsidRDefault="00F401F7" w:rsidP="00F401F7">
      <w:pPr>
        <w:ind w:left="480" w:hangingChars="200" w:hanging="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○学校におけるがん教育の更なる推進</w:t>
      </w:r>
    </w:p>
    <w:tbl>
      <w:tblPr>
        <w:tblStyle w:val="a3"/>
        <w:tblW w:w="0" w:type="auto"/>
        <w:tblInd w:w="675" w:type="dxa"/>
        <w:tblLook w:val="04A0" w:firstRow="1" w:lastRow="0" w:firstColumn="1" w:lastColumn="0" w:noHBand="0" w:noVBand="1"/>
      </w:tblPr>
      <w:tblGrid>
        <w:gridCol w:w="8385"/>
      </w:tblGrid>
      <w:tr w:rsidR="007761ED" w:rsidRPr="007761ED" w14:paraId="20CC4193" w14:textId="77777777" w:rsidTr="000B100C">
        <w:tc>
          <w:tcPr>
            <w:tcW w:w="8611" w:type="dxa"/>
          </w:tcPr>
          <w:p w14:paraId="58E69418" w14:textId="42AA8A48" w:rsidR="00D63D18" w:rsidRPr="007761ED" w:rsidRDefault="007D5B15" w:rsidP="00E8099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D63D18" w:rsidRPr="007761ED">
              <w:rPr>
                <w:rFonts w:ascii="HGSｺﾞｼｯｸM" w:eastAsia="HGSｺﾞｼｯｸM" w:hAnsiTheme="majorEastAsia" w:hint="eastAsia"/>
                <w:sz w:val="24"/>
                <w:szCs w:val="24"/>
              </w:rPr>
              <w:t>の取組実績及び今後の予定</w:t>
            </w:r>
          </w:p>
        </w:tc>
      </w:tr>
      <w:tr w:rsidR="007761ED" w:rsidRPr="007761ED" w14:paraId="074FA0DA" w14:textId="77777777" w:rsidTr="000B100C">
        <w:tc>
          <w:tcPr>
            <w:tcW w:w="8611" w:type="dxa"/>
          </w:tcPr>
          <w:p w14:paraId="56FC6A9C" w14:textId="77777777" w:rsidR="00736BAB" w:rsidRPr="007761ED" w:rsidRDefault="00FE75C8" w:rsidP="00736BAB">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736BAB" w:rsidRPr="007761ED">
              <w:rPr>
                <w:rFonts w:ascii="HGSｺﾞｼｯｸM" w:eastAsia="HGSｺﾞｼｯｸM" w:hAnsiTheme="majorEastAsia" w:hint="eastAsia"/>
                <w:sz w:val="24"/>
                <w:szCs w:val="24"/>
              </w:rPr>
              <w:t>取組実績】</w:t>
            </w:r>
          </w:p>
          <w:p w14:paraId="374C8618" w14:textId="77777777" w:rsidR="00F83C02" w:rsidRPr="007761ED" w:rsidRDefault="00F83C02" w:rsidP="00F83C02">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熊本県の令和６年度のがん教育実施率は、小学校93.3％、中学校99.4％、高等学校が100％、特別支援学校で76.2％であった。</w:t>
            </w:r>
          </w:p>
          <w:p w14:paraId="0DC109B5" w14:textId="77777777" w:rsidR="00F83C02" w:rsidRPr="007761ED" w:rsidRDefault="00F83C02" w:rsidP="00F83C02">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がん教育を実施した学校のうち、外部講師を活用した学校の割合は、小　学校14.8％、中学校6.4％、高等学校11.5％であった。</w:t>
            </w:r>
          </w:p>
          <w:p w14:paraId="419E2711" w14:textId="77777777" w:rsidR="00F83C02" w:rsidRPr="007761ED" w:rsidRDefault="00F83C02" w:rsidP="00F83C02">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令和７年６月に実施した健康教育担当者研修会において、がん教育についての説明を行い、その重要性を各学校に周知した（悉皆研修（原則として全校参加の研修会）で、参加者は、450人程度）。</w:t>
            </w:r>
          </w:p>
          <w:p w14:paraId="6B4D877F" w14:textId="68B6096E" w:rsidR="00F83C02" w:rsidRPr="007761ED" w:rsidRDefault="00F83C02" w:rsidP="00F83C02">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県では外部講師派遣リスト（外部講師の派遣が可能な団体の一覧）を県ホームページにて公開している。</w:t>
            </w:r>
          </w:p>
          <w:p w14:paraId="1854088D" w14:textId="77777777" w:rsidR="00F83C02" w:rsidRPr="007761ED" w:rsidRDefault="00F83C02" w:rsidP="00F83C02">
            <w:pPr>
              <w:rPr>
                <w:rFonts w:ascii="HGSｺﾞｼｯｸM" w:eastAsia="HGSｺﾞｼｯｸM" w:hAnsiTheme="majorEastAsia"/>
                <w:sz w:val="24"/>
                <w:szCs w:val="24"/>
              </w:rPr>
            </w:pPr>
          </w:p>
          <w:p w14:paraId="6AD8D4F9" w14:textId="77777777" w:rsidR="00F83C02" w:rsidRPr="007761ED" w:rsidRDefault="00F83C02" w:rsidP="00F83C0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1B6F46CD" w14:textId="77777777" w:rsidR="00F83C02" w:rsidRPr="007761ED" w:rsidRDefault="00F83C02" w:rsidP="00F83C02">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引き続き、健康づくり推進課と連携を図り、外部講師派遣リストを更新し、県ホームページで公開する。</w:t>
            </w:r>
          </w:p>
          <w:p w14:paraId="48938464" w14:textId="77777777" w:rsidR="00736BAB" w:rsidRPr="007761ED" w:rsidRDefault="00736BAB" w:rsidP="00736BAB">
            <w:pPr>
              <w:rPr>
                <w:rFonts w:ascii="HGSｺﾞｼｯｸM" w:eastAsia="HGSｺﾞｼｯｸM" w:hAnsiTheme="majorEastAsia"/>
                <w:sz w:val="24"/>
                <w:szCs w:val="24"/>
              </w:rPr>
            </w:pPr>
          </w:p>
          <w:p w14:paraId="5E4AD4A8" w14:textId="77777777" w:rsidR="00736BAB" w:rsidRPr="007761ED" w:rsidRDefault="00736BAB" w:rsidP="00736BAB">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【参考資料】</w:t>
            </w:r>
          </w:p>
          <w:p w14:paraId="77CD132F" w14:textId="77777777" w:rsidR="00736BAB" w:rsidRPr="007761ED" w:rsidRDefault="00736BAB" w:rsidP="00736BAB">
            <w:pPr>
              <w:ind w:leftChars="100" w:left="210"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外部講師派遣リスト団体数内訳（</w:t>
            </w:r>
            <w:r w:rsidR="00F71EA9" w:rsidRPr="007761ED">
              <w:rPr>
                <w:rFonts w:ascii="HGSｺﾞｼｯｸM" w:eastAsia="HGSｺﾞｼｯｸM" w:hAnsiTheme="majorEastAsia" w:hint="eastAsia"/>
                <w:sz w:val="24"/>
                <w:szCs w:val="24"/>
              </w:rPr>
              <w:t>27</w:t>
            </w:r>
            <w:r w:rsidRPr="007761ED">
              <w:rPr>
                <w:rFonts w:ascii="HGSｺﾞｼｯｸM" w:eastAsia="HGSｺﾞｼｯｸM" w:hAnsiTheme="majorEastAsia" w:hint="eastAsia"/>
                <w:sz w:val="24"/>
                <w:szCs w:val="24"/>
              </w:rPr>
              <w:t>団体）</w:t>
            </w:r>
          </w:p>
          <w:tbl>
            <w:tblPr>
              <w:tblStyle w:val="a3"/>
              <w:tblW w:w="0" w:type="auto"/>
              <w:tblInd w:w="577" w:type="dxa"/>
              <w:tblLook w:val="04A0" w:firstRow="1" w:lastRow="0" w:firstColumn="1" w:lastColumn="0" w:noHBand="0" w:noVBand="1"/>
            </w:tblPr>
            <w:tblGrid>
              <w:gridCol w:w="1448"/>
              <w:gridCol w:w="1985"/>
              <w:gridCol w:w="1417"/>
            </w:tblGrid>
            <w:tr w:rsidR="007761ED" w:rsidRPr="007761ED" w14:paraId="6F7DB39A" w14:textId="77777777" w:rsidTr="00165B14">
              <w:tc>
                <w:tcPr>
                  <w:tcW w:w="1448" w:type="dxa"/>
                  <w:vAlign w:val="center"/>
                </w:tcPr>
                <w:p w14:paraId="1165F055" w14:textId="77777777" w:rsidR="00165B14" w:rsidRPr="007761ED" w:rsidRDefault="00165B14" w:rsidP="00165B14">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医療機関</w:t>
                  </w:r>
                </w:p>
              </w:tc>
              <w:tc>
                <w:tcPr>
                  <w:tcW w:w="1985" w:type="dxa"/>
                  <w:vAlign w:val="center"/>
                </w:tcPr>
                <w:p w14:paraId="0EC1A2E8" w14:textId="77777777" w:rsidR="00165B14" w:rsidRPr="007761ED" w:rsidRDefault="00165B14" w:rsidP="00165B14">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市町村・保健所</w:t>
                  </w:r>
                </w:p>
              </w:tc>
              <w:tc>
                <w:tcPr>
                  <w:tcW w:w="1417" w:type="dxa"/>
                  <w:vAlign w:val="center"/>
                </w:tcPr>
                <w:p w14:paraId="35935056" w14:textId="77777777" w:rsidR="00165B14" w:rsidRPr="007761ED" w:rsidRDefault="00165B14" w:rsidP="00165B14">
                  <w:pPr>
                    <w:jc w:val="cente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患者団体</w:t>
                  </w:r>
                </w:p>
              </w:tc>
            </w:tr>
            <w:tr w:rsidR="007761ED" w:rsidRPr="007761ED" w14:paraId="779AFA29" w14:textId="77777777" w:rsidTr="00165B14">
              <w:trPr>
                <w:trHeight w:val="240"/>
              </w:trPr>
              <w:tc>
                <w:tcPr>
                  <w:tcW w:w="1448" w:type="dxa"/>
                </w:tcPr>
                <w:p w14:paraId="44601C46" w14:textId="77777777" w:rsidR="00165B14" w:rsidRPr="007761ED" w:rsidRDefault="00165B14" w:rsidP="00165B14">
                  <w:pPr>
                    <w:jc w:val="right"/>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1</w:t>
                  </w:r>
                  <w:r w:rsidRPr="007761ED">
                    <w:rPr>
                      <w:rFonts w:ascii="HGSｺﾞｼｯｸM" w:eastAsia="HGSｺﾞｼｯｸM" w:hAnsiTheme="majorEastAsia"/>
                      <w:sz w:val="24"/>
                      <w:szCs w:val="24"/>
                    </w:rPr>
                    <w:t>7</w:t>
                  </w:r>
                </w:p>
              </w:tc>
              <w:tc>
                <w:tcPr>
                  <w:tcW w:w="1985" w:type="dxa"/>
                </w:tcPr>
                <w:p w14:paraId="362970B0" w14:textId="77777777" w:rsidR="00165B14" w:rsidRPr="007761ED" w:rsidRDefault="00165B14" w:rsidP="00165B14">
                  <w:pPr>
                    <w:jc w:val="right"/>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８</w:t>
                  </w:r>
                </w:p>
              </w:tc>
              <w:tc>
                <w:tcPr>
                  <w:tcW w:w="1417" w:type="dxa"/>
                </w:tcPr>
                <w:p w14:paraId="6ED4DFCF" w14:textId="77777777" w:rsidR="00165B14" w:rsidRPr="007761ED" w:rsidRDefault="00165B14" w:rsidP="00165B14">
                  <w:pPr>
                    <w:jc w:val="right"/>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２</w:t>
                  </w:r>
                </w:p>
              </w:tc>
            </w:tr>
          </w:tbl>
          <w:p w14:paraId="0F7C01BD" w14:textId="77777777" w:rsidR="00196689" w:rsidRPr="007761ED" w:rsidRDefault="00196689" w:rsidP="00D63D18">
            <w:pPr>
              <w:rPr>
                <w:rFonts w:ascii="HGSｺﾞｼｯｸM" w:eastAsia="HGSｺﾞｼｯｸM" w:hAnsiTheme="majorEastAsia"/>
                <w:sz w:val="24"/>
                <w:szCs w:val="24"/>
              </w:rPr>
            </w:pPr>
          </w:p>
          <w:p w14:paraId="235B7977" w14:textId="77777777" w:rsidR="00165B14" w:rsidRPr="007761ED" w:rsidRDefault="00165B14" w:rsidP="00D63D18">
            <w:pPr>
              <w:rPr>
                <w:rFonts w:ascii="HGSｺﾞｼｯｸM" w:eastAsia="HGSｺﾞｼｯｸM" w:hAnsiTheme="majorEastAsia"/>
                <w:sz w:val="24"/>
                <w:szCs w:val="24"/>
              </w:rPr>
            </w:pPr>
          </w:p>
        </w:tc>
      </w:tr>
    </w:tbl>
    <w:p w14:paraId="235E25D7" w14:textId="77777777" w:rsidR="00555930" w:rsidRPr="007761ED" w:rsidRDefault="00555930" w:rsidP="007342DF">
      <w:pPr>
        <w:rPr>
          <w:rFonts w:ascii="HGSｺﾞｼｯｸM" w:eastAsia="HGSｺﾞｼｯｸM" w:hAnsiTheme="majorEastAsia"/>
          <w:b/>
          <w:sz w:val="24"/>
          <w:szCs w:val="24"/>
        </w:rPr>
      </w:pPr>
    </w:p>
    <w:p w14:paraId="37EE073C" w14:textId="44C06136" w:rsidR="007342DF" w:rsidRPr="007761ED" w:rsidRDefault="007342DF" w:rsidP="007342DF">
      <w:pPr>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lastRenderedPageBreak/>
        <w:t>（３）がん登録</w:t>
      </w:r>
      <w:r w:rsidR="003238F9" w:rsidRPr="007761ED">
        <w:rPr>
          <w:rFonts w:ascii="HGSｺﾞｼｯｸM" w:eastAsia="HGSｺﾞｼｯｸM" w:hAnsiTheme="majorEastAsia" w:hint="eastAsia"/>
          <w:b/>
          <w:sz w:val="24"/>
          <w:szCs w:val="24"/>
        </w:rPr>
        <w:t>の利活用の推進</w:t>
      </w:r>
    </w:p>
    <w:p w14:paraId="41985287" w14:textId="77777777" w:rsidR="007342DF" w:rsidRPr="007761ED" w:rsidRDefault="007342DF" w:rsidP="007342DF">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〇がん登録データの精度向上と利活用の推進</w:t>
      </w:r>
    </w:p>
    <w:tbl>
      <w:tblPr>
        <w:tblStyle w:val="a3"/>
        <w:tblW w:w="0" w:type="auto"/>
        <w:tblInd w:w="675" w:type="dxa"/>
        <w:tblLook w:val="04A0" w:firstRow="1" w:lastRow="0" w:firstColumn="1" w:lastColumn="0" w:noHBand="0" w:noVBand="1"/>
      </w:tblPr>
      <w:tblGrid>
        <w:gridCol w:w="8385"/>
      </w:tblGrid>
      <w:tr w:rsidR="007761ED" w:rsidRPr="007761ED" w14:paraId="00C6675E" w14:textId="77777777" w:rsidTr="000B100C">
        <w:tc>
          <w:tcPr>
            <w:tcW w:w="8611" w:type="dxa"/>
          </w:tcPr>
          <w:p w14:paraId="0BA2D4B2" w14:textId="3291FDE7" w:rsidR="007342DF" w:rsidRPr="007761ED" w:rsidRDefault="007D5B15"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7342DF" w:rsidRPr="007761ED">
              <w:rPr>
                <w:rFonts w:ascii="HGSｺﾞｼｯｸM" w:eastAsia="HGSｺﾞｼｯｸM" w:hAnsiTheme="majorEastAsia" w:hint="eastAsia"/>
                <w:sz w:val="24"/>
                <w:szCs w:val="24"/>
              </w:rPr>
              <w:t>の取組実績及び今後の予定</w:t>
            </w:r>
          </w:p>
        </w:tc>
      </w:tr>
      <w:tr w:rsidR="007761ED" w:rsidRPr="007761ED" w14:paraId="0AE04383" w14:textId="77777777" w:rsidTr="000B100C">
        <w:tc>
          <w:tcPr>
            <w:tcW w:w="8611" w:type="dxa"/>
          </w:tcPr>
          <w:p w14:paraId="56782530" w14:textId="77777777" w:rsidR="0065626F" w:rsidRPr="007761ED" w:rsidRDefault="0065626F" w:rsidP="0065626F">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4D5D76CE" w14:textId="77777777" w:rsidR="009A1CE0" w:rsidRPr="007761ED" w:rsidRDefault="0065626F" w:rsidP="00C96B7C">
            <w:pPr>
              <w:ind w:left="480" w:hangingChars="200" w:hanging="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C8365E" w:rsidRPr="007761ED">
              <w:rPr>
                <w:rFonts w:ascii="HGSｺﾞｼｯｸM" w:eastAsia="HGSｺﾞｼｯｸM" w:hAnsiTheme="majorEastAsia" w:hint="eastAsia"/>
                <w:sz w:val="24"/>
                <w:szCs w:val="24"/>
              </w:rPr>
              <w:t>「がん登録等の推進に関する法律」</w:t>
            </w:r>
            <w:r w:rsidR="00C96B7C" w:rsidRPr="007761ED">
              <w:rPr>
                <w:rFonts w:ascii="HGSｺﾞｼｯｸM" w:eastAsia="HGSｺﾞｼｯｸM" w:hAnsiTheme="majorEastAsia" w:hint="eastAsia"/>
                <w:sz w:val="24"/>
                <w:szCs w:val="24"/>
              </w:rPr>
              <w:t>に基づき、</w:t>
            </w:r>
            <w:r w:rsidR="00C8365E" w:rsidRPr="007761ED">
              <w:rPr>
                <w:rFonts w:ascii="HGSｺﾞｼｯｸM" w:eastAsia="HGSｺﾞｼｯｸM" w:hAnsiTheme="majorEastAsia" w:hint="eastAsia"/>
                <w:sz w:val="24"/>
                <w:szCs w:val="24"/>
              </w:rPr>
              <w:t>全</w:t>
            </w:r>
            <w:r w:rsidRPr="007761ED">
              <w:rPr>
                <w:rFonts w:ascii="HGSｺﾞｼｯｸM" w:eastAsia="HGSｺﾞｼｯｸM" w:hAnsiTheme="majorEastAsia" w:hint="eastAsia"/>
                <w:sz w:val="24"/>
                <w:szCs w:val="24"/>
              </w:rPr>
              <w:t>病院</w:t>
            </w:r>
            <w:r w:rsidR="00C96B7C" w:rsidRPr="007761ED">
              <w:rPr>
                <w:rFonts w:ascii="HGSｺﾞｼｯｸM" w:eastAsia="HGSｺﾞｼｯｸM" w:hAnsiTheme="majorEastAsia" w:hint="eastAsia"/>
                <w:sz w:val="24"/>
                <w:szCs w:val="24"/>
              </w:rPr>
              <w:t>及び</w:t>
            </w:r>
            <w:r w:rsidRPr="007761ED">
              <w:rPr>
                <w:rFonts w:ascii="HGSｺﾞｼｯｸM" w:eastAsia="HGSｺﾞｼｯｸM" w:hAnsiTheme="majorEastAsia" w:hint="eastAsia"/>
                <w:sz w:val="24"/>
                <w:szCs w:val="24"/>
              </w:rPr>
              <w:t>県指定診療所</w:t>
            </w:r>
          </w:p>
          <w:p w14:paraId="3EE6C762" w14:textId="1FE9DCEE" w:rsidR="009A1CE0" w:rsidRPr="007761ED" w:rsidRDefault="0065626F" w:rsidP="009A1CE0">
            <w:pPr>
              <w:ind w:leftChars="100" w:left="45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からのがん罹患情報の提出が義務化された。現在、</w:t>
            </w:r>
            <w:r w:rsidR="00F903E7" w:rsidRPr="007761ED">
              <w:rPr>
                <w:rFonts w:ascii="HGSｺﾞｼｯｸM" w:eastAsia="HGSｺﾞｼｯｸM" w:hAnsiTheme="majorEastAsia" w:hint="eastAsia"/>
                <w:sz w:val="24"/>
                <w:szCs w:val="24"/>
              </w:rPr>
              <w:t>2</w:t>
            </w:r>
            <w:r w:rsidR="00F903E7" w:rsidRPr="007761ED">
              <w:rPr>
                <w:rFonts w:ascii="HGSｺﾞｼｯｸM" w:eastAsia="HGSｺﾞｼｯｸM" w:hAnsiTheme="majorEastAsia"/>
                <w:sz w:val="24"/>
                <w:szCs w:val="24"/>
              </w:rPr>
              <w:t>01</w:t>
            </w:r>
            <w:r w:rsidRPr="007761ED">
              <w:rPr>
                <w:rFonts w:ascii="HGSｺﾞｼｯｸM" w:eastAsia="HGSｺﾞｼｯｸM" w:hAnsiTheme="majorEastAsia" w:hint="eastAsia"/>
                <w:sz w:val="24"/>
                <w:szCs w:val="24"/>
              </w:rPr>
              <w:t>の病院と</w:t>
            </w:r>
            <w:r w:rsidR="00B40F8A" w:rsidRPr="007761ED">
              <w:rPr>
                <w:rFonts w:ascii="HGSｺﾞｼｯｸM" w:eastAsia="HGSｺﾞｼｯｸM" w:hAnsiTheme="majorEastAsia" w:hint="eastAsia"/>
                <w:sz w:val="24"/>
                <w:szCs w:val="24"/>
              </w:rPr>
              <w:t>52</w:t>
            </w:r>
            <w:r w:rsidRPr="007761ED">
              <w:rPr>
                <w:rFonts w:ascii="HGSｺﾞｼｯｸM" w:eastAsia="HGSｺﾞｼｯｸM" w:hAnsiTheme="majorEastAsia" w:hint="eastAsia"/>
                <w:sz w:val="24"/>
                <w:szCs w:val="24"/>
              </w:rPr>
              <w:t>の指定</w:t>
            </w:r>
          </w:p>
          <w:p w14:paraId="5A378A70" w14:textId="15A39062" w:rsidR="0065626F" w:rsidRPr="007761ED" w:rsidRDefault="0065626F" w:rsidP="009A1CE0">
            <w:pPr>
              <w:ind w:firstLineChars="100" w:firstLine="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診療所が届出対象医療機関。</w:t>
            </w:r>
          </w:p>
          <w:p w14:paraId="1FC6D47D" w14:textId="10A177E8" w:rsidR="0065626F" w:rsidRPr="007761ED" w:rsidRDefault="0065626F" w:rsidP="000B64AE">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令和</w:t>
            </w:r>
            <w:r w:rsidR="00B40F8A"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w:t>
            </w:r>
            <w:r w:rsidR="00B40F8A" w:rsidRPr="007761ED">
              <w:rPr>
                <w:rFonts w:ascii="HGSｺﾞｼｯｸM" w:eastAsia="HGSｺﾞｼｯｸM" w:hAnsiTheme="majorEastAsia" w:hint="eastAsia"/>
                <w:sz w:val="24"/>
                <w:szCs w:val="24"/>
              </w:rPr>
              <w:t>12</w:t>
            </w:r>
            <w:r w:rsidRPr="007761ED">
              <w:rPr>
                <w:rFonts w:ascii="HGSｺﾞｼｯｸM" w:eastAsia="HGSｺﾞｼｯｸM" w:hAnsiTheme="majorEastAsia" w:hint="eastAsia"/>
                <w:sz w:val="24"/>
                <w:szCs w:val="24"/>
              </w:rPr>
              <w:t>月に書面にてがん登録審議会を開催</w:t>
            </w:r>
            <w:r w:rsidR="000B64AE" w:rsidRPr="007761ED">
              <w:rPr>
                <w:rFonts w:ascii="HGSｺﾞｼｯｸM" w:eastAsia="HGSｺﾞｼｯｸM" w:hAnsiTheme="majorEastAsia" w:hint="eastAsia"/>
                <w:sz w:val="24"/>
                <w:szCs w:val="24"/>
              </w:rPr>
              <w:t>し、</w:t>
            </w:r>
            <w:r w:rsidRPr="007761ED">
              <w:rPr>
                <w:rFonts w:ascii="HGSｺﾞｼｯｸM" w:eastAsia="HGSｺﾞｼｯｸM" w:hAnsiTheme="majorEastAsia" w:hint="eastAsia"/>
                <w:sz w:val="24"/>
                <w:szCs w:val="24"/>
              </w:rPr>
              <w:t>本県におけるがんの罹患統計をまとめた「熊本県のがん登録」の作成等、計</w:t>
            </w:r>
            <w:r w:rsidR="00B40F8A" w:rsidRPr="007761ED">
              <w:rPr>
                <w:rFonts w:ascii="HGSｺﾞｼｯｸM" w:eastAsia="HGSｺﾞｼｯｸM" w:hAnsiTheme="majorEastAsia" w:hint="eastAsia"/>
                <w:sz w:val="24"/>
                <w:szCs w:val="24"/>
              </w:rPr>
              <w:t>１</w:t>
            </w:r>
            <w:r w:rsidRPr="007761ED">
              <w:rPr>
                <w:rFonts w:ascii="HGSｺﾞｼｯｸM" w:eastAsia="HGSｺﾞｼｯｸM" w:hAnsiTheme="majorEastAsia" w:hint="eastAsia"/>
                <w:sz w:val="24"/>
                <w:szCs w:val="24"/>
              </w:rPr>
              <w:t>件のがん登録情報の提供申請の可否等について審議した。</w:t>
            </w:r>
          </w:p>
          <w:p w14:paraId="29D2852C" w14:textId="77777777" w:rsidR="0065626F" w:rsidRPr="007761ED" w:rsidRDefault="0065626F" w:rsidP="0065626F">
            <w:pPr>
              <w:ind w:left="240" w:hangingChars="100" w:hanging="240"/>
              <w:rPr>
                <w:rFonts w:ascii="HGSｺﾞｼｯｸM" w:eastAsia="HGSｺﾞｼｯｸM" w:hAnsiTheme="majorEastAsia"/>
                <w:sz w:val="24"/>
                <w:szCs w:val="24"/>
              </w:rPr>
            </w:pPr>
          </w:p>
          <w:p w14:paraId="0C4BA096" w14:textId="77777777" w:rsidR="0065626F" w:rsidRPr="007761ED" w:rsidRDefault="0065626F" w:rsidP="0065626F">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4C5C456D" w14:textId="77777777" w:rsidR="00EC187E" w:rsidRPr="007761ED" w:rsidRDefault="0065626F" w:rsidP="00AC3732">
            <w:pPr>
              <w:ind w:left="24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診療所に対して、指定診療所登録への働きかけを行い、がん登録データの精度向上と利活用を推進する。</w:t>
            </w:r>
          </w:p>
        </w:tc>
      </w:tr>
    </w:tbl>
    <w:p w14:paraId="588AB50E" w14:textId="77777777" w:rsidR="007342DF" w:rsidRPr="007761ED" w:rsidRDefault="007342DF" w:rsidP="007342DF">
      <w:pPr>
        <w:ind w:left="480" w:hangingChars="200" w:hanging="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p>
    <w:p w14:paraId="5C50CA54" w14:textId="77777777" w:rsidR="007342DF" w:rsidRPr="007761ED" w:rsidRDefault="007342DF" w:rsidP="007342DF">
      <w:pPr>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（４）患者・県民参画の推進</w:t>
      </w:r>
    </w:p>
    <w:p w14:paraId="3F20D811" w14:textId="6A0DE701" w:rsidR="008062D6" w:rsidRPr="007761ED" w:rsidRDefault="007342DF" w:rsidP="007342DF">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〇患者・県民参画の維持・向上</w:t>
      </w:r>
    </w:p>
    <w:tbl>
      <w:tblPr>
        <w:tblStyle w:val="a3"/>
        <w:tblW w:w="0" w:type="auto"/>
        <w:tblInd w:w="336" w:type="dxa"/>
        <w:tblLook w:val="04A0" w:firstRow="1" w:lastRow="0" w:firstColumn="1" w:lastColumn="0" w:noHBand="0" w:noVBand="1"/>
      </w:tblPr>
      <w:tblGrid>
        <w:gridCol w:w="8385"/>
      </w:tblGrid>
      <w:tr w:rsidR="007761ED" w:rsidRPr="007761ED" w14:paraId="72CA93DA" w14:textId="77777777" w:rsidTr="008062D6">
        <w:tc>
          <w:tcPr>
            <w:tcW w:w="8385" w:type="dxa"/>
          </w:tcPr>
          <w:p w14:paraId="11187844" w14:textId="49324EE4" w:rsidR="007342DF" w:rsidRPr="007761ED" w:rsidRDefault="007D5B15"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7342DF" w:rsidRPr="007761ED">
              <w:rPr>
                <w:rFonts w:ascii="HGSｺﾞｼｯｸM" w:eastAsia="HGSｺﾞｼｯｸM" w:hAnsiTheme="majorEastAsia" w:hint="eastAsia"/>
                <w:sz w:val="24"/>
                <w:szCs w:val="24"/>
              </w:rPr>
              <w:t>の取組実績及び今後の予定</w:t>
            </w:r>
          </w:p>
        </w:tc>
      </w:tr>
      <w:tr w:rsidR="007761ED" w:rsidRPr="007761ED" w14:paraId="04A2074B" w14:textId="77777777" w:rsidTr="008062D6">
        <w:tc>
          <w:tcPr>
            <w:tcW w:w="8385" w:type="dxa"/>
          </w:tcPr>
          <w:p w14:paraId="60971984" w14:textId="77777777" w:rsidR="007342DF" w:rsidRPr="007761ED" w:rsidRDefault="007342DF"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744B422A" w14:textId="77777777" w:rsidR="009A1CE0" w:rsidRPr="007761ED" w:rsidRDefault="007342DF" w:rsidP="009A1CE0">
            <w:pPr>
              <w:ind w:left="480" w:hangingChars="200" w:hanging="48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33666A" w:rsidRPr="007761ED">
              <w:rPr>
                <w:rFonts w:ascii="HGSｺﾞｼｯｸM" w:eastAsia="HGSｺﾞｼｯｸM" w:hAnsiTheme="majorEastAsia" w:hint="eastAsia"/>
                <w:sz w:val="24"/>
                <w:szCs w:val="24"/>
              </w:rPr>
              <w:t>熊本県がん対策推進計画に基づ</w:t>
            </w:r>
            <w:r w:rsidR="00046DE9" w:rsidRPr="007761ED">
              <w:rPr>
                <w:rFonts w:ascii="HGSｺﾞｼｯｸM" w:eastAsia="HGSｺﾞｼｯｸM" w:hAnsiTheme="majorEastAsia" w:hint="eastAsia"/>
                <w:sz w:val="24"/>
                <w:szCs w:val="24"/>
              </w:rPr>
              <w:t>き、がん患者等を代表する２団体を含む</w:t>
            </w:r>
          </w:p>
          <w:p w14:paraId="67B81835" w14:textId="77777777" w:rsidR="009A1CE0" w:rsidRPr="007761ED" w:rsidRDefault="00046DE9" w:rsidP="009A1CE0">
            <w:pPr>
              <w:ind w:leftChars="100" w:left="45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各団体で構成されている</w:t>
            </w:r>
            <w:r w:rsidR="0033666A" w:rsidRPr="007761ED">
              <w:rPr>
                <w:rFonts w:ascii="HGSｺﾞｼｯｸM" w:eastAsia="HGSｺﾞｼｯｸM" w:hAnsiTheme="majorEastAsia" w:hint="eastAsia"/>
                <w:sz w:val="24"/>
                <w:szCs w:val="24"/>
              </w:rPr>
              <w:t>がん対策推進会議</w:t>
            </w:r>
            <w:r w:rsidRPr="007761ED">
              <w:rPr>
                <w:rFonts w:ascii="HGSｺﾞｼｯｸM" w:eastAsia="HGSｺﾞｼｯｸM" w:hAnsiTheme="majorEastAsia" w:hint="eastAsia"/>
                <w:sz w:val="24"/>
                <w:szCs w:val="24"/>
              </w:rPr>
              <w:t>において、がん対策の進行管理、</w:t>
            </w:r>
          </w:p>
          <w:p w14:paraId="4770DEA3" w14:textId="06362F0F" w:rsidR="007342DF" w:rsidRPr="007761ED" w:rsidRDefault="00046DE9" w:rsidP="009A1CE0">
            <w:pPr>
              <w:ind w:leftChars="100" w:left="45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がん対策の推進に関する協議を行っている。</w:t>
            </w:r>
          </w:p>
          <w:p w14:paraId="5019EA6E" w14:textId="77777777" w:rsidR="007342DF" w:rsidRPr="007761ED" w:rsidRDefault="007342DF" w:rsidP="009D6B0D">
            <w:pPr>
              <w:rPr>
                <w:rFonts w:ascii="HGSｺﾞｼｯｸM" w:eastAsia="HGSｺﾞｼｯｸM" w:hAnsiTheme="majorEastAsia"/>
                <w:sz w:val="24"/>
                <w:szCs w:val="24"/>
              </w:rPr>
            </w:pPr>
          </w:p>
          <w:p w14:paraId="0D43684A" w14:textId="77777777" w:rsidR="007342DF" w:rsidRPr="007761ED" w:rsidRDefault="007342DF"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3EFCD5C7" w14:textId="53DB41F1" w:rsidR="003238F9" w:rsidRPr="007761ED" w:rsidRDefault="007342DF" w:rsidP="009A1CE0">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046DE9" w:rsidRPr="007761ED">
              <w:rPr>
                <w:rFonts w:ascii="HGSｺﾞｼｯｸM" w:eastAsia="HGSｺﾞｼｯｸM" w:hAnsiTheme="majorEastAsia" w:hint="eastAsia"/>
                <w:sz w:val="24"/>
                <w:szCs w:val="24"/>
              </w:rPr>
              <w:t>今後も引き続き県民本位のがん対策を推進するため、患者・県民参画体制の維持・向上に取り組む。</w:t>
            </w:r>
          </w:p>
        </w:tc>
      </w:tr>
    </w:tbl>
    <w:p w14:paraId="56FE6D1C" w14:textId="71A83923" w:rsidR="00EC187E" w:rsidRPr="007761ED" w:rsidRDefault="008062D6" w:rsidP="007342DF">
      <w:pPr>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（５）くまもとメディカルネットワークを活用したデジタル化の推進</w:t>
      </w:r>
    </w:p>
    <w:tbl>
      <w:tblPr>
        <w:tblStyle w:val="a3"/>
        <w:tblpPr w:leftFromText="142" w:rightFromText="142" w:vertAnchor="text" w:horzAnchor="margin" w:tblpXSpec="center" w:tblpY="229"/>
        <w:tblW w:w="0" w:type="auto"/>
        <w:tblLook w:val="04A0" w:firstRow="1" w:lastRow="0" w:firstColumn="1" w:lastColumn="0" w:noHBand="0" w:noVBand="1"/>
      </w:tblPr>
      <w:tblGrid>
        <w:gridCol w:w="8385"/>
      </w:tblGrid>
      <w:tr w:rsidR="007761ED" w:rsidRPr="007761ED" w14:paraId="0C9945BF" w14:textId="77777777" w:rsidTr="008062D6">
        <w:tc>
          <w:tcPr>
            <w:tcW w:w="8385" w:type="dxa"/>
          </w:tcPr>
          <w:p w14:paraId="2EA860E0" w14:textId="02BFD76F" w:rsidR="008062D6" w:rsidRPr="007761ED" w:rsidRDefault="008062D6" w:rsidP="008062D6">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令和７年度の取組実績及び今後の予定</w:t>
            </w:r>
          </w:p>
        </w:tc>
      </w:tr>
      <w:tr w:rsidR="007761ED" w:rsidRPr="007761ED" w14:paraId="1523932E" w14:textId="77777777" w:rsidTr="008062D6">
        <w:trPr>
          <w:trHeight w:val="3970"/>
        </w:trPr>
        <w:tc>
          <w:tcPr>
            <w:tcW w:w="8385" w:type="dxa"/>
          </w:tcPr>
          <w:p w14:paraId="6F157817" w14:textId="77777777" w:rsidR="008062D6" w:rsidRPr="007761ED" w:rsidRDefault="008062D6" w:rsidP="008062D6">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25AD040A" w14:textId="77777777" w:rsidR="008062D6" w:rsidRPr="007761ED" w:rsidRDefault="008062D6" w:rsidP="008062D6">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スマートフォンからくまもとメディカルネットワーク（KMN）への参加手続きが可能となるアプリ「マイヘルスnet」の運用を令和６年７月に開始し、リーフレット及び広報用動画を用いて周知を行っている。</w:t>
            </w:r>
          </w:p>
          <w:p w14:paraId="7980CCDF" w14:textId="77777777" w:rsidR="008062D6" w:rsidRPr="007761ED" w:rsidRDefault="008062D6" w:rsidP="008062D6">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KMNの運用主体である熊本県医師会や熊本大学病院等と連携して、関係施設に働きかけを行うなど、施設の加入促進に取り組んでいる。</w:t>
            </w:r>
          </w:p>
          <w:p w14:paraId="5D406DA9" w14:textId="77777777" w:rsidR="008062D6" w:rsidRPr="007761ED" w:rsidRDefault="008062D6" w:rsidP="008062D6">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令和７年10月末時点で、163,029人の県民と1,001の関係施設が参加。</w:t>
            </w:r>
          </w:p>
          <w:p w14:paraId="0BBBE6E8" w14:textId="77777777" w:rsidR="008062D6" w:rsidRPr="007761ED" w:rsidRDefault="008062D6" w:rsidP="008062D6">
            <w:pPr>
              <w:ind w:left="480" w:hangingChars="200" w:hanging="480"/>
              <w:rPr>
                <w:rFonts w:ascii="HGSｺﾞｼｯｸM" w:eastAsia="HGSｺﾞｼｯｸM" w:hAnsiTheme="majorEastAsia"/>
                <w:sz w:val="24"/>
                <w:szCs w:val="24"/>
              </w:rPr>
            </w:pPr>
          </w:p>
          <w:p w14:paraId="42960515" w14:textId="77777777" w:rsidR="008062D6" w:rsidRPr="007761ED" w:rsidRDefault="008062D6" w:rsidP="008062D6">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104DD651" w14:textId="77777777" w:rsidR="008062D6" w:rsidRPr="007761ED" w:rsidRDefault="008062D6" w:rsidP="008062D6">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引き続き、熊本県医師会や熊本大学病院等と連携して、県民及び関係施設の更なる参加を促進する。</w:t>
            </w:r>
          </w:p>
        </w:tc>
      </w:tr>
    </w:tbl>
    <w:p w14:paraId="1CBA1FA7" w14:textId="77777777" w:rsidR="00066413" w:rsidRPr="007761ED" w:rsidRDefault="00066413" w:rsidP="007342DF">
      <w:pPr>
        <w:rPr>
          <w:rFonts w:ascii="HGSｺﾞｼｯｸM" w:eastAsia="HGSｺﾞｼｯｸM" w:hAnsiTheme="majorEastAsia"/>
          <w:b/>
          <w:sz w:val="24"/>
          <w:szCs w:val="24"/>
        </w:rPr>
      </w:pPr>
    </w:p>
    <w:tbl>
      <w:tblPr>
        <w:tblStyle w:val="a3"/>
        <w:tblpPr w:leftFromText="142" w:rightFromText="142" w:vertAnchor="text" w:horzAnchor="margin" w:tblpY="77"/>
        <w:tblW w:w="0" w:type="auto"/>
        <w:shd w:val="pct50" w:color="auto" w:fill="auto"/>
        <w:tblLook w:val="04A0" w:firstRow="1" w:lastRow="0" w:firstColumn="1" w:lastColumn="0" w:noHBand="0" w:noVBand="1"/>
      </w:tblPr>
      <w:tblGrid>
        <w:gridCol w:w="9060"/>
      </w:tblGrid>
      <w:tr w:rsidR="007761ED" w:rsidRPr="007761ED" w14:paraId="5E24468D" w14:textId="77777777" w:rsidTr="00E66341">
        <w:tc>
          <w:tcPr>
            <w:tcW w:w="9060" w:type="dxa"/>
            <w:shd w:val="pct50" w:color="auto" w:fill="auto"/>
          </w:tcPr>
          <w:p w14:paraId="5D213612" w14:textId="77777777" w:rsidR="00E66341" w:rsidRPr="007761ED" w:rsidRDefault="00E66341" w:rsidP="00E66341">
            <w:pPr>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 xml:space="preserve">　</w:t>
            </w:r>
            <w:r w:rsidRPr="007761ED">
              <w:rPr>
                <w:rFonts w:ascii="HGSｺﾞｼｯｸM" w:eastAsia="HGSｺﾞｼｯｸM" w:hAnsiTheme="majorEastAsia" w:hint="eastAsia"/>
                <w:b/>
                <w:color w:val="FFFFFF" w:themeColor="background1"/>
                <w:sz w:val="24"/>
                <w:szCs w:val="24"/>
              </w:rPr>
              <w:t>感染症のまん延や災害等を見据えたがん対策</w:t>
            </w:r>
          </w:p>
        </w:tc>
      </w:tr>
    </w:tbl>
    <w:p w14:paraId="44417052" w14:textId="7D2053EF" w:rsidR="007342DF" w:rsidRPr="007761ED" w:rsidRDefault="007342DF" w:rsidP="007342DF">
      <w:pPr>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（１）感染症のまん延を見据えたがん対策</w:t>
      </w:r>
    </w:p>
    <w:p w14:paraId="1D7EC7A4" w14:textId="77777777" w:rsidR="006F7E22" w:rsidRPr="007761ED" w:rsidRDefault="006F7E22" w:rsidP="006F7E22">
      <w:pPr>
        <w:spacing w:line="240" w:lineRule="exact"/>
        <w:ind w:firstLine="255"/>
        <w:rPr>
          <w:rFonts w:ascii="HGSｺﾞｼｯｸM" w:eastAsia="HGSｺﾞｼｯｸM" w:hAnsiTheme="majorEastAsia"/>
          <w:sz w:val="24"/>
          <w:szCs w:val="24"/>
        </w:rPr>
      </w:pPr>
    </w:p>
    <w:tbl>
      <w:tblPr>
        <w:tblStyle w:val="a3"/>
        <w:tblW w:w="0" w:type="auto"/>
        <w:tblInd w:w="675" w:type="dxa"/>
        <w:tblLook w:val="04A0" w:firstRow="1" w:lastRow="0" w:firstColumn="1" w:lastColumn="0" w:noHBand="0" w:noVBand="1"/>
      </w:tblPr>
      <w:tblGrid>
        <w:gridCol w:w="8385"/>
      </w:tblGrid>
      <w:tr w:rsidR="007761ED" w:rsidRPr="007761ED" w14:paraId="3EC364C7" w14:textId="77777777" w:rsidTr="000B100C">
        <w:tc>
          <w:tcPr>
            <w:tcW w:w="8593" w:type="dxa"/>
          </w:tcPr>
          <w:p w14:paraId="23BDADDB" w14:textId="22A8271A" w:rsidR="00C7328E" w:rsidRPr="007761ED" w:rsidRDefault="007D5B15" w:rsidP="00BB677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C7328E" w:rsidRPr="007761ED">
              <w:rPr>
                <w:rFonts w:ascii="HGSｺﾞｼｯｸM" w:eastAsia="HGSｺﾞｼｯｸM" w:hAnsiTheme="majorEastAsia" w:hint="eastAsia"/>
                <w:sz w:val="24"/>
                <w:szCs w:val="24"/>
              </w:rPr>
              <w:t>の取組実績及び今後の予定</w:t>
            </w:r>
          </w:p>
        </w:tc>
      </w:tr>
      <w:tr w:rsidR="007761ED" w:rsidRPr="007761ED" w14:paraId="31D3E8F5" w14:textId="77777777" w:rsidTr="000B100C">
        <w:tc>
          <w:tcPr>
            <w:tcW w:w="8593" w:type="dxa"/>
          </w:tcPr>
          <w:p w14:paraId="68FE054D" w14:textId="77777777" w:rsidR="00C7328E" w:rsidRPr="007761ED" w:rsidRDefault="00C7328E" w:rsidP="00BB677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741E4119" w14:textId="4A3806FA" w:rsidR="00585271" w:rsidRPr="007761ED" w:rsidRDefault="0098744C" w:rsidP="00585271">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9006A5" w:rsidRPr="007761ED">
              <w:rPr>
                <w:rFonts w:ascii="HGSｺﾞｼｯｸM" w:eastAsia="HGSｺﾞｼｯｸM" w:hAnsiTheme="majorEastAsia" w:hint="eastAsia"/>
                <w:sz w:val="24"/>
                <w:szCs w:val="24"/>
              </w:rPr>
              <w:t>令和</w:t>
            </w:r>
            <w:r w:rsidR="00E82DC5" w:rsidRPr="007761ED">
              <w:rPr>
                <w:rFonts w:ascii="HGSｺﾞｼｯｸM" w:eastAsia="HGSｺﾞｼｯｸM" w:hAnsiTheme="majorEastAsia" w:hint="eastAsia"/>
                <w:sz w:val="24"/>
                <w:szCs w:val="24"/>
              </w:rPr>
              <w:t>７</w:t>
            </w:r>
            <w:r w:rsidR="009006A5" w:rsidRPr="007761ED">
              <w:rPr>
                <w:rFonts w:ascii="HGSｺﾞｼｯｸM" w:eastAsia="HGSｺﾞｼｯｸM" w:hAnsiTheme="majorEastAsia" w:hint="eastAsia"/>
                <w:sz w:val="24"/>
                <w:szCs w:val="24"/>
              </w:rPr>
              <w:t>年度現況報告書によって、</w:t>
            </w:r>
            <w:r w:rsidRPr="007761ED">
              <w:rPr>
                <w:rFonts w:ascii="HGSｺﾞｼｯｸM" w:eastAsia="HGSｺﾞｼｯｸM" w:hAnsiTheme="majorEastAsia" w:hint="eastAsia"/>
                <w:sz w:val="24"/>
                <w:szCs w:val="24"/>
              </w:rPr>
              <w:t>全てのがん診療連携拠点病院において、</w:t>
            </w:r>
            <w:r w:rsidR="007979C5" w:rsidRPr="007761ED">
              <w:rPr>
                <w:rFonts w:ascii="HGSｺﾞｼｯｸM" w:eastAsia="HGSｺﾞｼｯｸM" w:hAnsiTheme="majorEastAsia" w:hint="eastAsia"/>
                <w:sz w:val="24"/>
                <w:szCs w:val="24"/>
              </w:rPr>
              <w:t>感染症の流行</w:t>
            </w:r>
            <w:r w:rsidRPr="007761ED">
              <w:rPr>
                <w:rFonts w:ascii="HGSｺﾞｼｯｸM" w:eastAsia="HGSｺﾞｼｯｸM" w:hAnsiTheme="majorEastAsia" w:hint="eastAsia"/>
                <w:sz w:val="24"/>
                <w:szCs w:val="24"/>
              </w:rPr>
              <w:t>等</w:t>
            </w:r>
            <w:r w:rsidR="007979C5" w:rsidRPr="007761ED">
              <w:rPr>
                <w:rFonts w:ascii="HGSｺﾞｼｯｸM" w:eastAsia="HGSｺﾞｼｯｸM" w:hAnsiTheme="majorEastAsia" w:hint="eastAsia"/>
                <w:sz w:val="24"/>
                <w:szCs w:val="24"/>
              </w:rPr>
              <w:t>により自院の診療状況に変化が生じた場合には、速やかに情報公開を行う</w:t>
            </w:r>
            <w:r w:rsidRPr="007761ED">
              <w:rPr>
                <w:rFonts w:ascii="HGSｺﾞｼｯｸM" w:eastAsia="HGSｺﾞｼｯｸM" w:hAnsiTheme="majorEastAsia" w:hint="eastAsia"/>
                <w:sz w:val="24"/>
                <w:szCs w:val="24"/>
              </w:rPr>
              <w:t>よう努めているとともに、感染症のまん延等不測の事態が発生しても、重要な事業を中断させない、または中断しても可能な限り短い期間で復旧させるための計画（</w:t>
            </w:r>
            <w:r w:rsidR="00BA1D87" w:rsidRPr="007761ED">
              <w:rPr>
                <w:rFonts w:ascii="HGSｺﾞｼｯｸM" w:eastAsia="HGSｺﾞｼｯｸM" w:hAnsiTheme="majorEastAsia" w:hint="eastAsia"/>
                <w:sz w:val="24"/>
                <w:szCs w:val="24"/>
              </w:rPr>
              <w:t>BCP</w:t>
            </w:r>
            <w:r w:rsidRPr="007761ED">
              <w:rPr>
                <w:rFonts w:ascii="HGSｺﾞｼｯｸM" w:eastAsia="HGSｺﾞｼｯｸM" w:hAnsiTheme="majorEastAsia" w:hint="eastAsia"/>
                <w:sz w:val="24"/>
                <w:szCs w:val="24"/>
              </w:rPr>
              <w:t>）を策定していることを確認した。</w:t>
            </w:r>
          </w:p>
          <w:p w14:paraId="47B44C06" w14:textId="77777777" w:rsidR="0098744C" w:rsidRPr="007761ED" w:rsidRDefault="0098744C" w:rsidP="0098744C">
            <w:pPr>
              <w:rPr>
                <w:rFonts w:ascii="HGSｺﾞｼｯｸM" w:eastAsia="HGSｺﾞｼｯｸM" w:hAnsiTheme="majorEastAsia"/>
                <w:sz w:val="24"/>
                <w:szCs w:val="24"/>
              </w:rPr>
            </w:pPr>
          </w:p>
          <w:p w14:paraId="6AD56A67" w14:textId="77777777" w:rsidR="0098744C" w:rsidRPr="007761ED" w:rsidRDefault="0098744C" w:rsidP="0098744C">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185FE4A9" w14:textId="77777777" w:rsidR="003238F9" w:rsidRPr="007761ED" w:rsidRDefault="0098744C" w:rsidP="0098744C">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C8365E" w:rsidRPr="007761ED">
              <w:rPr>
                <w:rFonts w:ascii="HGSｺﾞｼｯｸM" w:eastAsia="HGSｺﾞｼｯｸM" w:hAnsiTheme="majorEastAsia" w:hint="eastAsia"/>
                <w:sz w:val="24"/>
                <w:szCs w:val="24"/>
              </w:rPr>
              <w:t xml:space="preserve">　</w:t>
            </w:r>
            <w:r w:rsidRPr="007761ED">
              <w:rPr>
                <w:rFonts w:ascii="HGSｺﾞｼｯｸM" w:eastAsia="HGSｺﾞｼｯｸM" w:hAnsiTheme="majorEastAsia" w:hint="eastAsia"/>
                <w:sz w:val="24"/>
                <w:szCs w:val="24"/>
              </w:rPr>
              <w:t>同様の取組を今後も継続していく。</w:t>
            </w:r>
          </w:p>
        </w:tc>
      </w:tr>
    </w:tbl>
    <w:p w14:paraId="299CD65F" w14:textId="77777777" w:rsidR="003238F9" w:rsidRPr="007761ED" w:rsidRDefault="00BB677E" w:rsidP="00BB677E">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p>
    <w:p w14:paraId="00D8CC6A" w14:textId="77777777" w:rsidR="007342DF" w:rsidRPr="007761ED" w:rsidRDefault="007342DF" w:rsidP="007342DF">
      <w:pPr>
        <w:rPr>
          <w:rFonts w:ascii="HGSｺﾞｼｯｸM" w:eastAsia="HGSｺﾞｼｯｸM" w:hAnsiTheme="majorEastAsia"/>
          <w:b/>
          <w:sz w:val="24"/>
          <w:szCs w:val="24"/>
        </w:rPr>
      </w:pPr>
      <w:r w:rsidRPr="007761ED">
        <w:rPr>
          <w:rFonts w:ascii="HGSｺﾞｼｯｸM" w:eastAsia="HGSｺﾞｼｯｸM" w:hAnsiTheme="majorEastAsia" w:hint="eastAsia"/>
          <w:b/>
          <w:sz w:val="24"/>
          <w:szCs w:val="24"/>
        </w:rPr>
        <w:t>（２）災害等を見据えたがん対策</w:t>
      </w:r>
    </w:p>
    <w:p w14:paraId="1826A014" w14:textId="77777777" w:rsidR="007342DF" w:rsidRPr="007761ED" w:rsidRDefault="007342DF" w:rsidP="007342DF">
      <w:pPr>
        <w:spacing w:line="240" w:lineRule="exact"/>
        <w:ind w:firstLine="255"/>
        <w:rPr>
          <w:rFonts w:ascii="HGSｺﾞｼｯｸM" w:eastAsia="HGSｺﾞｼｯｸM" w:hAnsiTheme="majorEastAsia"/>
          <w:sz w:val="24"/>
          <w:szCs w:val="24"/>
        </w:rPr>
      </w:pPr>
    </w:p>
    <w:tbl>
      <w:tblPr>
        <w:tblStyle w:val="a3"/>
        <w:tblW w:w="0" w:type="auto"/>
        <w:tblInd w:w="675" w:type="dxa"/>
        <w:tblLook w:val="04A0" w:firstRow="1" w:lastRow="0" w:firstColumn="1" w:lastColumn="0" w:noHBand="0" w:noVBand="1"/>
      </w:tblPr>
      <w:tblGrid>
        <w:gridCol w:w="8385"/>
      </w:tblGrid>
      <w:tr w:rsidR="007761ED" w:rsidRPr="007761ED" w14:paraId="20E4875E" w14:textId="77777777" w:rsidTr="000B100C">
        <w:tc>
          <w:tcPr>
            <w:tcW w:w="8593" w:type="dxa"/>
          </w:tcPr>
          <w:p w14:paraId="1CD7E122" w14:textId="6706A805" w:rsidR="007342DF" w:rsidRPr="007761ED" w:rsidRDefault="007D5B15" w:rsidP="009D6B0D">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令和</w:t>
            </w:r>
            <w:r w:rsidR="00B269B9" w:rsidRPr="007761ED">
              <w:rPr>
                <w:rFonts w:ascii="HGSｺﾞｼｯｸM" w:eastAsia="HGSｺﾞｼｯｸM" w:hAnsiTheme="majorEastAsia" w:hint="eastAsia"/>
                <w:sz w:val="24"/>
                <w:szCs w:val="24"/>
              </w:rPr>
              <w:t>７</w:t>
            </w:r>
            <w:r w:rsidRPr="007761ED">
              <w:rPr>
                <w:rFonts w:ascii="HGSｺﾞｼｯｸM" w:eastAsia="HGSｺﾞｼｯｸM" w:hAnsiTheme="majorEastAsia" w:hint="eastAsia"/>
                <w:sz w:val="24"/>
                <w:szCs w:val="24"/>
              </w:rPr>
              <w:t>年度</w:t>
            </w:r>
            <w:r w:rsidR="007342DF" w:rsidRPr="007761ED">
              <w:rPr>
                <w:rFonts w:ascii="HGSｺﾞｼｯｸM" w:eastAsia="HGSｺﾞｼｯｸM" w:hAnsiTheme="majorEastAsia" w:hint="eastAsia"/>
                <w:sz w:val="24"/>
                <w:szCs w:val="24"/>
              </w:rPr>
              <w:t>の取組実績及び今後の予定</w:t>
            </w:r>
          </w:p>
        </w:tc>
      </w:tr>
      <w:tr w:rsidR="007761ED" w:rsidRPr="007761ED" w14:paraId="7C87927A" w14:textId="77777777" w:rsidTr="000B100C">
        <w:tc>
          <w:tcPr>
            <w:tcW w:w="8593" w:type="dxa"/>
          </w:tcPr>
          <w:p w14:paraId="7A29F135" w14:textId="77777777" w:rsidR="0098744C" w:rsidRPr="007761ED" w:rsidRDefault="0098744C" w:rsidP="0098744C">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【取組実績】</w:t>
            </w:r>
          </w:p>
          <w:p w14:paraId="36176E76" w14:textId="06060551" w:rsidR="0098744C" w:rsidRPr="007761ED" w:rsidRDefault="0098744C" w:rsidP="0098744C">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9006A5" w:rsidRPr="007761ED">
              <w:rPr>
                <w:rFonts w:ascii="HGSｺﾞｼｯｸM" w:eastAsia="HGSｺﾞｼｯｸM" w:hAnsiTheme="majorEastAsia" w:hint="eastAsia"/>
                <w:sz w:val="24"/>
                <w:szCs w:val="24"/>
              </w:rPr>
              <w:t>令和</w:t>
            </w:r>
            <w:r w:rsidR="00724B16" w:rsidRPr="007761ED">
              <w:rPr>
                <w:rFonts w:ascii="HGSｺﾞｼｯｸM" w:eastAsia="HGSｺﾞｼｯｸM" w:hAnsiTheme="majorEastAsia" w:hint="eastAsia"/>
                <w:sz w:val="24"/>
                <w:szCs w:val="24"/>
              </w:rPr>
              <w:t>７</w:t>
            </w:r>
            <w:r w:rsidR="009006A5" w:rsidRPr="007761ED">
              <w:rPr>
                <w:rFonts w:ascii="HGSｺﾞｼｯｸM" w:eastAsia="HGSｺﾞｼｯｸM" w:hAnsiTheme="majorEastAsia" w:hint="eastAsia"/>
                <w:sz w:val="24"/>
                <w:szCs w:val="24"/>
              </w:rPr>
              <w:t>年度現況報告書によって、</w:t>
            </w:r>
            <w:r w:rsidRPr="007761ED">
              <w:rPr>
                <w:rFonts w:ascii="HGSｺﾞｼｯｸM" w:eastAsia="HGSｺﾞｼｯｸM" w:hAnsiTheme="majorEastAsia" w:hint="eastAsia"/>
                <w:sz w:val="24"/>
                <w:szCs w:val="24"/>
              </w:rPr>
              <w:t>全てのがん診療連携拠点病院において、大規模災害等により自院の診療状況に変化が生じた場合には、速やかに情報公開を行うよう努めているとともに、大規模災害等不測の事態が発生しても、重要な事業を中断させない、または中断しても可能な限り短い期間で復旧させるための計画（</w:t>
            </w:r>
            <w:r w:rsidR="00BA1D87" w:rsidRPr="007761ED">
              <w:rPr>
                <w:rFonts w:ascii="HGSｺﾞｼｯｸM" w:eastAsia="HGSｺﾞｼｯｸM" w:hAnsiTheme="majorEastAsia" w:hint="eastAsia"/>
                <w:sz w:val="24"/>
                <w:szCs w:val="24"/>
              </w:rPr>
              <w:t>BCP</w:t>
            </w:r>
            <w:r w:rsidRPr="007761ED">
              <w:rPr>
                <w:rFonts w:ascii="HGSｺﾞｼｯｸM" w:eastAsia="HGSｺﾞｼｯｸM" w:hAnsiTheme="majorEastAsia" w:hint="eastAsia"/>
                <w:sz w:val="24"/>
                <w:szCs w:val="24"/>
              </w:rPr>
              <w:t>）を策定していることを確認した。</w:t>
            </w:r>
          </w:p>
          <w:p w14:paraId="3BF56BD3" w14:textId="77777777" w:rsidR="007B3372" w:rsidRPr="007761ED" w:rsidRDefault="007B3372" w:rsidP="007D7472">
            <w:pPr>
              <w:ind w:left="240" w:hangingChars="100" w:hanging="240"/>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r w:rsidR="007D7472" w:rsidRPr="007761ED">
              <w:rPr>
                <w:rFonts w:ascii="HGSｺﾞｼｯｸM" w:eastAsia="HGSｺﾞｼｯｸM" w:hAnsiTheme="majorEastAsia" w:hint="eastAsia"/>
                <w:sz w:val="24"/>
                <w:szCs w:val="24"/>
              </w:rPr>
              <w:t>災害時における情報窓口としてのがん相談支援センターの活用を</w:t>
            </w:r>
            <w:r w:rsidR="00E27F35" w:rsidRPr="007761ED">
              <w:rPr>
                <w:rFonts w:ascii="HGSｺﾞｼｯｸM" w:eastAsia="HGSｺﾞｼｯｸM" w:hAnsiTheme="majorEastAsia" w:hint="eastAsia"/>
                <w:sz w:val="24"/>
                <w:szCs w:val="24"/>
              </w:rPr>
              <w:t>周知するため、がん相談支援センター</w:t>
            </w:r>
            <w:r w:rsidR="009006A5" w:rsidRPr="007761ED">
              <w:rPr>
                <w:rFonts w:ascii="HGSｺﾞｼｯｸM" w:eastAsia="HGSｺﾞｼｯｸM" w:hAnsiTheme="majorEastAsia" w:hint="eastAsia"/>
                <w:sz w:val="24"/>
                <w:szCs w:val="24"/>
              </w:rPr>
              <w:t>において、</w:t>
            </w:r>
            <w:r w:rsidR="007D7472" w:rsidRPr="007761ED">
              <w:rPr>
                <w:rFonts w:ascii="HGSｺﾞｼｯｸM" w:eastAsia="HGSｺﾞｼｯｸM" w:hAnsiTheme="majorEastAsia" w:hint="eastAsia"/>
                <w:sz w:val="24"/>
                <w:szCs w:val="24"/>
              </w:rPr>
              <w:t>患者やその家族に</w:t>
            </w:r>
            <w:r w:rsidR="001C4977" w:rsidRPr="007761ED">
              <w:rPr>
                <w:rFonts w:ascii="HGSｺﾞｼｯｸM" w:eastAsia="HGSｺﾞｼｯｸM" w:hAnsiTheme="majorEastAsia" w:hint="eastAsia"/>
                <w:sz w:val="24"/>
                <w:szCs w:val="24"/>
              </w:rPr>
              <w:t>裏面に災害時におけるセンターの活用を明記した</w:t>
            </w:r>
            <w:r w:rsidR="00E27F35" w:rsidRPr="007761ED">
              <w:rPr>
                <w:rFonts w:ascii="HGSｺﾞｼｯｸM" w:eastAsia="HGSｺﾞｼｯｸM" w:hAnsiTheme="majorEastAsia" w:hint="eastAsia"/>
                <w:sz w:val="24"/>
                <w:szCs w:val="24"/>
              </w:rPr>
              <w:t>「がん相談支援センター紹介カード」を</w:t>
            </w:r>
            <w:r w:rsidR="007D7472" w:rsidRPr="007761ED">
              <w:rPr>
                <w:rFonts w:ascii="HGSｺﾞｼｯｸM" w:eastAsia="HGSｺﾞｼｯｸM" w:hAnsiTheme="majorEastAsia" w:hint="eastAsia"/>
                <w:sz w:val="24"/>
                <w:szCs w:val="24"/>
              </w:rPr>
              <w:t>配布した。</w:t>
            </w:r>
          </w:p>
          <w:p w14:paraId="51365804" w14:textId="77777777" w:rsidR="007D7472" w:rsidRPr="007761ED" w:rsidRDefault="007D7472" w:rsidP="0098744C">
            <w:pPr>
              <w:rPr>
                <w:rFonts w:ascii="HGSｺﾞｼｯｸM" w:eastAsia="HGSｺﾞｼｯｸM" w:hAnsiTheme="majorEastAsia"/>
                <w:sz w:val="24"/>
                <w:szCs w:val="24"/>
              </w:rPr>
            </w:pPr>
          </w:p>
          <w:p w14:paraId="2CDB6D8B" w14:textId="77777777" w:rsidR="0098744C" w:rsidRPr="007761ED" w:rsidRDefault="0098744C" w:rsidP="0098744C">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【今後の予定】</w:t>
            </w:r>
          </w:p>
          <w:p w14:paraId="79062A09" w14:textId="77777777" w:rsidR="00ED6736" w:rsidRPr="007761ED" w:rsidRDefault="0098744C" w:rsidP="00B17F72">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w:t>
            </w:r>
            <w:r w:rsidR="00C8365E" w:rsidRPr="007761ED">
              <w:rPr>
                <w:rFonts w:ascii="HGSｺﾞｼｯｸM" w:eastAsia="HGSｺﾞｼｯｸM" w:hAnsiTheme="majorEastAsia" w:hint="eastAsia"/>
                <w:sz w:val="24"/>
                <w:szCs w:val="24"/>
              </w:rPr>
              <w:t xml:space="preserve">　</w:t>
            </w:r>
            <w:r w:rsidRPr="007761ED">
              <w:rPr>
                <w:rFonts w:ascii="HGSｺﾞｼｯｸM" w:eastAsia="HGSｺﾞｼｯｸM" w:hAnsiTheme="majorEastAsia" w:hint="eastAsia"/>
                <w:sz w:val="24"/>
                <w:szCs w:val="24"/>
              </w:rPr>
              <w:t>同様の取組を今後も継続していく。</w:t>
            </w:r>
          </w:p>
        </w:tc>
      </w:tr>
    </w:tbl>
    <w:p w14:paraId="780B5238" w14:textId="77777777" w:rsidR="007342DF" w:rsidRPr="007761ED" w:rsidRDefault="007342DF" w:rsidP="007342DF">
      <w:pPr>
        <w:rPr>
          <w:rFonts w:ascii="HGSｺﾞｼｯｸM" w:eastAsia="HGSｺﾞｼｯｸM" w:hAnsiTheme="majorEastAsia"/>
          <w:sz w:val="24"/>
          <w:szCs w:val="24"/>
        </w:rPr>
      </w:pPr>
      <w:r w:rsidRPr="007761ED">
        <w:rPr>
          <w:rFonts w:ascii="HGSｺﾞｼｯｸM" w:eastAsia="HGSｺﾞｼｯｸM" w:hAnsiTheme="majorEastAsia" w:hint="eastAsia"/>
          <w:sz w:val="24"/>
          <w:szCs w:val="24"/>
        </w:rPr>
        <w:t xml:space="preserve">　</w:t>
      </w:r>
    </w:p>
    <w:p w14:paraId="655E30F1" w14:textId="77777777" w:rsidR="00705809" w:rsidRPr="007761ED" w:rsidRDefault="00705809" w:rsidP="00F6103D">
      <w:pPr>
        <w:rPr>
          <w:rFonts w:ascii="HGSｺﾞｼｯｸM" w:eastAsia="HGSｺﾞｼｯｸM" w:hAnsiTheme="majorEastAsia"/>
          <w:sz w:val="24"/>
          <w:szCs w:val="24"/>
        </w:rPr>
      </w:pPr>
    </w:p>
    <w:p w14:paraId="69887E77" w14:textId="77777777" w:rsidR="00F52DDD" w:rsidRPr="007761ED" w:rsidRDefault="00F52DDD" w:rsidP="001114BB">
      <w:pPr>
        <w:rPr>
          <w:rFonts w:ascii="HGSｺﾞｼｯｸM" w:eastAsia="HGSｺﾞｼｯｸM" w:hAnsiTheme="majorEastAsia"/>
          <w:sz w:val="24"/>
          <w:szCs w:val="24"/>
        </w:rPr>
      </w:pPr>
    </w:p>
    <w:sectPr w:rsidR="00F52DDD" w:rsidRPr="007761ED" w:rsidSect="001C7575">
      <w:footerReference w:type="default" r:id="rId16"/>
      <w:type w:val="continuous"/>
      <w:pgSz w:w="11906" w:h="16838" w:code="9"/>
      <w:pgMar w:top="1191" w:right="1418" w:bottom="1134" w:left="1418"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97DA1" w14:textId="77777777" w:rsidR="009072B8" w:rsidRDefault="009072B8" w:rsidP="007A5154">
      <w:r>
        <w:separator/>
      </w:r>
    </w:p>
  </w:endnote>
  <w:endnote w:type="continuationSeparator" w:id="0">
    <w:p w14:paraId="569702E1" w14:textId="77777777" w:rsidR="009072B8" w:rsidRDefault="009072B8" w:rsidP="007A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6010" w14:textId="104A5C0C" w:rsidR="004E35C2" w:rsidRDefault="004E35C2">
    <w:pPr>
      <w:pStyle w:val="ab"/>
      <w:jc w:val="center"/>
    </w:pPr>
  </w:p>
  <w:p w14:paraId="11EE07FA" w14:textId="77777777" w:rsidR="004E35C2" w:rsidRPr="00B23D19" w:rsidRDefault="004E35C2">
    <w:pPr>
      <w:pStyle w:val="ab"/>
      <w:rPr>
        <w:rFonts w:asciiTheme="majorEastAsia" w:eastAsiaTheme="majorEastAsia" w:hAnsiTheme="major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EastAsia" w:eastAsiaTheme="majorEastAsia" w:hAnsiTheme="majorEastAsia"/>
      </w:rPr>
      <w:id w:val="-834452529"/>
      <w:docPartObj>
        <w:docPartGallery w:val="Page Numbers (Bottom of Page)"/>
        <w:docPartUnique/>
      </w:docPartObj>
    </w:sdtPr>
    <w:sdtEndPr/>
    <w:sdtContent>
      <w:p w14:paraId="78D7FC8B" w14:textId="77777777" w:rsidR="004E35C2" w:rsidRPr="007D1B57" w:rsidRDefault="004E35C2">
        <w:pPr>
          <w:pStyle w:val="ab"/>
          <w:jc w:val="center"/>
          <w:rPr>
            <w:rFonts w:asciiTheme="majorEastAsia" w:eastAsiaTheme="majorEastAsia" w:hAnsiTheme="majorEastAsia"/>
          </w:rPr>
        </w:pPr>
        <w:r w:rsidRPr="007D1B57">
          <w:rPr>
            <w:rFonts w:asciiTheme="majorEastAsia" w:eastAsiaTheme="majorEastAsia" w:hAnsiTheme="majorEastAsia"/>
          </w:rPr>
          <w:fldChar w:fldCharType="begin"/>
        </w:r>
        <w:r w:rsidRPr="007D1B57">
          <w:rPr>
            <w:rFonts w:asciiTheme="majorEastAsia" w:eastAsiaTheme="majorEastAsia" w:hAnsiTheme="majorEastAsia"/>
          </w:rPr>
          <w:instrText>PAGE   \* MERGEFORMAT</w:instrText>
        </w:r>
        <w:r w:rsidRPr="007D1B57">
          <w:rPr>
            <w:rFonts w:asciiTheme="majorEastAsia" w:eastAsiaTheme="majorEastAsia" w:hAnsiTheme="majorEastAsia"/>
          </w:rPr>
          <w:fldChar w:fldCharType="separate"/>
        </w:r>
        <w:r w:rsidR="00180D76" w:rsidRPr="00180D76">
          <w:rPr>
            <w:rFonts w:asciiTheme="majorEastAsia" w:eastAsiaTheme="majorEastAsia" w:hAnsiTheme="majorEastAsia"/>
            <w:noProof/>
            <w:lang w:val="ja-JP"/>
          </w:rPr>
          <w:t>-</w:t>
        </w:r>
        <w:r w:rsidR="00180D76">
          <w:rPr>
            <w:rFonts w:asciiTheme="majorEastAsia" w:eastAsiaTheme="majorEastAsia" w:hAnsiTheme="majorEastAsia"/>
            <w:noProof/>
          </w:rPr>
          <w:t xml:space="preserve"> 19 -</w:t>
        </w:r>
        <w:r w:rsidRPr="007D1B57">
          <w:rPr>
            <w:rFonts w:asciiTheme="majorEastAsia" w:eastAsiaTheme="majorEastAsia" w:hAnsiTheme="majorEastAsia"/>
          </w:rPr>
          <w:fldChar w:fldCharType="end"/>
        </w:r>
      </w:p>
    </w:sdtContent>
  </w:sdt>
  <w:p w14:paraId="110051DE" w14:textId="77777777" w:rsidR="004E35C2" w:rsidRPr="007D1B57" w:rsidRDefault="004E35C2">
    <w:pPr>
      <w:pStyle w:val="ab"/>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3329F" w14:textId="77777777" w:rsidR="009072B8" w:rsidRDefault="009072B8" w:rsidP="007A5154">
      <w:r>
        <w:separator/>
      </w:r>
    </w:p>
  </w:footnote>
  <w:footnote w:type="continuationSeparator" w:id="0">
    <w:p w14:paraId="5CD3DA56" w14:textId="77777777" w:rsidR="009072B8" w:rsidRDefault="009072B8" w:rsidP="007A5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6687" w14:textId="77777777" w:rsidR="00196689" w:rsidRDefault="00196689" w:rsidP="00196689">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1A53" w14:textId="77777777" w:rsidR="00196689" w:rsidRPr="00196689" w:rsidRDefault="00196689" w:rsidP="00196689">
    <w:pPr>
      <w:pStyle w:val="a9"/>
      <w:jc w:val="right"/>
      <w:rPr>
        <w:rFonts w:ascii="ＭＳ ゴシック" w:eastAsia="ＭＳ ゴシック" w:hAnsi="ＭＳ ゴシック"/>
        <w:sz w:val="28"/>
        <w:bdr w:val="single" w:sz="4" w:space="0" w:color="auto"/>
      </w:rPr>
    </w:pPr>
    <w:r w:rsidRPr="00196689">
      <w:rPr>
        <w:rFonts w:ascii="ＭＳ ゴシック" w:eastAsia="ＭＳ ゴシック" w:hAnsi="ＭＳ ゴシック" w:hint="eastAsia"/>
        <w:sz w:val="28"/>
        <w:bdr w:val="single" w:sz="4" w:space="0" w:color="auto"/>
      </w:rPr>
      <w:t>資料１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E2D"/>
    <w:multiLevelType w:val="hybridMultilevel"/>
    <w:tmpl w:val="57D05C84"/>
    <w:lvl w:ilvl="0" w:tplc="4A96B45A">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1720102"/>
    <w:multiLevelType w:val="hybridMultilevel"/>
    <w:tmpl w:val="AB8EE83E"/>
    <w:lvl w:ilvl="0" w:tplc="60227338">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11940E9E"/>
    <w:multiLevelType w:val="hybridMultilevel"/>
    <w:tmpl w:val="E59E5D42"/>
    <w:lvl w:ilvl="0" w:tplc="1C58BE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1A92A21"/>
    <w:multiLevelType w:val="hybridMultilevel"/>
    <w:tmpl w:val="3850AD1C"/>
    <w:lvl w:ilvl="0" w:tplc="89064A3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B344DB"/>
    <w:multiLevelType w:val="hybridMultilevel"/>
    <w:tmpl w:val="AABEE248"/>
    <w:lvl w:ilvl="0" w:tplc="0FA80ED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B1092A"/>
    <w:multiLevelType w:val="hybridMultilevel"/>
    <w:tmpl w:val="97F05154"/>
    <w:lvl w:ilvl="0" w:tplc="1B18AF24">
      <w:numFmt w:val="bullet"/>
      <w:lvlText w:val="・"/>
      <w:lvlJc w:val="left"/>
      <w:pPr>
        <w:ind w:left="360" w:hanging="360"/>
      </w:pPr>
      <w:rPr>
        <w:rFonts w:ascii="HGSｺﾞｼｯｸM" w:eastAsia="HGSｺﾞｼｯｸM"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396F54"/>
    <w:multiLevelType w:val="hybridMultilevel"/>
    <w:tmpl w:val="F984ECBC"/>
    <w:lvl w:ilvl="0" w:tplc="BD145E7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563AA7"/>
    <w:multiLevelType w:val="hybridMultilevel"/>
    <w:tmpl w:val="D73838D6"/>
    <w:lvl w:ilvl="0" w:tplc="5AB093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16D577E"/>
    <w:multiLevelType w:val="hybridMultilevel"/>
    <w:tmpl w:val="A42C9F04"/>
    <w:lvl w:ilvl="0" w:tplc="7414AB56">
      <w:numFmt w:val="bullet"/>
      <w:lvlText w:val="★"/>
      <w:lvlJc w:val="left"/>
      <w:pPr>
        <w:ind w:left="1560" w:hanging="360"/>
      </w:pPr>
      <w:rPr>
        <w:rFonts w:ascii="HGSｺﾞｼｯｸM" w:eastAsia="HGSｺﾞｼｯｸM" w:hAnsiTheme="majorEastAsia" w:cstheme="minorBidi" w:hint="eastAsia"/>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abstractNum w:abstractNumId="9" w15:restartNumberingAfterBreak="0">
    <w:nsid w:val="31E671DB"/>
    <w:multiLevelType w:val="hybridMultilevel"/>
    <w:tmpl w:val="3E0A7802"/>
    <w:lvl w:ilvl="0" w:tplc="90B2803E">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1C4347"/>
    <w:multiLevelType w:val="hybridMultilevel"/>
    <w:tmpl w:val="83D067CC"/>
    <w:lvl w:ilvl="0" w:tplc="B24EFE62">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6A5156A"/>
    <w:multiLevelType w:val="hybridMultilevel"/>
    <w:tmpl w:val="38F2156E"/>
    <w:lvl w:ilvl="0" w:tplc="270C84E2">
      <w:start w:val="2"/>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8E90EB6"/>
    <w:multiLevelType w:val="hybridMultilevel"/>
    <w:tmpl w:val="917E03C6"/>
    <w:lvl w:ilvl="0" w:tplc="717AF57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D842491"/>
    <w:multiLevelType w:val="hybridMultilevel"/>
    <w:tmpl w:val="00865176"/>
    <w:lvl w:ilvl="0" w:tplc="7588625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D954A0"/>
    <w:multiLevelType w:val="hybridMultilevel"/>
    <w:tmpl w:val="D8E2CE50"/>
    <w:lvl w:ilvl="0" w:tplc="2732F50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8937A5"/>
    <w:multiLevelType w:val="hybridMultilevel"/>
    <w:tmpl w:val="51EC3010"/>
    <w:lvl w:ilvl="0" w:tplc="84D2FC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CF689D"/>
    <w:multiLevelType w:val="hybridMultilevel"/>
    <w:tmpl w:val="9B26ADD0"/>
    <w:lvl w:ilvl="0" w:tplc="94C8206E">
      <w:start w:val="1"/>
      <w:numFmt w:val="decimalEnclosedCircle"/>
      <w:lvlText w:val="%1"/>
      <w:lvlJc w:val="left"/>
      <w:pPr>
        <w:ind w:left="568" w:hanging="360"/>
      </w:pPr>
      <w:rPr>
        <w:rFonts w:hint="default"/>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17" w15:restartNumberingAfterBreak="0">
    <w:nsid w:val="545765F3"/>
    <w:multiLevelType w:val="hybridMultilevel"/>
    <w:tmpl w:val="0964B1D2"/>
    <w:lvl w:ilvl="0" w:tplc="27C8ACFE">
      <w:numFmt w:val="bullet"/>
      <w:lvlText w:val="・"/>
      <w:lvlJc w:val="left"/>
      <w:pPr>
        <w:ind w:left="360" w:hanging="360"/>
      </w:pPr>
      <w:rPr>
        <w:rFonts w:ascii="HGSｺﾞｼｯｸM" w:eastAsia="HGSｺﾞｼｯｸM" w:hAnsiTheme="majorEastAsia"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8FB5C52"/>
    <w:multiLevelType w:val="hybridMultilevel"/>
    <w:tmpl w:val="F598691A"/>
    <w:lvl w:ilvl="0" w:tplc="18EA07B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9764FCC"/>
    <w:multiLevelType w:val="hybridMultilevel"/>
    <w:tmpl w:val="AE3A73CC"/>
    <w:lvl w:ilvl="0" w:tplc="DAAA671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5C684623"/>
    <w:multiLevelType w:val="hybridMultilevel"/>
    <w:tmpl w:val="590CA280"/>
    <w:lvl w:ilvl="0" w:tplc="BF5E12B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5E3069C"/>
    <w:multiLevelType w:val="hybridMultilevel"/>
    <w:tmpl w:val="0C9CF842"/>
    <w:lvl w:ilvl="0" w:tplc="9C5CE4C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6367954"/>
    <w:multiLevelType w:val="hybridMultilevel"/>
    <w:tmpl w:val="6220D0E4"/>
    <w:lvl w:ilvl="0" w:tplc="FC5264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571C58"/>
    <w:multiLevelType w:val="hybridMultilevel"/>
    <w:tmpl w:val="506A85EA"/>
    <w:lvl w:ilvl="0" w:tplc="3F367796">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6918169F"/>
    <w:multiLevelType w:val="hybridMultilevel"/>
    <w:tmpl w:val="E6722238"/>
    <w:lvl w:ilvl="0" w:tplc="971A4FC0">
      <w:start w:val="1"/>
      <w:numFmt w:val="decimalEnclosedCircle"/>
      <w:lvlText w:val="%1"/>
      <w:lvlJc w:val="left"/>
      <w:pPr>
        <w:ind w:left="568" w:hanging="360"/>
      </w:pPr>
      <w:rPr>
        <w:rFonts w:hint="default"/>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25" w15:restartNumberingAfterBreak="0">
    <w:nsid w:val="6ADE235E"/>
    <w:multiLevelType w:val="hybridMultilevel"/>
    <w:tmpl w:val="3B7438E2"/>
    <w:lvl w:ilvl="0" w:tplc="D6EA6A6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8484450"/>
    <w:multiLevelType w:val="hybridMultilevel"/>
    <w:tmpl w:val="69A0AEC8"/>
    <w:lvl w:ilvl="0" w:tplc="7EE237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8FA60C7"/>
    <w:multiLevelType w:val="hybridMultilevel"/>
    <w:tmpl w:val="43DA5874"/>
    <w:lvl w:ilvl="0" w:tplc="18EA07B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C8A0718"/>
    <w:multiLevelType w:val="hybridMultilevel"/>
    <w:tmpl w:val="4AB8DCB4"/>
    <w:lvl w:ilvl="0" w:tplc="655020F2">
      <w:numFmt w:val="bullet"/>
      <w:lvlText w:val="・"/>
      <w:lvlJc w:val="left"/>
      <w:pPr>
        <w:ind w:left="360" w:hanging="360"/>
      </w:pPr>
      <w:rPr>
        <w:rFonts w:ascii="HGSｺﾞｼｯｸM" w:eastAsia="HGSｺﾞｼｯｸM"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F6807D7"/>
    <w:multiLevelType w:val="hybridMultilevel"/>
    <w:tmpl w:val="917CB930"/>
    <w:lvl w:ilvl="0" w:tplc="D6A06DE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689797155">
    <w:abstractNumId w:val="14"/>
  </w:num>
  <w:num w:numId="2" w16cid:durableId="731586080">
    <w:abstractNumId w:val="1"/>
  </w:num>
  <w:num w:numId="3" w16cid:durableId="153110033">
    <w:abstractNumId w:val="11"/>
  </w:num>
  <w:num w:numId="4" w16cid:durableId="649987043">
    <w:abstractNumId w:val="29"/>
  </w:num>
  <w:num w:numId="5" w16cid:durableId="1931617182">
    <w:abstractNumId w:val="12"/>
  </w:num>
  <w:num w:numId="6" w16cid:durableId="2049527162">
    <w:abstractNumId w:val="20"/>
  </w:num>
  <w:num w:numId="7" w16cid:durableId="1423256905">
    <w:abstractNumId w:val="4"/>
  </w:num>
  <w:num w:numId="8" w16cid:durableId="414546598">
    <w:abstractNumId w:val="27"/>
  </w:num>
  <w:num w:numId="9" w16cid:durableId="1365053569">
    <w:abstractNumId w:val="18"/>
  </w:num>
  <w:num w:numId="10" w16cid:durableId="1965771129">
    <w:abstractNumId w:val="22"/>
  </w:num>
  <w:num w:numId="11" w16cid:durableId="540631863">
    <w:abstractNumId w:val="15"/>
  </w:num>
  <w:num w:numId="12" w16cid:durableId="916093770">
    <w:abstractNumId w:val="25"/>
  </w:num>
  <w:num w:numId="13" w16cid:durableId="1730761437">
    <w:abstractNumId w:val="5"/>
  </w:num>
  <w:num w:numId="14" w16cid:durableId="203519893">
    <w:abstractNumId w:val="28"/>
  </w:num>
  <w:num w:numId="15" w16cid:durableId="266426577">
    <w:abstractNumId w:val="21"/>
  </w:num>
  <w:num w:numId="16" w16cid:durableId="2132936749">
    <w:abstractNumId w:val="9"/>
  </w:num>
  <w:num w:numId="17" w16cid:durableId="987055201">
    <w:abstractNumId w:val="13"/>
  </w:num>
  <w:num w:numId="18" w16cid:durableId="990137206">
    <w:abstractNumId w:val="3"/>
  </w:num>
  <w:num w:numId="19" w16cid:durableId="822359427">
    <w:abstractNumId w:val="10"/>
  </w:num>
  <w:num w:numId="20" w16cid:durableId="563226596">
    <w:abstractNumId w:val="23"/>
  </w:num>
  <w:num w:numId="21" w16cid:durableId="1135413659">
    <w:abstractNumId w:val="6"/>
  </w:num>
  <w:num w:numId="22" w16cid:durableId="932516664">
    <w:abstractNumId w:val="0"/>
  </w:num>
  <w:num w:numId="23" w16cid:durableId="439297937">
    <w:abstractNumId w:val="19"/>
  </w:num>
  <w:num w:numId="24" w16cid:durableId="1661999823">
    <w:abstractNumId w:val="8"/>
  </w:num>
  <w:num w:numId="25" w16cid:durableId="1547791651">
    <w:abstractNumId w:val="17"/>
  </w:num>
  <w:num w:numId="26" w16cid:durableId="112024720">
    <w:abstractNumId w:val="16"/>
  </w:num>
  <w:num w:numId="27" w16cid:durableId="1094980716">
    <w:abstractNumId w:val="7"/>
  </w:num>
  <w:num w:numId="28" w16cid:durableId="283854502">
    <w:abstractNumId w:val="2"/>
  </w:num>
  <w:num w:numId="29" w16cid:durableId="1686512156">
    <w:abstractNumId w:val="24"/>
  </w:num>
  <w:num w:numId="30" w16cid:durableId="4980804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10"/>
    <w:rsid w:val="00000B38"/>
    <w:rsid w:val="00002045"/>
    <w:rsid w:val="0000372D"/>
    <w:rsid w:val="00003740"/>
    <w:rsid w:val="00007A5D"/>
    <w:rsid w:val="00010F1F"/>
    <w:rsid w:val="000138AA"/>
    <w:rsid w:val="00015A25"/>
    <w:rsid w:val="0001642D"/>
    <w:rsid w:val="000167F2"/>
    <w:rsid w:val="000214F2"/>
    <w:rsid w:val="000219E8"/>
    <w:rsid w:val="0002361A"/>
    <w:rsid w:val="00030147"/>
    <w:rsid w:val="0003047D"/>
    <w:rsid w:val="00030690"/>
    <w:rsid w:val="00033448"/>
    <w:rsid w:val="000356DC"/>
    <w:rsid w:val="0003659F"/>
    <w:rsid w:val="00040F30"/>
    <w:rsid w:val="000413EE"/>
    <w:rsid w:val="00043CB9"/>
    <w:rsid w:val="000440CA"/>
    <w:rsid w:val="00045267"/>
    <w:rsid w:val="00046DE9"/>
    <w:rsid w:val="000507E7"/>
    <w:rsid w:val="00051587"/>
    <w:rsid w:val="000518B2"/>
    <w:rsid w:val="000518BF"/>
    <w:rsid w:val="00052D5A"/>
    <w:rsid w:val="000535D9"/>
    <w:rsid w:val="00053F57"/>
    <w:rsid w:val="000540D5"/>
    <w:rsid w:val="0005443B"/>
    <w:rsid w:val="00057156"/>
    <w:rsid w:val="00060081"/>
    <w:rsid w:val="00060545"/>
    <w:rsid w:val="00063F34"/>
    <w:rsid w:val="00066413"/>
    <w:rsid w:val="0006664D"/>
    <w:rsid w:val="00066BE1"/>
    <w:rsid w:val="00067B13"/>
    <w:rsid w:val="00070028"/>
    <w:rsid w:val="00070812"/>
    <w:rsid w:val="00070DC0"/>
    <w:rsid w:val="000731B5"/>
    <w:rsid w:val="0007410F"/>
    <w:rsid w:val="0007727F"/>
    <w:rsid w:val="00077C4C"/>
    <w:rsid w:val="000813F4"/>
    <w:rsid w:val="00083CC1"/>
    <w:rsid w:val="00085A6A"/>
    <w:rsid w:val="00087296"/>
    <w:rsid w:val="0009019D"/>
    <w:rsid w:val="0009041B"/>
    <w:rsid w:val="0009201D"/>
    <w:rsid w:val="000926A4"/>
    <w:rsid w:val="00095944"/>
    <w:rsid w:val="00095BEA"/>
    <w:rsid w:val="000A0838"/>
    <w:rsid w:val="000A330B"/>
    <w:rsid w:val="000A4663"/>
    <w:rsid w:val="000A7081"/>
    <w:rsid w:val="000A7D02"/>
    <w:rsid w:val="000B0D19"/>
    <w:rsid w:val="000B100C"/>
    <w:rsid w:val="000B16AD"/>
    <w:rsid w:val="000B1FB4"/>
    <w:rsid w:val="000B4E69"/>
    <w:rsid w:val="000B64AE"/>
    <w:rsid w:val="000B6D29"/>
    <w:rsid w:val="000B7105"/>
    <w:rsid w:val="000B75F1"/>
    <w:rsid w:val="000C52A1"/>
    <w:rsid w:val="000C628E"/>
    <w:rsid w:val="000D1399"/>
    <w:rsid w:val="000D4E95"/>
    <w:rsid w:val="000D6E1F"/>
    <w:rsid w:val="000D7624"/>
    <w:rsid w:val="000E004D"/>
    <w:rsid w:val="000E1D15"/>
    <w:rsid w:val="000E34D7"/>
    <w:rsid w:val="000E3ACF"/>
    <w:rsid w:val="000E3C82"/>
    <w:rsid w:val="000E4FB8"/>
    <w:rsid w:val="000E61F6"/>
    <w:rsid w:val="000E75D9"/>
    <w:rsid w:val="000E7EBC"/>
    <w:rsid w:val="000F0EA6"/>
    <w:rsid w:val="000F168D"/>
    <w:rsid w:val="000F2A53"/>
    <w:rsid w:val="000F3D56"/>
    <w:rsid w:val="000F4399"/>
    <w:rsid w:val="000F4B5F"/>
    <w:rsid w:val="000F4C4A"/>
    <w:rsid w:val="000F58BC"/>
    <w:rsid w:val="000F79F2"/>
    <w:rsid w:val="001011D1"/>
    <w:rsid w:val="0010128D"/>
    <w:rsid w:val="00103F5F"/>
    <w:rsid w:val="00106C05"/>
    <w:rsid w:val="00106C59"/>
    <w:rsid w:val="001114BB"/>
    <w:rsid w:val="001116BC"/>
    <w:rsid w:val="0011254B"/>
    <w:rsid w:val="001125CE"/>
    <w:rsid w:val="00112BC5"/>
    <w:rsid w:val="001138AC"/>
    <w:rsid w:val="00115A9E"/>
    <w:rsid w:val="00116B8E"/>
    <w:rsid w:val="00116F51"/>
    <w:rsid w:val="00117B95"/>
    <w:rsid w:val="0012086A"/>
    <w:rsid w:val="00120968"/>
    <w:rsid w:val="001233C7"/>
    <w:rsid w:val="00123FB1"/>
    <w:rsid w:val="00125153"/>
    <w:rsid w:val="0012646B"/>
    <w:rsid w:val="00133F5A"/>
    <w:rsid w:val="00135327"/>
    <w:rsid w:val="001365B1"/>
    <w:rsid w:val="0014017D"/>
    <w:rsid w:val="00142EC9"/>
    <w:rsid w:val="00143365"/>
    <w:rsid w:val="00145C9F"/>
    <w:rsid w:val="001465CC"/>
    <w:rsid w:val="00146A67"/>
    <w:rsid w:val="00146C44"/>
    <w:rsid w:val="00146E29"/>
    <w:rsid w:val="00147951"/>
    <w:rsid w:val="00150566"/>
    <w:rsid w:val="00150A74"/>
    <w:rsid w:val="0015143D"/>
    <w:rsid w:val="00153431"/>
    <w:rsid w:val="0015351A"/>
    <w:rsid w:val="0015595D"/>
    <w:rsid w:val="00160FBA"/>
    <w:rsid w:val="00162606"/>
    <w:rsid w:val="00162732"/>
    <w:rsid w:val="00165B14"/>
    <w:rsid w:val="00165DA1"/>
    <w:rsid w:val="00167ECB"/>
    <w:rsid w:val="001729F1"/>
    <w:rsid w:val="00172E0D"/>
    <w:rsid w:val="001764F4"/>
    <w:rsid w:val="0017794E"/>
    <w:rsid w:val="00177BA4"/>
    <w:rsid w:val="00180D76"/>
    <w:rsid w:val="00181A9E"/>
    <w:rsid w:val="001837DD"/>
    <w:rsid w:val="00186B08"/>
    <w:rsid w:val="00191271"/>
    <w:rsid w:val="00193D47"/>
    <w:rsid w:val="00193D80"/>
    <w:rsid w:val="00195382"/>
    <w:rsid w:val="0019569C"/>
    <w:rsid w:val="00196689"/>
    <w:rsid w:val="001A1EE2"/>
    <w:rsid w:val="001A2FC1"/>
    <w:rsid w:val="001A3550"/>
    <w:rsid w:val="001B06FF"/>
    <w:rsid w:val="001B19DF"/>
    <w:rsid w:val="001B1C65"/>
    <w:rsid w:val="001B6FEA"/>
    <w:rsid w:val="001B70F4"/>
    <w:rsid w:val="001B7B78"/>
    <w:rsid w:val="001C1110"/>
    <w:rsid w:val="001C20D9"/>
    <w:rsid w:val="001C4977"/>
    <w:rsid w:val="001C7575"/>
    <w:rsid w:val="001D0E66"/>
    <w:rsid w:val="001D1B3C"/>
    <w:rsid w:val="001D5A59"/>
    <w:rsid w:val="001D6985"/>
    <w:rsid w:val="001D6FB2"/>
    <w:rsid w:val="001D7427"/>
    <w:rsid w:val="001E13D8"/>
    <w:rsid w:val="001E19B2"/>
    <w:rsid w:val="001E2925"/>
    <w:rsid w:val="001E46A9"/>
    <w:rsid w:val="001E4EFC"/>
    <w:rsid w:val="001E6560"/>
    <w:rsid w:val="001F0039"/>
    <w:rsid w:val="001F0178"/>
    <w:rsid w:val="001F1F8E"/>
    <w:rsid w:val="001F5784"/>
    <w:rsid w:val="001F5CAA"/>
    <w:rsid w:val="001F7E2F"/>
    <w:rsid w:val="00201924"/>
    <w:rsid w:val="00204CBD"/>
    <w:rsid w:val="002100CC"/>
    <w:rsid w:val="002107AA"/>
    <w:rsid w:val="002115C4"/>
    <w:rsid w:val="00213423"/>
    <w:rsid w:val="00213C9D"/>
    <w:rsid w:val="002141C2"/>
    <w:rsid w:val="00214404"/>
    <w:rsid w:val="002144A4"/>
    <w:rsid w:val="00215BD1"/>
    <w:rsid w:val="00215D56"/>
    <w:rsid w:val="002232DB"/>
    <w:rsid w:val="002240AC"/>
    <w:rsid w:val="00224423"/>
    <w:rsid w:val="002249FA"/>
    <w:rsid w:val="00225933"/>
    <w:rsid w:val="00227F65"/>
    <w:rsid w:val="00230569"/>
    <w:rsid w:val="0023095A"/>
    <w:rsid w:val="002313CC"/>
    <w:rsid w:val="00231995"/>
    <w:rsid w:val="00233290"/>
    <w:rsid w:val="002339FD"/>
    <w:rsid w:val="002342D7"/>
    <w:rsid w:val="00235D3C"/>
    <w:rsid w:val="00236974"/>
    <w:rsid w:val="00237DA6"/>
    <w:rsid w:val="00241AE7"/>
    <w:rsid w:val="002439A5"/>
    <w:rsid w:val="002442E8"/>
    <w:rsid w:val="00244FCA"/>
    <w:rsid w:val="002465BA"/>
    <w:rsid w:val="00246FC2"/>
    <w:rsid w:val="00247690"/>
    <w:rsid w:val="00247DD7"/>
    <w:rsid w:val="0025017B"/>
    <w:rsid w:val="002509DA"/>
    <w:rsid w:val="00250E52"/>
    <w:rsid w:val="00251277"/>
    <w:rsid w:val="0025245B"/>
    <w:rsid w:val="00252A3A"/>
    <w:rsid w:val="00252B4E"/>
    <w:rsid w:val="00254BAF"/>
    <w:rsid w:val="002550CD"/>
    <w:rsid w:val="00257947"/>
    <w:rsid w:val="00257F5C"/>
    <w:rsid w:val="00260D43"/>
    <w:rsid w:val="0026197E"/>
    <w:rsid w:val="002620DE"/>
    <w:rsid w:val="00264851"/>
    <w:rsid w:val="0026490A"/>
    <w:rsid w:val="0027076F"/>
    <w:rsid w:val="00270BCB"/>
    <w:rsid w:val="00273CF1"/>
    <w:rsid w:val="00274DD8"/>
    <w:rsid w:val="002754CD"/>
    <w:rsid w:val="00275A74"/>
    <w:rsid w:val="00275E9B"/>
    <w:rsid w:val="00276252"/>
    <w:rsid w:val="002768A0"/>
    <w:rsid w:val="00281221"/>
    <w:rsid w:val="00285B22"/>
    <w:rsid w:val="0028791B"/>
    <w:rsid w:val="00290359"/>
    <w:rsid w:val="00291847"/>
    <w:rsid w:val="00292B6F"/>
    <w:rsid w:val="0029427A"/>
    <w:rsid w:val="002948BD"/>
    <w:rsid w:val="002A2602"/>
    <w:rsid w:val="002A31AA"/>
    <w:rsid w:val="002A35E1"/>
    <w:rsid w:val="002A3F31"/>
    <w:rsid w:val="002A50BE"/>
    <w:rsid w:val="002A652D"/>
    <w:rsid w:val="002A6A37"/>
    <w:rsid w:val="002A6EF4"/>
    <w:rsid w:val="002A710A"/>
    <w:rsid w:val="002B00C8"/>
    <w:rsid w:val="002B148D"/>
    <w:rsid w:val="002B4810"/>
    <w:rsid w:val="002B4A79"/>
    <w:rsid w:val="002B59C7"/>
    <w:rsid w:val="002B5C8B"/>
    <w:rsid w:val="002C04D4"/>
    <w:rsid w:val="002C04EC"/>
    <w:rsid w:val="002C157E"/>
    <w:rsid w:val="002C2A94"/>
    <w:rsid w:val="002C2D49"/>
    <w:rsid w:val="002C33E6"/>
    <w:rsid w:val="002C6E28"/>
    <w:rsid w:val="002C6F0A"/>
    <w:rsid w:val="002D0D76"/>
    <w:rsid w:val="002D26FF"/>
    <w:rsid w:val="002D3B7F"/>
    <w:rsid w:val="002D3E32"/>
    <w:rsid w:val="002D46BC"/>
    <w:rsid w:val="002D4B9D"/>
    <w:rsid w:val="002D5924"/>
    <w:rsid w:val="002D6BD7"/>
    <w:rsid w:val="002E0957"/>
    <w:rsid w:val="002E1642"/>
    <w:rsid w:val="002E1855"/>
    <w:rsid w:val="002E1910"/>
    <w:rsid w:val="002E1EB1"/>
    <w:rsid w:val="002E3052"/>
    <w:rsid w:val="002E313E"/>
    <w:rsid w:val="002E4254"/>
    <w:rsid w:val="002E67DB"/>
    <w:rsid w:val="002E764C"/>
    <w:rsid w:val="002E7D75"/>
    <w:rsid w:val="002F0D9C"/>
    <w:rsid w:val="002F1209"/>
    <w:rsid w:val="002F2548"/>
    <w:rsid w:val="002F38DC"/>
    <w:rsid w:val="002F64B4"/>
    <w:rsid w:val="002F6EA6"/>
    <w:rsid w:val="00300807"/>
    <w:rsid w:val="00300C67"/>
    <w:rsid w:val="0030126D"/>
    <w:rsid w:val="003024DD"/>
    <w:rsid w:val="00305B9E"/>
    <w:rsid w:val="00305BA3"/>
    <w:rsid w:val="00311EE5"/>
    <w:rsid w:val="0031499A"/>
    <w:rsid w:val="00314DA5"/>
    <w:rsid w:val="00315D58"/>
    <w:rsid w:val="003165F7"/>
    <w:rsid w:val="003167FE"/>
    <w:rsid w:val="0031695E"/>
    <w:rsid w:val="00316B79"/>
    <w:rsid w:val="0031701C"/>
    <w:rsid w:val="00317277"/>
    <w:rsid w:val="003219E5"/>
    <w:rsid w:val="00322D36"/>
    <w:rsid w:val="00323094"/>
    <w:rsid w:val="003238F9"/>
    <w:rsid w:val="003304DB"/>
    <w:rsid w:val="00331A6D"/>
    <w:rsid w:val="003333DF"/>
    <w:rsid w:val="00335ABC"/>
    <w:rsid w:val="0033666A"/>
    <w:rsid w:val="00336FFC"/>
    <w:rsid w:val="0033728A"/>
    <w:rsid w:val="00337EE5"/>
    <w:rsid w:val="00340742"/>
    <w:rsid w:val="003413FF"/>
    <w:rsid w:val="003435BC"/>
    <w:rsid w:val="0034380C"/>
    <w:rsid w:val="00343AA8"/>
    <w:rsid w:val="00343B60"/>
    <w:rsid w:val="003445E8"/>
    <w:rsid w:val="00345553"/>
    <w:rsid w:val="0034605F"/>
    <w:rsid w:val="003477E8"/>
    <w:rsid w:val="00347EC2"/>
    <w:rsid w:val="00350526"/>
    <w:rsid w:val="00350987"/>
    <w:rsid w:val="00350AD6"/>
    <w:rsid w:val="00351241"/>
    <w:rsid w:val="003513D2"/>
    <w:rsid w:val="0035343A"/>
    <w:rsid w:val="00354414"/>
    <w:rsid w:val="0035561D"/>
    <w:rsid w:val="00357B90"/>
    <w:rsid w:val="0036016A"/>
    <w:rsid w:val="003635DD"/>
    <w:rsid w:val="003641C2"/>
    <w:rsid w:val="003646D1"/>
    <w:rsid w:val="00364FD7"/>
    <w:rsid w:val="00367849"/>
    <w:rsid w:val="00370002"/>
    <w:rsid w:val="00370F48"/>
    <w:rsid w:val="0037145D"/>
    <w:rsid w:val="00372383"/>
    <w:rsid w:val="00374DB9"/>
    <w:rsid w:val="0037702B"/>
    <w:rsid w:val="00380189"/>
    <w:rsid w:val="00381412"/>
    <w:rsid w:val="003819A8"/>
    <w:rsid w:val="00382932"/>
    <w:rsid w:val="00383734"/>
    <w:rsid w:val="00390043"/>
    <w:rsid w:val="00391650"/>
    <w:rsid w:val="003947D2"/>
    <w:rsid w:val="003969FF"/>
    <w:rsid w:val="00396EA8"/>
    <w:rsid w:val="003A13D3"/>
    <w:rsid w:val="003A17B5"/>
    <w:rsid w:val="003A1A82"/>
    <w:rsid w:val="003A2BC7"/>
    <w:rsid w:val="003A377B"/>
    <w:rsid w:val="003A6753"/>
    <w:rsid w:val="003A6B2E"/>
    <w:rsid w:val="003B0DBD"/>
    <w:rsid w:val="003B169C"/>
    <w:rsid w:val="003B333B"/>
    <w:rsid w:val="003B453A"/>
    <w:rsid w:val="003B463A"/>
    <w:rsid w:val="003B564B"/>
    <w:rsid w:val="003B5DCA"/>
    <w:rsid w:val="003B63EC"/>
    <w:rsid w:val="003B6C0C"/>
    <w:rsid w:val="003B7B9D"/>
    <w:rsid w:val="003C1EED"/>
    <w:rsid w:val="003C2851"/>
    <w:rsid w:val="003C4E1B"/>
    <w:rsid w:val="003C5310"/>
    <w:rsid w:val="003C59EE"/>
    <w:rsid w:val="003C5AB9"/>
    <w:rsid w:val="003C6471"/>
    <w:rsid w:val="003C6D58"/>
    <w:rsid w:val="003D0FEC"/>
    <w:rsid w:val="003D19B7"/>
    <w:rsid w:val="003D3A60"/>
    <w:rsid w:val="003D6722"/>
    <w:rsid w:val="003E034B"/>
    <w:rsid w:val="003E1AB6"/>
    <w:rsid w:val="003E21E9"/>
    <w:rsid w:val="003E24B2"/>
    <w:rsid w:val="003E50F5"/>
    <w:rsid w:val="003E6B30"/>
    <w:rsid w:val="003E6D46"/>
    <w:rsid w:val="003E7BEB"/>
    <w:rsid w:val="003E7DDE"/>
    <w:rsid w:val="003F0208"/>
    <w:rsid w:val="003F2A91"/>
    <w:rsid w:val="003F62A4"/>
    <w:rsid w:val="003F7A32"/>
    <w:rsid w:val="004000D0"/>
    <w:rsid w:val="0040060F"/>
    <w:rsid w:val="004006A1"/>
    <w:rsid w:val="00403796"/>
    <w:rsid w:val="004047D2"/>
    <w:rsid w:val="00404EE5"/>
    <w:rsid w:val="00405035"/>
    <w:rsid w:val="00405392"/>
    <w:rsid w:val="00405D6E"/>
    <w:rsid w:val="004061E6"/>
    <w:rsid w:val="004062D9"/>
    <w:rsid w:val="00406D7A"/>
    <w:rsid w:val="00407FE4"/>
    <w:rsid w:val="00412D10"/>
    <w:rsid w:val="00413773"/>
    <w:rsid w:val="00413D6A"/>
    <w:rsid w:val="0041512A"/>
    <w:rsid w:val="0041567D"/>
    <w:rsid w:val="00416CC9"/>
    <w:rsid w:val="00417501"/>
    <w:rsid w:val="00421576"/>
    <w:rsid w:val="004215C4"/>
    <w:rsid w:val="00421848"/>
    <w:rsid w:val="00421C7C"/>
    <w:rsid w:val="004307F5"/>
    <w:rsid w:val="00430D5F"/>
    <w:rsid w:val="004329B6"/>
    <w:rsid w:val="004344E6"/>
    <w:rsid w:val="00436C11"/>
    <w:rsid w:val="00436D1A"/>
    <w:rsid w:val="00437CA9"/>
    <w:rsid w:val="00440C57"/>
    <w:rsid w:val="004411AB"/>
    <w:rsid w:val="004413C8"/>
    <w:rsid w:val="0044164A"/>
    <w:rsid w:val="004422E1"/>
    <w:rsid w:val="00442821"/>
    <w:rsid w:val="00444EB3"/>
    <w:rsid w:val="00445507"/>
    <w:rsid w:val="0045017A"/>
    <w:rsid w:val="00454A71"/>
    <w:rsid w:val="00454D18"/>
    <w:rsid w:val="00460441"/>
    <w:rsid w:val="004614B1"/>
    <w:rsid w:val="00463D7F"/>
    <w:rsid w:val="0046651C"/>
    <w:rsid w:val="004712EA"/>
    <w:rsid w:val="0047332B"/>
    <w:rsid w:val="00473873"/>
    <w:rsid w:val="0047428A"/>
    <w:rsid w:val="00475D35"/>
    <w:rsid w:val="00481314"/>
    <w:rsid w:val="004828DD"/>
    <w:rsid w:val="00483065"/>
    <w:rsid w:val="00486130"/>
    <w:rsid w:val="00487A44"/>
    <w:rsid w:val="004924B4"/>
    <w:rsid w:val="004935A2"/>
    <w:rsid w:val="004941E4"/>
    <w:rsid w:val="00495279"/>
    <w:rsid w:val="0049543A"/>
    <w:rsid w:val="00495B2C"/>
    <w:rsid w:val="004A1BCE"/>
    <w:rsid w:val="004A29B0"/>
    <w:rsid w:val="004A4ACF"/>
    <w:rsid w:val="004A5929"/>
    <w:rsid w:val="004A63AF"/>
    <w:rsid w:val="004A7228"/>
    <w:rsid w:val="004B0A85"/>
    <w:rsid w:val="004B0F5B"/>
    <w:rsid w:val="004B2066"/>
    <w:rsid w:val="004B2F64"/>
    <w:rsid w:val="004B551F"/>
    <w:rsid w:val="004B5915"/>
    <w:rsid w:val="004B6110"/>
    <w:rsid w:val="004B64C9"/>
    <w:rsid w:val="004B6CD9"/>
    <w:rsid w:val="004B7941"/>
    <w:rsid w:val="004C1F8D"/>
    <w:rsid w:val="004C3AC1"/>
    <w:rsid w:val="004C412C"/>
    <w:rsid w:val="004C4852"/>
    <w:rsid w:val="004C4D9E"/>
    <w:rsid w:val="004C4DB2"/>
    <w:rsid w:val="004C4F77"/>
    <w:rsid w:val="004C63D2"/>
    <w:rsid w:val="004C6F14"/>
    <w:rsid w:val="004D36A2"/>
    <w:rsid w:val="004D4668"/>
    <w:rsid w:val="004D64DD"/>
    <w:rsid w:val="004D6626"/>
    <w:rsid w:val="004E074F"/>
    <w:rsid w:val="004E13FB"/>
    <w:rsid w:val="004E1BD3"/>
    <w:rsid w:val="004E2315"/>
    <w:rsid w:val="004E2E4F"/>
    <w:rsid w:val="004E35C2"/>
    <w:rsid w:val="004E4A54"/>
    <w:rsid w:val="004E4BC3"/>
    <w:rsid w:val="004E6515"/>
    <w:rsid w:val="004E6E5F"/>
    <w:rsid w:val="004E70C1"/>
    <w:rsid w:val="004E754B"/>
    <w:rsid w:val="004F045F"/>
    <w:rsid w:val="004F0655"/>
    <w:rsid w:val="004F06E6"/>
    <w:rsid w:val="004F1520"/>
    <w:rsid w:val="004F1B33"/>
    <w:rsid w:val="004F24BE"/>
    <w:rsid w:val="004F2B41"/>
    <w:rsid w:val="004F2C71"/>
    <w:rsid w:val="004F3F18"/>
    <w:rsid w:val="004F40C0"/>
    <w:rsid w:val="004F44F1"/>
    <w:rsid w:val="004F6EB2"/>
    <w:rsid w:val="004F70D5"/>
    <w:rsid w:val="004F7B16"/>
    <w:rsid w:val="0050058F"/>
    <w:rsid w:val="00500A80"/>
    <w:rsid w:val="005019A7"/>
    <w:rsid w:val="005071E9"/>
    <w:rsid w:val="00512EFB"/>
    <w:rsid w:val="005145FD"/>
    <w:rsid w:val="00516A23"/>
    <w:rsid w:val="00521972"/>
    <w:rsid w:val="00525664"/>
    <w:rsid w:val="005266D1"/>
    <w:rsid w:val="00526D42"/>
    <w:rsid w:val="005278D7"/>
    <w:rsid w:val="00530E97"/>
    <w:rsid w:val="00531094"/>
    <w:rsid w:val="005319F0"/>
    <w:rsid w:val="00532757"/>
    <w:rsid w:val="00534261"/>
    <w:rsid w:val="00535DBD"/>
    <w:rsid w:val="005375CC"/>
    <w:rsid w:val="00537BB7"/>
    <w:rsid w:val="00540D4E"/>
    <w:rsid w:val="00541BA0"/>
    <w:rsid w:val="005435A6"/>
    <w:rsid w:val="00543DEC"/>
    <w:rsid w:val="00545A4D"/>
    <w:rsid w:val="00546F96"/>
    <w:rsid w:val="0055170E"/>
    <w:rsid w:val="0055183E"/>
    <w:rsid w:val="00552928"/>
    <w:rsid w:val="00555102"/>
    <w:rsid w:val="00555930"/>
    <w:rsid w:val="00555A81"/>
    <w:rsid w:val="00555A8F"/>
    <w:rsid w:val="00556BD7"/>
    <w:rsid w:val="00560715"/>
    <w:rsid w:val="00560EAD"/>
    <w:rsid w:val="00562225"/>
    <w:rsid w:val="005629F5"/>
    <w:rsid w:val="00564BC9"/>
    <w:rsid w:val="00565674"/>
    <w:rsid w:val="00565FAC"/>
    <w:rsid w:val="00566370"/>
    <w:rsid w:val="00567038"/>
    <w:rsid w:val="00567B9F"/>
    <w:rsid w:val="005711DF"/>
    <w:rsid w:val="005719AF"/>
    <w:rsid w:val="00572D00"/>
    <w:rsid w:val="005731F7"/>
    <w:rsid w:val="005753C2"/>
    <w:rsid w:val="00576221"/>
    <w:rsid w:val="00576C3E"/>
    <w:rsid w:val="00576C6F"/>
    <w:rsid w:val="00576F28"/>
    <w:rsid w:val="0057749E"/>
    <w:rsid w:val="00577F1A"/>
    <w:rsid w:val="00577FCB"/>
    <w:rsid w:val="00582168"/>
    <w:rsid w:val="00583870"/>
    <w:rsid w:val="00583FBA"/>
    <w:rsid w:val="00585271"/>
    <w:rsid w:val="00586527"/>
    <w:rsid w:val="005878C8"/>
    <w:rsid w:val="005916CA"/>
    <w:rsid w:val="0059515C"/>
    <w:rsid w:val="0059600B"/>
    <w:rsid w:val="005965D9"/>
    <w:rsid w:val="005970EE"/>
    <w:rsid w:val="005A04BF"/>
    <w:rsid w:val="005A25CB"/>
    <w:rsid w:val="005A3B3D"/>
    <w:rsid w:val="005A5F23"/>
    <w:rsid w:val="005A6FF6"/>
    <w:rsid w:val="005A74AE"/>
    <w:rsid w:val="005B1489"/>
    <w:rsid w:val="005B236F"/>
    <w:rsid w:val="005B28E1"/>
    <w:rsid w:val="005B412A"/>
    <w:rsid w:val="005B5413"/>
    <w:rsid w:val="005B692E"/>
    <w:rsid w:val="005B6E88"/>
    <w:rsid w:val="005B7F51"/>
    <w:rsid w:val="005C0E9A"/>
    <w:rsid w:val="005C3796"/>
    <w:rsid w:val="005C436C"/>
    <w:rsid w:val="005C4CB5"/>
    <w:rsid w:val="005C5AE7"/>
    <w:rsid w:val="005C68C4"/>
    <w:rsid w:val="005C75D8"/>
    <w:rsid w:val="005C7F79"/>
    <w:rsid w:val="005D3EBC"/>
    <w:rsid w:val="005D507B"/>
    <w:rsid w:val="005D7F85"/>
    <w:rsid w:val="005E4A62"/>
    <w:rsid w:val="005F4D33"/>
    <w:rsid w:val="005F4E34"/>
    <w:rsid w:val="005F52B2"/>
    <w:rsid w:val="005F54E3"/>
    <w:rsid w:val="005F7BA1"/>
    <w:rsid w:val="006015E5"/>
    <w:rsid w:val="00603ED6"/>
    <w:rsid w:val="00607936"/>
    <w:rsid w:val="00610342"/>
    <w:rsid w:val="00610E71"/>
    <w:rsid w:val="00611032"/>
    <w:rsid w:val="006114BC"/>
    <w:rsid w:val="00611B45"/>
    <w:rsid w:val="00612AE4"/>
    <w:rsid w:val="0061371A"/>
    <w:rsid w:val="00613E75"/>
    <w:rsid w:val="00614CF7"/>
    <w:rsid w:val="006164C4"/>
    <w:rsid w:val="006167A1"/>
    <w:rsid w:val="00616CD6"/>
    <w:rsid w:val="00617572"/>
    <w:rsid w:val="0062042A"/>
    <w:rsid w:val="00622A3A"/>
    <w:rsid w:val="00623003"/>
    <w:rsid w:val="006238BF"/>
    <w:rsid w:val="00624316"/>
    <w:rsid w:val="00625E83"/>
    <w:rsid w:val="0062638B"/>
    <w:rsid w:val="0062720A"/>
    <w:rsid w:val="00631D61"/>
    <w:rsid w:val="00632AC8"/>
    <w:rsid w:val="00633B80"/>
    <w:rsid w:val="00633E6A"/>
    <w:rsid w:val="006348AD"/>
    <w:rsid w:val="006352C3"/>
    <w:rsid w:val="006363D6"/>
    <w:rsid w:val="0063687F"/>
    <w:rsid w:val="00641671"/>
    <w:rsid w:val="0064256A"/>
    <w:rsid w:val="006460E6"/>
    <w:rsid w:val="00646554"/>
    <w:rsid w:val="00646D05"/>
    <w:rsid w:val="006503E1"/>
    <w:rsid w:val="00651441"/>
    <w:rsid w:val="00654C4A"/>
    <w:rsid w:val="00655019"/>
    <w:rsid w:val="0065522B"/>
    <w:rsid w:val="00656023"/>
    <w:rsid w:val="0065626F"/>
    <w:rsid w:val="00656767"/>
    <w:rsid w:val="006576D8"/>
    <w:rsid w:val="00663553"/>
    <w:rsid w:val="00663F5B"/>
    <w:rsid w:val="006705A3"/>
    <w:rsid w:val="00671394"/>
    <w:rsid w:val="0067444C"/>
    <w:rsid w:val="00674FCB"/>
    <w:rsid w:val="0067582E"/>
    <w:rsid w:val="00675D46"/>
    <w:rsid w:val="00676C55"/>
    <w:rsid w:val="00681735"/>
    <w:rsid w:val="006835D5"/>
    <w:rsid w:val="00683763"/>
    <w:rsid w:val="0068538A"/>
    <w:rsid w:val="006907BC"/>
    <w:rsid w:val="006924C4"/>
    <w:rsid w:val="00692FC4"/>
    <w:rsid w:val="00692FE7"/>
    <w:rsid w:val="0069365C"/>
    <w:rsid w:val="00697911"/>
    <w:rsid w:val="006A15CC"/>
    <w:rsid w:val="006A207C"/>
    <w:rsid w:val="006A23E8"/>
    <w:rsid w:val="006A2494"/>
    <w:rsid w:val="006A383F"/>
    <w:rsid w:val="006A555B"/>
    <w:rsid w:val="006B1FB2"/>
    <w:rsid w:val="006B4149"/>
    <w:rsid w:val="006B6E2F"/>
    <w:rsid w:val="006C10AE"/>
    <w:rsid w:val="006C2624"/>
    <w:rsid w:val="006C368C"/>
    <w:rsid w:val="006C46C5"/>
    <w:rsid w:val="006C4FE3"/>
    <w:rsid w:val="006C50C9"/>
    <w:rsid w:val="006C53DC"/>
    <w:rsid w:val="006C5690"/>
    <w:rsid w:val="006C5D40"/>
    <w:rsid w:val="006C73DA"/>
    <w:rsid w:val="006D00E5"/>
    <w:rsid w:val="006D183A"/>
    <w:rsid w:val="006D4734"/>
    <w:rsid w:val="006D4AA1"/>
    <w:rsid w:val="006D4F4A"/>
    <w:rsid w:val="006D53CB"/>
    <w:rsid w:val="006D6A69"/>
    <w:rsid w:val="006D73AB"/>
    <w:rsid w:val="006D7842"/>
    <w:rsid w:val="006D7DF6"/>
    <w:rsid w:val="006E4201"/>
    <w:rsid w:val="006E4413"/>
    <w:rsid w:val="006E6E48"/>
    <w:rsid w:val="006F1B07"/>
    <w:rsid w:val="006F2DBD"/>
    <w:rsid w:val="006F31E6"/>
    <w:rsid w:val="006F3875"/>
    <w:rsid w:val="006F392E"/>
    <w:rsid w:val="006F4495"/>
    <w:rsid w:val="006F4645"/>
    <w:rsid w:val="006F53E5"/>
    <w:rsid w:val="006F607A"/>
    <w:rsid w:val="006F6958"/>
    <w:rsid w:val="006F7497"/>
    <w:rsid w:val="006F7E22"/>
    <w:rsid w:val="007007EB"/>
    <w:rsid w:val="00700FA3"/>
    <w:rsid w:val="007023DB"/>
    <w:rsid w:val="00703BCE"/>
    <w:rsid w:val="00704103"/>
    <w:rsid w:val="00705796"/>
    <w:rsid w:val="00705809"/>
    <w:rsid w:val="00706972"/>
    <w:rsid w:val="007102CE"/>
    <w:rsid w:val="00712280"/>
    <w:rsid w:val="00715652"/>
    <w:rsid w:val="00715852"/>
    <w:rsid w:val="007169BB"/>
    <w:rsid w:val="007178C6"/>
    <w:rsid w:val="00720669"/>
    <w:rsid w:val="007214EA"/>
    <w:rsid w:val="007248E1"/>
    <w:rsid w:val="00724B16"/>
    <w:rsid w:val="00724E43"/>
    <w:rsid w:val="00725918"/>
    <w:rsid w:val="007260F1"/>
    <w:rsid w:val="007274BB"/>
    <w:rsid w:val="0073169D"/>
    <w:rsid w:val="00732EBA"/>
    <w:rsid w:val="00733DDF"/>
    <w:rsid w:val="007342DF"/>
    <w:rsid w:val="00735195"/>
    <w:rsid w:val="00736704"/>
    <w:rsid w:val="00736BAB"/>
    <w:rsid w:val="007372D3"/>
    <w:rsid w:val="007378A1"/>
    <w:rsid w:val="007406FA"/>
    <w:rsid w:val="00740B39"/>
    <w:rsid w:val="007440A0"/>
    <w:rsid w:val="007443DC"/>
    <w:rsid w:val="007444A5"/>
    <w:rsid w:val="00745AA2"/>
    <w:rsid w:val="007462C1"/>
    <w:rsid w:val="00747013"/>
    <w:rsid w:val="00751807"/>
    <w:rsid w:val="00752355"/>
    <w:rsid w:val="007526C0"/>
    <w:rsid w:val="0075361B"/>
    <w:rsid w:val="00754ACB"/>
    <w:rsid w:val="00754B70"/>
    <w:rsid w:val="0075559A"/>
    <w:rsid w:val="00755D48"/>
    <w:rsid w:val="00757881"/>
    <w:rsid w:val="00760962"/>
    <w:rsid w:val="0076307B"/>
    <w:rsid w:val="00763B33"/>
    <w:rsid w:val="0077131D"/>
    <w:rsid w:val="00772837"/>
    <w:rsid w:val="0077325A"/>
    <w:rsid w:val="007735A5"/>
    <w:rsid w:val="007744C9"/>
    <w:rsid w:val="00775B27"/>
    <w:rsid w:val="007761ED"/>
    <w:rsid w:val="00776DA3"/>
    <w:rsid w:val="007822CC"/>
    <w:rsid w:val="00786170"/>
    <w:rsid w:val="00786779"/>
    <w:rsid w:val="00787CB8"/>
    <w:rsid w:val="00787F5C"/>
    <w:rsid w:val="00790273"/>
    <w:rsid w:val="007905B6"/>
    <w:rsid w:val="00790B24"/>
    <w:rsid w:val="00790C07"/>
    <w:rsid w:val="0079242A"/>
    <w:rsid w:val="007933E0"/>
    <w:rsid w:val="00796416"/>
    <w:rsid w:val="00796CFC"/>
    <w:rsid w:val="00796F04"/>
    <w:rsid w:val="007979C5"/>
    <w:rsid w:val="007A03D1"/>
    <w:rsid w:val="007A1E2A"/>
    <w:rsid w:val="007A38A9"/>
    <w:rsid w:val="007A5154"/>
    <w:rsid w:val="007A52A7"/>
    <w:rsid w:val="007A5A85"/>
    <w:rsid w:val="007A6755"/>
    <w:rsid w:val="007A7171"/>
    <w:rsid w:val="007A73EF"/>
    <w:rsid w:val="007B00D2"/>
    <w:rsid w:val="007B020E"/>
    <w:rsid w:val="007B05C7"/>
    <w:rsid w:val="007B0681"/>
    <w:rsid w:val="007B24A6"/>
    <w:rsid w:val="007B3372"/>
    <w:rsid w:val="007B4548"/>
    <w:rsid w:val="007B4A91"/>
    <w:rsid w:val="007B4B7F"/>
    <w:rsid w:val="007C1438"/>
    <w:rsid w:val="007C6DA9"/>
    <w:rsid w:val="007D160F"/>
    <w:rsid w:val="007D1B57"/>
    <w:rsid w:val="007D4CFC"/>
    <w:rsid w:val="007D5B15"/>
    <w:rsid w:val="007D629E"/>
    <w:rsid w:val="007D7472"/>
    <w:rsid w:val="007E0F1A"/>
    <w:rsid w:val="007E331A"/>
    <w:rsid w:val="007E389F"/>
    <w:rsid w:val="007E57F5"/>
    <w:rsid w:val="007E6967"/>
    <w:rsid w:val="007F0428"/>
    <w:rsid w:val="007F0E66"/>
    <w:rsid w:val="007F173F"/>
    <w:rsid w:val="007F1A42"/>
    <w:rsid w:val="007F1F23"/>
    <w:rsid w:val="007F3279"/>
    <w:rsid w:val="007F344D"/>
    <w:rsid w:val="007F34BF"/>
    <w:rsid w:val="007F3ACE"/>
    <w:rsid w:val="007F3D52"/>
    <w:rsid w:val="007F4992"/>
    <w:rsid w:val="007F4E68"/>
    <w:rsid w:val="00801BB6"/>
    <w:rsid w:val="00801D48"/>
    <w:rsid w:val="008029C9"/>
    <w:rsid w:val="00802E73"/>
    <w:rsid w:val="0080319A"/>
    <w:rsid w:val="0080369F"/>
    <w:rsid w:val="0080466E"/>
    <w:rsid w:val="008062D6"/>
    <w:rsid w:val="0080656C"/>
    <w:rsid w:val="00806E06"/>
    <w:rsid w:val="00807EA5"/>
    <w:rsid w:val="00810318"/>
    <w:rsid w:val="00811F72"/>
    <w:rsid w:val="00816206"/>
    <w:rsid w:val="008167E5"/>
    <w:rsid w:val="00816BE4"/>
    <w:rsid w:val="00820230"/>
    <w:rsid w:val="008210F7"/>
    <w:rsid w:val="00821223"/>
    <w:rsid w:val="00822FCF"/>
    <w:rsid w:val="00823165"/>
    <w:rsid w:val="008243AB"/>
    <w:rsid w:val="008309CC"/>
    <w:rsid w:val="00830FE4"/>
    <w:rsid w:val="0083177D"/>
    <w:rsid w:val="00831C9C"/>
    <w:rsid w:val="00833533"/>
    <w:rsid w:val="008340D4"/>
    <w:rsid w:val="0083415D"/>
    <w:rsid w:val="008343A4"/>
    <w:rsid w:val="00835171"/>
    <w:rsid w:val="00835E79"/>
    <w:rsid w:val="008362C9"/>
    <w:rsid w:val="008362D2"/>
    <w:rsid w:val="00840431"/>
    <w:rsid w:val="008435A1"/>
    <w:rsid w:val="0084637D"/>
    <w:rsid w:val="0084653D"/>
    <w:rsid w:val="00846F92"/>
    <w:rsid w:val="0084780B"/>
    <w:rsid w:val="00853162"/>
    <w:rsid w:val="0085662E"/>
    <w:rsid w:val="008566AD"/>
    <w:rsid w:val="00860613"/>
    <w:rsid w:val="00861824"/>
    <w:rsid w:val="00861926"/>
    <w:rsid w:val="0086278D"/>
    <w:rsid w:val="00862A65"/>
    <w:rsid w:val="00864C35"/>
    <w:rsid w:val="00867B0E"/>
    <w:rsid w:val="00871961"/>
    <w:rsid w:val="00871AD4"/>
    <w:rsid w:val="00874475"/>
    <w:rsid w:val="00874AB6"/>
    <w:rsid w:val="00875995"/>
    <w:rsid w:val="00876DD0"/>
    <w:rsid w:val="00876E04"/>
    <w:rsid w:val="00880050"/>
    <w:rsid w:val="00881B11"/>
    <w:rsid w:val="008838B0"/>
    <w:rsid w:val="00885C91"/>
    <w:rsid w:val="00885E4D"/>
    <w:rsid w:val="00885F33"/>
    <w:rsid w:val="008877F5"/>
    <w:rsid w:val="00891FB8"/>
    <w:rsid w:val="00892504"/>
    <w:rsid w:val="00895280"/>
    <w:rsid w:val="00897ACD"/>
    <w:rsid w:val="00897C29"/>
    <w:rsid w:val="00897EA8"/>
    <w:rsid w:val="008A55A6"/>
    <w:rsid w:val="008A7F87"/>
    <w:rsid w:val="008B0069"/>
    <w:rsid w:val="008B41EB"/>
    <w:rsid w:val="008B45CD"/>
    <w:rsid w:val="008B6793"/>
    <w:rsid w:val="008B703D"/>
    <w:rsid w:val="008C0A48"/>
    <w:rsid w:val="008C2ABF"/>
    <w:rsid w:val="008C2D8B"/>
    <w:rsid w:val="008C3685"/>
    <w:rsid w:val="008C3EB0"/>
    <w:rsid w:val="008C4B23"/>
    <w:rsid w:val="008C5C86"/>
    <w:rsid w:val="008D154C"/>
    <w:rsid w:val="008D22A9"/>
    <w:rsid w:val="008D33FB"/>
    <w:rsid w:val="008D4996"/>
    <w:rsid w:val="008E13D6"/>
    <w:rsid w:val="008E1501"/>
    <w:rsid w:val="008E1A5F"/>
    <w:rsid w:val="008E34BF"/>
    <w:rsid w:val="008E5CE7"/>
    <w:rsid w:val="008E7B9F"/>
    <w:rsid w:val="008F0FC1"/>
    <w:rsid w:val="008F2BF1"/>
    <w:rsid w:val="008F3804"/>
    <w:rsid w:val="008F3970"/>
    <w:rsid w:val="008F3C3E"/>
    <w:rsid w:val="008F53D5"/>
    <w:rsid w:val="008F6AA2"/>
    <w:rsid w:val="008F72B8"/>
    <w:rsid w:val="009006A5"/>
    <w:rsid w:val="00900FAF"/>
    <w:rsid w:val="00901145"/>
    <w:rsid w:val="00901B19"/>
    <w:rsid w:val="009021BF"/>
    <w:rsid w:val="0090221C"/>
    <w:rsid w:val="00903301"/>
    <w:rsid w:val="00903D57"/>
    <w:rsid w:val="00903D58"/>
    <w:rsid w:val="009041BC"/>
    <w:rsid w:val="0090444B"/>
    <w:rsid w:val="009072B8"/>
    <w:rsid w:val="0090781B"/>
    <w:rsid w:val="00910521"/>
    <w:rsid w:val="00910AB5"/>
    <w:rsid w:val="00910F2A"/>
    <w:rsid w:val="00910FB1"/>
    <w:rsid w:val="009117D7"/>
    <w:rsid w:val="00913A62"/>
    <w:rsid w:val="009148F4"/>
    <w:rsid w:val="0091502F"/>
    <w:rsid w:val="00915E18"/>
    <w:rsid w:val="00920CB9"/>
    <w:rsid w:val="00921001"/>
    <w:rsid w:val="00921537"/>
    <w:rsid w:val="00923DD3"/>
    <w:rsid w:val="00925B81"/>
    <w:rsid w:val="0092710F"/>
    <w:rsid w:val="00930DF3"/>
    <w:rsid w:val="00932D28"/>
    <w:rsid w:val="00935B90"/>
    <w:rsid w:val="00935D3F"/>
    <w:rsid w:val="009375DB"/>
    <w:rsid w:val="00940469"/>
    <w:rsid w:val="009404E8"/>
    <w:rsid w:val="00943940"/>
    <w:rsid w:val="00944ADF"/>
    <w:rsid w:val="00944D7A"/>
    <w:rsid w:val="00945339"/>
    <w:rsid w:val="00947F05"/>
    <w:rsid w:val="009505B0"/>
    <w:rsid w:val="00952C5D"/>
    <w:rsid w:val="0095534A"/>
    <w:rsid w:val="00956718"/>
    <w:rsid w:val="009604CC"/>
    <w:rsid w:val="0096070D"/>
    <w:rsid w:val="009619ED"/>
    <w:rsid w:val="009623E6"/>
    <w:rsid w:val="009625A6"/>
    <w:rsid w:val="009659F8"/>
    <w:rsid w:val="00966350"/>
    <w:rsid w:val="00966F29"/>
    <w:rsid w:val="00970119"/>
    <w:rsid w:val="009726B8"/>
    <w:rsid w:val="00973B1F"/>
    <w:rsid w:val="009752E0"/>
    <w:rsid w:val="009767DD"/>
    <w:rsid w:val="009773D8"/>
    <w:rsid w:val="0097788A"/>
    <w:rsid w:val="00980A46"/>
    <w:rsid w:val="00982245"/>
    <w:rsid w:val="009846A6"/>
    <w:rsid w:val="00984DE4"/>
    <w:rsid w:val="00985495"/>
    <w:rsid w:val="00986DFA"/>
    <w:rsid w:val="0098744C"/>
    <w:rsid w:val="009915B0"/>
    <w:rsid w:val="00991DB7"/>
    <w:rsid w:val="009931B4"/>
    <w:rsid w:val="009936C6"/>
    <w:rsid w:val="0099606F"/>
    <w:rsid w:val="009A101D"/>
    <w:rsid w:val="009A1111"/>
    <w:rsid w:val="009A1A43"/>
    <w:rsid w:val="009A1CC5"/>
    <w:rsid w:val="009A1CE0"/>
    <w:rsid w:val="009A2970"/>
    <w:rsid w:val="009A4BFD"/>
    <w:rsid w:val="009A4EB6"/>
    <w:rsid w:val="009A60BC"/>
    <w:rsid w:val="009A6E81"/>
    <w:rsid w:val="009A7B7D"/>
    <w:rsid w:val="009B0340"/>
    <w:rsid w:val="009B25DF"/>
    <w:rsid w:val="009B3EE2"/>
    <w:rsid w:val="009B40E3"/>
    <w:rsid w:val="009B555C"/>
    <w:rsid w:val="009C157F"/>
    <w:rsid w:val="009C2397"/>
    <w:rsid w:val="009C4F34"/>
    <w:rsid w:val="009C5426"/>
    <w:rsid w:val="009C5DA3"/>
    <w:rsid w:val="009C608C"/>
    <w:rsid w:val="009C6AF7"/>
    <w:rsid w:val="009C6D32"/>
    <w:rsid w:val="009D0547"/>
    <w:rsid w:val="009D2BBA"/>
    <w:rsid w:val="009D31AD"/>
    <w:rsid w:val="009D589E"/>
    <w:rsid w:val="009D6B0D"/>
    <w:rsid w:val="009D7800"/>
    <w:rsid w:val="009E209E"/>
    <w:rsid w:val="009E6390"/>
    <w:rsid w:val="009E6DEE"/>
    <w:rsid w:val="00A00E5D"/>
    <w:rsid w:val="00A04443"/>
    <w:rsid w:val="00A06944"/>
    <w:rsid w:val="00A10F72"/>
    <w:rsid w:val="00A11F09"/>
    <w:rsid w:val="00A158BE"/>
    <w:rsid w:val="00A15A3A"/>
    <w:rsid w:val="00A16138"/>
    <w:rsid w:val="00A1721F"/>
    <w:rsid w:val="00A17971"/>
    <w:rsid w:val="00A205B3"/>
    <w:rsid w:val="00A207AD"/>
    <w:rsid w:val="00A2151D"/>
    <w:rsid w:val="00A222E9"/>
    <w:rsid w:val="00A234C4"/>
    <w:rsid w:val="00A2488D"/>
    <w:rsid w:val="00A2525F"/>
    <w:rsid w:val="00A2738B"/>
    <w:rsid w:val="00A275FC"/>
    <w:rsid w:val="00A33F6F"/>
    <w:rsid w:val="00A34E33"/>
    <w:rsid w:val="00A376F7"/>
    <w:rsid w:val="00A4116C"/>
    <w:rsid w:val="00A41686"/>
    <w:rsid w:val="00A436A2"/>
    <w:rsid w:val="00A45827"/>
    <w:rsid w:val="00A4586F"/>
    <w:rsid w:val="00A46C8A"/>
    <w:rsid w:val="00A5013D"/>
    <w:rsid w:val="00A5046E"/>
    <w:rsid w:val="00A51312"/>
    <w:rsid w:val="00A54100"/>
    <w:rsid w:val="00A54384"/>
    <w:rsid w:val="00A56F71"/>
    <w:rsid w:val="00A60230"/>
    <w:rsid w:val="00A6202A"/>
    <w:rsid w:val="00A62D9D"/>
    <w:rsid w:val="00A63175"/>
    <w:rsid w:val="00A6397D"/>
    <w:rsid w:val="00A640D4"/>
    <w:rsid w:val="00A655F3"/>
    <w:rsid w:val="00A6568E"/>
    <w:rsid w:val="00A65D13"/>
    <w:rsid w:val="00A66FFA"/>
    <w:rsid w:val="00A6701B"/>
    <w:rsid w:val="00A71558"/>
    <w:rsid w:val="00A71ABB"/>
    <w:rsid w:val="00A72478"/>
    <w:rsid w:val="00A73E95"/>
    <w:rsid w:val="00A7462C"/>
    <w:rsid w:val="00A74ED8"/>
    <w:rsid w:val="00A801E8"/>
    <w:rsid w:val="00A83BC9"/>
    <w:rsid w:val="00A83F9B"/>
    <w:rsid w:val="00A84078"/>
    <w:rsid w:val="00A84207"/>
    <w:rsid w:val="00A8650D"/>
    <w:rsid w:val="00A87762"/>
    <w:rsid w:val="00A906E9"/>
    <w:rsid w:val="00A917B0"/>
    <w:rsid w:val="00A925F4"/>
    <w:rsid w:val="00A93133"/>
    <w:rsid w:val="00A93F3A"/>
    <w:rsid w:val="00AA04E8"/>
    <w:rsid w:val="00AA11A0"/>
    <w:rsid w:val="00AA18D2"/>
    <w:rsid w:val="00AA1E92"/>
    <w:rsid w:val="00AA2CE3"/>
    <w:rsid w:val="00AA3E4A"/>
    <w:rsid w:val="00AA40C1"/>
    <w:rsid w:val="00AA4BFF"/>
    <w:rsid w:val="00AA5EDC"/>
    <w:rsid w:val="00AA6732"/>
    <w:rsid w:val="00AB1E03"/>
    <w:rsid w:val="00AB24D3"/>
    <w:rsid w:val="00AB2CA5"/>
    <w:rsid w:val="00AB67CC"/>
    <w:rsid w:val="00AC29F0"/>
    <w:rsid w:val="00AC3732"/>
    <w:rsid w:val="00AC6107"/>
    <w:rsid w:val="00AC6790"/>
    <w:rsid w:val="00AC6DBA"/>
    <w:rsid w:val="00AC74BC"/>
    <w:rsid w:val="00AD174A"/>
    <w:rsid w:val="00AD195E"/>
    <w:rsid w:val="00AD2860"/>
    <w:rsid w:val="00AD2F96"/>
    <w:rsid w:val="00AD3DBD"/>
    <w:rsid w:val="00AD519C"/>
    <w:rsid w:val="00AD5A64"/>
    <w:rsid w:val="00AD7C16"/>
    <w:rsid w:val="00AD7FA6"/>
    <w:rsid w:val="00AE4EE0"/>
    <w:rsid w:val="00AE6355"/>
    <w:rsid w:val="00AE65B9"/>
    <w:rsid w:val="00AE7916"/>
    <w:rsid w:val="00AE7DF3"/>
    <w:rsid w:val="00AF0DF9"/>
    <w:rsid w:val="00AF2BFA"/>
    <w:rsid w:val="00AF50F0"/>
    <w:rsid w:val="00AF6705"/>
    <w:rsid w:val="00AF6EBF"/>
    <w:rsid w:val="00AF732A"/>
    <w:rsid w:val="00AF735A"/>
    <w:rsid w:val="00B00A21"/>
    <w:rsid w:val="00B01D98"/>
    <w:rsid w:val="00B02993"/>
    <w:rsid w:val="00B03DF9"/>
    <w:rsid w:val="00B043FE"/>
    <w:rsid w:val="00B04CF2"/>
    <w:rsid w:val="00B04F2A"/>
    <w:rsid w:val="00B10D51"/>
    <w:rsid w:val="00B13694"/>
    <w:rsid w:val="00B1401A"/>
    <w:rsid w:val="00B15CE6"/>
    <w:rsid w:val="00B16557"/>
    <w:rsid w:val="00B176CF"/>
    <w:rsid w:val="00B177EA"/>
    <w:rsid w:val="00B17CD5"/>
    <w:rsid w:val="00B17F72"/>
    <w:rsid w:val="00B20870"/>
    <w:rsid w:val="00B21CF5"/>
    <w:rsid w:val="00B21D11"/>
    <w:rsid w:val="00B230CB"/>
    <w:rsid w:val="00B23352"/>
    <w:rsid w:val="00B23A9B"/>
    <w:rsid w:val="00B23D19"/>
    <w:rsid w:val="00B2444A"/>
    <w:rsid w:val="00B256CB"/>
    <w:rsid w:val="00B2588C"/>
    <w:rsid w:val="00B269B9"/>
    <w:rsid w:val="00B26F34"/>
    <w:rsid w:val="00B27ACD"/>
    <w:rsid w:val="00B32865"/>
    <w:rsid w:val="00B337C2"/>
    <w:rsid w:val="00B34C61"/>
    <w:rsid w:val="00B40F8A"/>
    <w:rsid w:val="00B41931"/>
    <w:rsid w:val="00B41BAA"/>
    <w:rsid w:val="00B422E9"/>
    <w:rsid w:val="00B442D8"/>
    <w:rsid w:val="00B45D24"/>
    <w:rsid w:val="00B513C0"/>
    <w:rsid w:val="00B52930"/>
    <w:rsid w:val="00B53DB6"/>
    <w:rsid w:val="00B541E5"/>
    <w:rsid w:val="00B562CF"/>
    <w:rsid w:val="00B5774A"/>
    <w:rsid w:val="00B60792"/>
    <w:rsid w:val="00B61231"/>
    <w:rsid w:val="00B63F00"/>
    <w:rsid w:val="00B63FD7"/>
    <w:rsid w:val="00B64B18"/>
    <w:rsid w:val="00B65BDF"/>
    <w:rsid w:val="00B65C72"/>
    <w:rsid w:val="00B6608A"/>
    <w:rsid w:val="00B6645A"/>
    <w:rsid w:val="00B670DF"/>
    <w:rsid w:val="00B67730"/>
    <w:rsid w:val="00B71235"/>
    <w:rsid w:val="00B72581"/>
    <w:rsid w:val="00B7281E"/>
    <w:rsid w:val="00B72DC6"/>
    <w:rsid w:val="00B72E55"/>
    <w:rsid w:val="00B73D19"/>
    <w:rsid w:val="00B74586"/>
    <w:rsid w:val="00B75572"/>
    <w:rsid w:val="00B75FC1"/>
    <w:rsid w:val="00B75FF5"/>
    <w:rsid w:val="00B77933"/>
    <w:rsid w:val="00B77DC6"/>
    <w:rsid w:val="00B8099F"/>
    <w:rsid w:val="00B815A9"/>
    <w:rsid w:val="00B845B9"/>
    <w:rsid w:val="00B853CE"/>
    <w:rsid w:val="00B91CA1"/>
    <w:rsid w:val="00B92360"/>
    <w:rsid w:val="00B9383F"/>
    <w:rsid w:val="00B9442C"/>
    <w:rsid w:val="00B9460E"/>
    <w:rsid w:val="00B95880"/>
    <w:rsid w:val="00BA1D87"/>
    <w:rsid w:val="00BA2A1B"/>
    <w:rsid w:val="00BA2FCD"/>
    <w:rsid w:val="00BA3844"/>
    <w:rsid w:val="00BA48EF"/>
    <w:rsid w:val="00BA5068"/>
    <w:rsid w:val="00BA668E"/>
    <w:rsid w:val="00BA6728"/>
    <w:rsid w:val="00BA7BB1"/>
    <w:rsid w:val="00BB0BEE"/>
    <w:rsid w:val="00BB1782"/>
    <w:rsid w:val="00BB209C"/>
    <w:rsid w:val="00BB21FC"/>
    <w:rsid w:val="00BB2BB7"/>
    <w:rsid w:val="00BB4007"/>
    <w:rsid w:val="00BB44DB"/>
    <w:rsid w:val="00BB4AC1"/>
    <w:rsid w:val="00BB4B02"/>
    <w:rsid w:val="00BB677E"/>
    <w:rsid w:val="00BB7BFB"/>
    <w:rsid w:val="00BC1BA0"/>
    <w:rsid w:val="00BC1CB3"/>
    <w:rsid w:val="00BC2B30"/>
    <w:rsid w:val="00BC5226"/>
    <w:rsid w:val="00BC6D5B"/>
    <w:rsid w:val="00BC721E"/>
    <w:rsid w:val="00BC76E4"/>
    <w:rsid w:val="00BC7862"/>
    <w:rsid w:val="00BC7F51"/>
    <w:rsid w:val="00BD109E"/>
    <w:rsid w:val="00BD4F0D"/>
    <w:rsid w:val="00BD52E8"/>
    <w:rsid w:val="00BD6494"/>
    <w:rsid w:val="00BE0470"/>
    <w:rsid w:val="00BE1AAF"/>
    <w:rsid w:val="00BE201F"/>
    <w:rsid w:val="00BE44A9"/>
    <w:rsid w:val="00BE758C"/>
    <w:rsid w:val="00BF0BA1"/>
    <w:rsid w:val="00BF2A46"/>
    <w:rsid w:val="00BF583B"/>
    <w:rsid w:val="00BF5C61"/>
    <w:rsid w:val="00BF5C78"/>
    <w:rsid w:val="00BF646C"/>
    <w:rsid w:val="00C0093B"/>
    <w:rsid w:val="00C03119"/>
    <w:rsid w:val="00C04FF7"/>
    <w:rsid w:val="00C057A6"/>
    <w:rsid w:val="00C06AAC"/>
    <w:rsid w:val="00C13D26"/>
    <w:rsid w:val="00C141E7"/>
    <w:rsid w:val="00C14EC8"/>
    <w:rsid w:val="00C1521E"/>
    <w:rsid w:val="00C15631"/>
    <w:rsid w:val="00C158E5"/>
    <w:rsid w:val="00C2064C"/>
    <w:rsid w:val="00C20973"/>
    <w:rsid w:val="00C275A2"/>
    <w:rsid w:val="00C3346E"/>
    <w:rsid w:val="00C360C7"/>
    <w:rsid w:val="00C37B67"/>
    <w:rsid w:val="00C424F6"/>
    <w:rsid w:val="00C43A82"/>
    <w:rsid w:val="00C442B7"/>
    <w:rsid w:val="00C450FE"/>
    <w:rsid w:val="00C452EC"/>
    <w:rsid w:val="00C46C33"/>
    <w:rsid w:val="00C47192"/>
    <w:rsid w:val="00C47439"/>
    <w:rsid w:val="00C5096B"/>
    <w:rsid w:val="00C51369"/>
    <w:rsid w:val="00C5218A"/>
    <w:rsid w:val="00C52977"/>
    <w:rsid w:val="00C53F19"/>
    <w:rsid w:val="00C544F6"/>
    <w:rsid w:val="00C55057"/>
    <w:rsid w:val="00C62AF6"/>
    <w:rsid w:val="00C630E8"/>
    <w:rsid w:val="00C64C8B"/>
    <w:rsid w:val="00C64F8A"/>
    <w:rsid w:val="00C65C2F"/>
    <w:rsid w:val="00C67C10"/>
    <w:rsid w:val="00C67EBB"/>
    <w:rsid w:val="00C70096"/>
    <w:rsid w:val="00C71BEB"/>
    <w:rsid w:val="00C7328E"/>
    <w:rsid w:val="00C762E6"/>
    <w:rsid w:val="00C77B2B"/>
    <w:rsid w:val="00C809D3"/>
    <w:rsid w:val="00C811EA"/>
    <w:rsid w:val="00C8132D"/>
    <w:rsid w:val="00C814F3"/>
    <w:rsid w:val="00C8365E"/>
    <w:rsid w:val="00C843FE"/>
    <w:rsid w:val="00C8452B"/>
    <w:rsid w:val="00C85E03"/>
    <w:rsid w:val="00C8626F"/>
    <w:rsid w:val="00C928C3"/>
    <w:rsid w:val="00C94033"/>
    <w:rsid w:val="00C9622F"/>
    <w:rsid w:val="00C96B7C"/>
    <w:rsid w:val="00CA1F3D"/>
    <w:rsid w:val="00CA20EB"/>
    <w:rsid w:val="00CA22CF"/>
    <w:rsid w:val="00CA5571"/>
    <w:rsid w:val="00CA559B"/>
    <w:rsid w:val="00CB11F7"/>
    <w:rsid w:val="00CB2061"/>
    <w:rsid w:val="00CB3C9A"/>
    <w:rsid w:val="00CB3DFA"/>
    <w:rsid w:val="00CB5A82"/>
    <w:rsid w:val="00CB66BA"/>
    <w:rsid w:val="00CB6D69"/>
    <w:rsid w:val="00CB7468"/>
    <w:rsid w:val="00CB79C4"/>
    <w:rsid w:val="00CC1350"/>
    <w:rsid w:val="00CC1901"/>
    <w:rsid w:val="00CC238B"/>
    <w:rsid w:val="00CC2490"/>
    <w:rsid w:val="00CC2B7D"/>
    <w:rsid w:val="00CC2F29"/>
    <w:rsid w:val="00CC3894"/>
    <w:rsid w:val="00CD08CC"/>
    <w:rsid w:val="00CD4027"/>
    <w:rsid w:val="00CD5068"/>
    <w:rsid w:val="00CE10FE"/>
    <w:rsid w:val="00CE135A"/>
    <w:rsid w:val="00CE19F2"/>
    <w:rsid w:val="00CE1DE8"/>
    <w:rsid w:val="00CE5D1B"/>
    <w:rsid w:val="00CE62BA"/>
    <w:rsid w:val="00CE7A39"/>
    <w:rsid w:val="00CF2368"/>
    <w:rsid w:val="00CF3B65"/>
    <w:rsid w:val="00CF3DE4"/>
    <w:rsid w:val="00CF6D41"/>
    <w:rsid w:val="00D01F17"/>
    <w:rsid w:val="00D020B2"/>
    <w:rsid w:val="00D03A0F"/>
    <w:rsid w:val="00D10BB5"/>
    <w:rsid w:val="00D11B4D"/>
    <w:rsid w:val="00D16E99"/>
    <w:rsid w:val="00D2126D"/>
    <w:rsid w:val="00D2251B"/>
    <w:rsid w:val="00D246F0"/>
    <w:rsid w:val="00D25B5B"/>
    <w:rsid w:val="00D302B3"/>
    <w:rsid w:val="00D303A5"/>
    <w:rsid w:val="00D30885"/>
    <w:rsid w:val="00D30D15"/>
    <w:rsid w:val="00D31FA2"/>
    <w:rsid w:val="00D3267B"/>
    <w:rsid w:val="00D32DE0"/>
    <w:rsid w:val="00D335D8"/>
    <w:rsid w:val="00D34B6A"/>
    <w:rsid w:val="00D351E2"/>
    <w:rsid w:val="00D3565C"/>
    <w:rsid w:val="00D35F5E"/>
    <w:rsid w:val="00D36FC4"/>
    <w:rsid w:val="00D40C77"/>
    <w:rsid w:val="00D43F4E"/>
    <w:rsid w:val="00D43FF7"/>
    <w:rsid w:val="00D4414D"/>
    <w:rsid w:val="00D45CF0"/>
    <w:rsid w:val="00D45D03"/>
    <w:rsid w:val="00D50664"/>
    <w:rsid w:val="00D50A0F"/>
    <w:rsid w:val="00D5212B"/>
    <w:rsid w:val="00D53533"/>
    <w:rsid w:val="00D543A1"/>
    <w:rsid w:val="00D55725"/>
    <w:rsid w:val="00D55CE9"/>
    <w:rsid w:val="00D5789B"/>
    <w:rsid w:val="00D57DF8"/>
    <w:rsid w:val="00D62817"/>
    <w:rsid w:val="00D6325B"/>
    <w:rsid w:val="00D638AB"/>
    <w:rsid w:val="00D63D18"/>
    <w:rsid w:val="00D645B7"/>
    <w:rsid w:val="00D65196"/>
    <w:rsid w:val="00D653D3"/>
    <w:rsid w:val="00D67C7B"/>
    <w:rsid w:val="00D700C0"/>
    <w:rsid w:val="00D7064A"/>
    <w:rsid w:val="00D713CD"/>
    <w:rsid w:val="00D72890"/>
    <w:rsid w:val="00D732EC"/>
    <w:rsid w:val="00D7410F"/>
    <w:rsid w:val="00D7500C"/>
    <w:rsid w:val="00D830F2"/>
    <w:rsid w:val="00D83B53"/>
    <w:rsid w:val="00D85AC1"/>
    <w:rsid w:val="00D86704"/>
    <w:rsid w:val="00D91513"/>
    <w:rsid w:val="00D91BBF"/>
    <w:rsid w:val="00D92223"/>
    <w:rsid w:val="00D92E16"/>
    <w:rsid w:val="00D9493B"/>
    <w:rsid w:val="00D973F4"/>
    <w:rsid w:val="00D97B13"/>
    <w:rsid w:val="00D97C7F"/>
    <w:rsid w:val="00DA001A"/>
    <w:rsid w:val="00DA111B"/>
    <w:rsid w:val="00DA5991"/>
    <w:rsid w:val="00DB0B87"/>
    <w:rsid w:val="00DB1D41"/>
    <w:rsid w:val="00DB3991"/>
    <w:rsid w:val="00DB55E9"/>
    <w:rsid w:val="00DB723A"/>
    <w:rsid w:val="00DB7C05"/>
    <w:rsid w:val="00DB7C9F"/>
    <w:rsid w:val="00DB7D5A"/>
    <w:rsid w:val="00DC2014"/>
    <w:rsid w:val="00DC29AB"/>
    <w:rsid w:val="00DC4497"/>
    <w:rsid w:val="00DC4A1C"/>
    <w:rsid w:val="00DC597F"/>
    <w:rsid w:val="00DC6A53"/>
    <w:rsid w:val="00DC7CE1"/>
    <w:rsid w:val="00DD0437"/>
    <w:rsid w:val="00DD04C2"/>
    <w:rsid w:val="00DD14CA"/>
    <w:rsid w:val="00DD154C"/>
    <w:rsid w:val="00DD3B90"/>
    <w:rsid w:val="00DD3BEF"/>
    <w:rsid w:val="00DD473A"/>
    <w:rsid w:val="00DD75BA"/>
    <w:rsid w:val="00DE018A"/>
    <w:rsid w:val="00DE040E"/>
    <w:rsid w:val="00DE0989"/>
    <w:rsid w:val="00DE1E4D"/>
    <w:rsid w:val="00DE4D72"/>
    <w:rsid w:val="00DE7E2E"/>
    <w:rsid w:val="00DF0105"/>
    <w:rsid w:val="00DF2B5C"/>
    <w:rsid w:val="00DF2FDC"/>
    <w:rsid w:val="00DF3D7F"/>
    <w:rsid w:val="00DF5E3B"/>
    <w:rsid w:val="00E00E81"/>
    <w:rsid w:val="00E03934"/>
    <w:rsid w:val="00E07AE3"/>
    <w:rsid w:val="00E07F7F"/>
    <w:rsid w:val="00E11527"/>
    <w:rsid w:val="00E16801"/>
    <w:rsid w:val="00E17531"/>
    <w:rsid w:val="00E17C16"/>
    <w:rsid w:val="00E22B28"/>
    <w:rsid w:val="00E23D3F"/>
    <w:rsid w:val="00E23D60"/>
    <w:rsid w:val="00E25F51"/>
    <w:rsid w:val="00E26A7E"/>
    <w:rsid w:val="00E27E8E"/>
    <w:rsid w:val="00E27F35"/>
    <w:rsid w:val="00E341FC"/>
    <w:rsid w:val="00E34878"/>
    <w:rsid w:val="00E35001"/>
    <w:rsid w:val="00E3554F"/>
    <w:rsid w:val="00E417CC"/>
    <w:rsid w:val="00E43405"/>
    <w:rsid w:val="00E45D10"/>
    <w:rsid w:val="00E477DB"/>
    <w:rsid w:val="00E517BA"/>
    <w:rsid w:val="00E52FCB"/>
    <w:rsid w:val="00E532E9"/>
    <w:rsid w:val="00E543E1"/>
    <w:rsid w:val="00E553BC"/>
    <w:rsid w:val="00E568AA"/>
    <w:rsid w:val="00E574F3"/>
    <w:rsid w:val="00E57C96"/>
    <w:rsid w:val="00E60C9A"/>
    <w:rsid w:val="00E62620"/>
    <w:rsid w:val="00E63C80"/>
    <w:rsid w:val="00E6479D"/>
    <w:rsid w:val="00E659EE"/>
    <w:rsid w:val="00E65CFC"/>
    <w:rsid w:val="00E66341"/>
    <w:rsid w:val="00E66FDB"/>
    <w:rsid w:val="00E676EE"/>
    <w:rsid w:val="00E6796C"/>
    <w:rsid w:val="00E7218B"/>
    <w:rsid w:val="00E72344"/>
    <w:rsid w:val="00E8099E"/>
    <w:rsid w:val="00E81A9A"/>
    <w:rsid w:val="00E81CAA"/>
    <w:rsid w:val="00E82DC5"/>
    <w:rsid w:val="00E85034"/>
    <w:rsid w:val="00E8720B"/>
    <w:rsid w:val="00E87879"/>
    <w:rsid w:val="00E904A7"/>
    <w:rsid w:val="00E915B9"/>
    <w:rsid w:val="00E92387"/>
    <w:rsid w:val="00E92678"/>
    <w:rsid w:val="00E928A6"/>
    <w:rsid w:val="00E944CC"/>
    <w:rsid w:val="00E96248"/>
    <w:rsid w:val="00E96854"/>
    <w:rsid w:val="00E9765A"/>
    <w:rsid w:val="00EA05C7"/>
    <w:rsid w:val="00EA1BF9"/>
    <w:rsid w:val="00EA2CE1"/>
    <w:rsid w:val="00EA5F6E"/>
    <w:rsid w:val="00EA5F8F"/>
    <w:rsid w:val="00EA77AA"/>
    <w:rsid w:val="00EA7C9D"/>
    <w:rsid w:val="00EB0E9C"/>
    <w:rsid w:val="00EB662F"/>
    <w:rsid w:val="00EC0B60"/>
    <w:rsid w:val="00EC14D2"/>
    <w:rsid w:val="00EC187E"/>
    <w:rsid w:val="00EC2133"/>
    <w:rsid w:val="00EC4385"/>
    <w:rsid w:val="00EC454C"/>
    <w:rsid w:val="00EC4663"/>
    <w:rsid w:val="00EC4B0D"/>
    <w:rsid w:val="00EC5001"/>
    <w:rsid w:val="00EC7235"/>
    <w:rsid w:val="00EC7DAB"/>
    <w:rsid w:val="00ED071E"/>
    <w:rsid w:val="00ED133F"/>
    <w:rsid w:val="00ED50E6"/>
    <w:rsid w:val="00ED6736"/>
    <w:rsid w:val="00EE0859"/>
    <w:rsid w:val="00EE169A"/>
    <w:rsid w:val="00EE2654"/>
    <w:rsid w:val="00EE7D35"/>
    <w:rsid w:val="00EF0123"/>
    <w:rsid w:val="00EF0FE7"/>
    <w:rsid w:val="00EF118F"/>
    <w:rsid w:val="00EF1DA6"/>
    <w:rsid w:val="00EF4C06"/>
    <w:rsid w:val="00EF508B"/>
    <w:rsid w:val="00EF516D"/>
    <w:rsid w:val="00EF5595"/>
    <w:rsid w:val="00EF6B05"/>
    <w:rsid w:val="00EF7594"/>
    <w:rsid w:val="00F00A31"/>
    <w:rsid w:val="00F03DEB"/>
    <w:rsid w:val="00F06C17"/>
    <w:rsid w:val="00F109DF"/>
    <w:rsid w:val="00F12242"/>
    <w:rsid w:val="00F13502"/>
    <w:rsid w:val="00F13B39"/>
    <w:rsid w:val="00F15F45"/>
    <w:rsid w:val="00F16FE4"/>
    <w:rsid w:val="00F20685"/>
    <w:rsid w:val="00F24595"/>
    <w:rsid w:val="00F25A8C"/>
    <w:rsid w:val="00F309AB"/>
    <w:rsid w:val="00F318AA"/>
    <w:rsid w:val="00F32408"/>
    <w:rsid w:val="00F34FB5"/>
    <w:rsid w:val="00F35135"/>
    <w:rsid w:val="00F35577"/>
    <w:rsid w:val="00F35F56"/>
    <w:rsid w:val="00F35F7E"/>
    <w:rsid w:val="00F360B1"/>
    <w:rsid w:val="00F401F7"/>
    <w:rsid w:val="00F407BA"/>
    <w:rsid w:val="00F413BD"/>
    <w:rsid w:val="00F41552"/>
    <w:rsid w:val="00F42B72"/>
    <w:rsid w:val="00F42EED"/>
    <w:rsid w:val="00F43B15"/>
    <w:rsid w:val="00F44338"/>
    <w:rsid w:val="00F448D5"/>
    <w:rsid w:val="00F46B2F"/>
    <w:rsid w:val="00F5069B"/>
    <w:rsid w:val="00F52CA1"/>
    <w:rsid w:val="00F52DDD"/>
    <w:rsid w:val="00F53CF2"/>
    <w:rsid w:val="00F541BA"/>
    <w:rsid w:val="00F54F1C"/>
    <w:rsid w:val="00F55E85"/>
    <w:rsid w:val="00F562AC"/>
    <w:rsid w:val="00F579D8"/>
    <w:rsid w:val="00F601E8"/>
    <w:rsid w:val="00F6103D"/>
    <w:rsid w:val="00F61557"/>
    <w:rsid w:val="00F62149"/>
    <w:rsid w:val="00F643F8"/>
    <w:rsid w:val="00F70316"/>
    <w:rsid w:val="00F71EA9"/>
    <w:rsid w:val="00F76C19"/>
    <w:rsid w:val="00F76F63"/>
    <w:rsid w:val="00F82847"/>
    <w:rsid w:val="00F8393C"/>
    <w:rsid w:val="00F83C02"/>
    <w:rsid w:val="00F86642"/>
    <w:rsid w:val="00F86D35"/>
    <w:rsid w:val="00F872CD"/>
    <w:rsid w:val="00F903E7"/>
    <w:rsid w:val="00F90B30"/>
    <w:rsid w:val="00F91F8C"/>
    <w:rsid w:val="00F9207E"/>
    <w:rsid w:val="00F95F06"/>
    <w:rsid w:val="00F9690E"/>
    <w:rsid w:val="00FA0737"/>
    <w:rsid w:val="00FA0BE9"/>
    <w:rsid w:val="00FA16AF"/>
    <w:rsid w:val="00FA1D7A"/>
    <w:rsid w:val="00FA4542"/>
    <w:rsid w:val="00FA4727"/>
    <w:rsid w:val="00FA7E0E"/>
    <w:rsid w:val="00FB0F26"/>
    <w:rsid w:val="00FB279E"/>
    <w:rsid w:val="00FB3804"/>
    <w:rsid w:val="00FB43A3"/>
    <w:rsid w:val="00FB53AE"/>
    <w:rsid w:val="00FB6479"/>
    <w:rsid w:val="00FB685C"/>
    <w:rsid w:val="00FB7933"/>
    <w:rsid w:val="00FB7E4A"/>
    <w:rsid w:val="00FB7EC5"/>
    <w:rsid w:val="00FC17F6"/>
    <w:rsid w:val="00FC3935"/>
    <w:rsid w:val="00FC43F1"/>
    <w:rsid w:val="00FC4D69"/>
    <w:rsid w:val="00FD044F"/>
    <w:rsid w:val="00FD055A"/>
    <w:rsid w:val="00FD08AA"/>
    <w:rsid w:val="00FD15BB"/>
    <w:rsid w:val="00FD1F53"/>
    <w:rsid w:val="00FD382E"/>
    <w:rsid w:val="00FD4420"/>
    <w:rsid w:val="00FD4E07"/>
    <w:rsid w:val="00FE09FA"/>
    <w:rsid w:val="00FE1713"/>
    <w:rsid w:val="00FE75C8"/>
    <w:rsid w:val="00FF30C3"/>
    <w:rsid w:val="00FF353D"/>
    <w:rsid w:val="00FF3A97"/>
    <w:rsid w:val="00FF3C6A"/>
    <w:rsid w:val="00FF6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5102FA"/>
  <w15:docId w15:val="{FEFE0753-1458-4452-B9E6-643A5F48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D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F58B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F58BC"/>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AA3E4A"/>
  </w:style>
  <w:style w:type="character" w:customStyle="1" w:styleId="a7">
    <w:name w:val="日付 (文字)"/>
    <w:basedOn w:val="a0"/>
    <w:link w:val="a6"/>
    <w:uiPriority w:val="99"/>
    <w:semiHidden/>
    <w:rsid w:val="00AA3E4A"/>
  </w:style>
  <w:style w:type="paragraph" w:styleId="a8">
    <w:name w:val="List Paragraph"/>
    <w:basedOn w:val="a"/>
    <w:uiPriority w:val="34"/>
    <w:qFormat/>
    <w:rsid w:val="003333DF"/>
    <w:pPr>
      <w:ind w:leftChars="400" w:left="840"/>
    </w:pPr>
  </w:style>
  <w:style w:type="paragraph" w:styleId="a9">
    <w:name w:val="header"/>
    <w:basedOn w:val="a"/>
    <w:link w:val="aa"/>
    <w:uiPriority w:val="99"/>
    <w:unhideWhenUsed/>
    <w:rsid w:val="007A5154"/>
    <w:pPr>
      <w:tabs>
        <w:tab w:val="center" w:pos="4252"/>
        <w:tab w:val="right" w:pos="8504"/>
      </w:tabs>
      <w:snapToGrid w:val="0"/>
    </w:pPr>
  </w:style>
  <w:style w:type="character" w:customStyle="1" w:styleId="aa">
    <w:name w:val="ヘッダー (文字)"/>
    <w:basedOn w:val="a0"/>
    <w:link w:val="a9"/>
    <w:uiPriority w:val="99"/>
    <w:rsid w:val="007A5154"/>
  </w:style>
  <w:style w:type="paragraph" w:styleId="ab">
    <w:name w:val="footer"/>
    <w:basedOn w:val="a"/>
    <w:link w:val="ac"/>
    <w:uiPriority w:val="99"/>
    <w:unhideWhenUsed/>
    <w:rsid w:val="007A5154"/>
    <w:pPr>
      <w:tabs>
        <w:tab w:val="center" w:pos="4252"/>
        <w:tab w:val="right" w:pos="8504"/>
      </w:tabs>
      <w:snapToGrid w:val="0"/>
    </w:pPr>
  </w:style>
  <w:style w:type="character" w:customStyle="1" w:styleId="ac">
    <w:name w:val="フッター (文字)"/>
    <w:basedOn w:val="a0"/>
    <w:link w:val="ab"/>
    <w:uiPriority w:val="99"/>
    <w:rsid w:val="007A5154"/>
  </w:style>
  <w:style w:type="paragraph" w:styleId="HTML">
    <w:name w:val="HTML Preformatted"/>
    <w:basedOn w:val="a"/>
    <w:link w:val="HTML0"/>
    <w:uiPriority w:val="99"/>
    <w:semiHidden/>
    <w:unhideWhenUsed/>
    <w:rsid w:val="00650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ＭＳ ゴシック" w:hAnsi="Arial" w:cs="Arial"/>
      <w:kern w:val="0"/>
      <w:sz w:val="24"/>
      <w:szCs w:val="24"/>
    </w:rPr>
  </w:style>
  <w:style w:type="character" w:customStyle="1" w:styleId="HTML0">
    <w:name w:val="HTML 書式付き (文字)"/>
    <w:basedOn w:val="a0"/>
    <w:link w:val="HTML"/>
    <w:uiPriority w:val="99"/>
    <w:semiHidden/>
    <w:rsid w:val="006503E1"/>
    <w:rPr>
      <w:rFonts w:ascii="Arial" w:eastAsia="ＭＳ ゴシック" w:hAnsi="Arial" w:cs="Arial"/>
      <w:kern w:val="0"/>
      <w:sz w:val="24"/>
      <w:szCs w:val="24"/>
    </w:rPr>
  </w:style>
  <w:style w:type="paragraph" w:styleId="Web">
    <w:name w:val="Normal (Web)"/>
    <w:basedOn w:val="a"/>
    <w:uiPriority w:val="99"/>
    <w:semiHidden/>
    <w:unhideWhenUsed/>
    <w:rsid w:val="00822F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2A31AA"/>
    <w:rPr>
      <w:sz w:val="18"/>
      <w:szCs w:val="18"/>
    </w:rPr>
  </w:style>
  <w:style w:type="paragraph" w:styleId="ae">
    <w:name w:val="annotation text"/>
    <w:basedOn w:val="a"/>
    <w:link w:val="af"/>
    <w:uiPriority w:val="99"/>
    <w:semiHidden/>
    <w:unhideWhenUsed/>
    <w:rsid w:val="002A31AA"/>
    <w:pPr>
      <w:jc w:val="left"/>
    </w:pPr>
  </w:style>
  <w:style w:type="character" w:customStyle="1" w:styleId="af">
    <w:name w:val="コメント文字列 (文字)"/>
    <w:basedOn w:val="a0"/>
    <w:link w:val="ae"/>
    <w:uiPriority w:val="99"/>
    <w:semiHidden/>
    <w:rsid w:val="002A31AA"/>
  </w:style>
  <w:style w:type="paragraph" w:styleId="af0">
    <w:name w:val="annotation subject"/>
    <w:basedOn w:val="ae"/>
    <w:next w:val="ae"/>
    <w:link w:val="af1"/>
    <w:uiPriority w:val="99"/>
    <w:semiHidden/>
    <w:unhideWhenUsed/>
    <w:rsid w:val="002A31AA"/>
    <w:rPr>
      <w:b/>
      <w:bCs/>
    </w:rPr>
  </w:style>
  <w:style w:type="character" w:customStyle="1" w:styleId="af1">
    <w:name w:val="コメント内容 (文字)"/>
    <w:basedOn w:val="af"/>
    <w:link w:val="af0"/>
    <w:uiPriority w:val="99"/>
    <w:semiHidden/>
    <w:rsid w:val="002A31AA"/>
    <w:rPr>
      <w:b/>
      <w:bCs/>
    </w:rPr>
  </w:style>
  <w:style w:type="table" w:customStyle="1" w:styleId="11">
    <w:name w:val="表 (格子)11"/>
    <w:basedOn w:val="a1"/>
    <w:next w:val="a3"/>
    <w:uiPriority w:val="39"/>
    <w:rsid w:val="00417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5804">
      <w:bodyDiv w:val="1"/>
      <w:marLeft w:val="0"/>
      <w:marRight w:val="0"/>
      <w:marTop w:val="0"/>
      <w:marBottom w:val="0"/>
      <w:divBdr>
        <w:top w:val="none" w:sz="0" w:space="0" w:color="auto"/>
        <w:left w:val="none" w:sz="0" w:space="0" w:color="auto"/>
        <w:bottom w:val="none" w:sz="0" w:space="0" w:color="auto"/>
        <w:right w:val="none" w:sz="0" w:space="0" w:color="auto"/>
      </w:divBdr>
    </w:div>
    <w:div w:id="153188107">
      <w:bodyDiv w:val="1"/>
      <w:marLeft w:val="0"/>
      <w:marRight w:val="0"/>
      <w:marTop w:val="0"/>
      <w:marBottom w:val="0"/>
      <w:divBdr>
        <w:top w:val="none" w:sz="0" w:space="0" w:color="auto"/>
        <w:left w:val="none" w:sz="0" w:space="0" w:color="auto"/>
        <w:bottom w:val="none" w:sz="0" w:space="0" w:color="auto"/>
        <w:right w:val="none" w:sz="0" w:space="0" w:color="auto"/>
      </w:divBdr>
    </w:div>
    <w:div w:id="239558007">
      <w:bodyDiv w:val="1"/>
      <w:marLeft w:val="0"/>
      <w:marRight w:val="0"/>
      <w:marTop w:val="0"/>
      <w:marBottom w:val="0"/>
      <w:divBdr>
        <w:top w:val="none" w:sz="0" w:space="0" w:color="auto"/>
        <w:left w:val="none" w:sz="0" w:space="0" w:color="auto"/>
        <w:bottom w:val="none" w:sz="0" w:space="0" w:color="auto"/>
        <w:right w:val="none" w:sz="0" w:space="0" w:color="auto"/>
      </w:divBdr>
      <w:divsChild>
        <w:div w:id="1186359123">
          <w:marLeft w:val="0"/>
          <w:marRight w:val="0"/>
          <w:marTop w:val="0"/>
          <w:marBottom w:val="0"/>
          <w:divBdr>
            <w:top w:val="none" w:sz="0" w:space="0" w:color="auto"/>
            <w:left w:val="none" w:sz="0" w:space="0" w:color="auto"/>
            <w:bottom w:val="none" w:sz="0" w:space="0" w:color="auto"/>
            <w:right w:val="none" w:sz="0" w:space="0" w:color="auto"/>
          </w:divBdr>
          <w:divsChild>
            <w:div w:id="1227449016">
              <w:marLeft w:val="0"/>
              <w:marRight w:val="0"/>
              <w:marTop w:val="0"/>
              <w:marBottom w:val="0"/>
              <w:divBdr>
                <w:top w:val="none" w:sz="0" w:space="0" w:color="auto"/>
                <w:left w:val="none" w:sz="0" w:space="0" w:color="auto"/>
                <w:bottom w:val="none" w:sz="0" w:space="0" w:color="auto"/>
                <w:right w:val="none" w:sz="0" w:space="0" w:color="auto"/>
              </w:divBdr>
              <w:divsChild>
                <w:div w:id="534738484">
                  <w:marLeft w:val="90"/>
                  <w:marRight w:val="90"/>
                  <w:marTop w:val="0"/>
                  <w:marBottom w:val="0"/>
                  <w:divBdr>
                    <w:top w:val="none" w:sz="0" w:space="0" w:color="auto"/>
                    <w:left w:val="none" w:sz="0" w:space="0" w:color="auto"/>
                    <w:bottom w:val="none" w:sz="0" w:space="0" w:color="auto"/>
                    <w:right w:val="none" w:sz="0" w:space="0" w:color="auto"/>
                  </w:divBdr>
                  <w:divsChild>
                    <w:div w:id="33628013">
                      <w:marLeft w:val="0"/>
                      <w:marRight w:val="0"/>
                      <w:marTop w:val="0"/>
                      <w:marBottom w:val="0"/>
                      <w:divBdr>
                        <w:top w:val="none" w:sz="0" w:space="0" w:color="auto"/>
                        <w:left w:val="none" w:sz="0" w:space="0" w:color="auto"/>
                        <w:bottom w:val="none" w:sz="0" w:space="0" w:color="auto"/>
                        <w:right w:val="none" w:sz="0" w:space="0" w:color="auto"/>
                      </w:divBdr>
                      <w:divsChild>
                        <w:div w:id="2063862421">
                          <w:marLeft w:val="0"/>
                          <w:marRight w:val="0"/>
                          <w:marTop w:val="0"/>
                          <w:marBottom w:val="0"/>
                          <w:divBdr>
                            <w:top w:val="none" w:sz="0" w:space="0" w:color="auto"/>
                            <w:left w:val="none" w:sz="0" w:space="0" w:color="auto"/>
                            <w:bottom w:val="none" w:sz="0" w:space="0" w:color="auto"/>
                            <w:right w:val="none" w:sz="0" w:space="0" w:color="auto"/>
                          </w:divBdr>
                          <w:divsChild>
                            <w:div w:id="1970043028">
                              <w:marLeft w:val="0"/>
                              <w:marRight w:val="0"/>
                              <w:marTop w:val="0"/>
                              <w:marBottom w:val="0"/>
                              <w:divBdr>
                                <w:top w:val="none" w:sz="0" w:space="0" w:color="auto"/>
                                <w:left w:val="none" w:sz="0" w:space="0" w:color="auto"/>
                                <w:bottom w:val="none" w:sz="0" w:space="0" w:color="auto"/>
                                <w:right w:val="none" w:sz="0" w:space="0" w:color="auto"/>
                              </w:divBdr>
                              <w:divsChild>
                                <w:div w:id="211042321">
                                  <w:marLeft w:val="0"/>
                                  <w:marRight w:val="0"/>
                                  <w:marTop w:val="0"/>
                                  <w:marBottom w:val="0"/>
                                  <w:divBdr>
                                    <w:top w:val="none" w:sz="0" w:space="0" w:color="auto"/>
                                    <w:left w:val="none" w:sz="0" w:space="0" w:color="auto"/>
                                    <w:bottom w:val="none" w:sz="0" w:space="0" w:color="auto"/>
                                    <w:right w:val="none" w:sz="0" w:space="0" w:color="auto"/>
                                  </w:divBdr>
                                  <w:divsChild>
                                    <w:div w:id="2131390809">
                                      <w:marLeft w:val="0"/>
                                      <w:marRight w:val="0"/>
                                      <w:marTop w:val="0"/>
                                      <w:marBottom w:val="0"/>
                                      <w:divBdr>
                                        <w:top w:val="none" w:sz="0" w:space="0" w:color="auto"/>
                                        <w:left w:val="none" w:sz="0" w:space="0" w:color="auto"/>
                                        <w:bottom w:val="none" w:sz="0" w:space="0" w:color="auto"/>
                                        <w:right w:val="none" w:sz="0" w:space="0" w:color="auto"/>
                                      </w:divBdr>
                                      <w:divsChild>
                                        <w:div w:id="958294800">
                                          <w:marLeft w:val="0"/>
                                          <w:marRight w:val="0"/>
                                          <w:marTop w:val="0"/>
                                          <w:marBottom w:val="0"/>
                                          <w:divBdr>
                                            <w:top w:val="none" w:sz="0" w:space="0" w:color="auto"/>
                                            <w:left w:val="none" w:sz="0" w:space="0" w:color="auto"/>
                                            <w:bottom w:val="none" w:sz="0" w:space="0" w:color="auto"/>
                                            <w:right w:val="none" w:sz="0" w:space="0" w:color="auto"/>
                                          </w:divBdr>
                                          <w:divsChild>
                                            <w:div w:id="2057852472">
                                              <w:marLeft w:val="0"/>
                                              <w:marRight w:val="0"/>
                                              <w:marTop w:val="0"/>
                                              <w:marBottom w:val="0"/>
                                              <w:divBdr>
                                                <w:top w:val="none" w:sz="0" w:space="0" w:color="auto"/>
                                                <w:left w:val="none" w:sz="0" w:space="0" w:color="auto"/>
                                                <w:bottom w:val="none" w:sz="0" w:space="0" w:color="auto"/>
                                                <w:right w:val="none" w:sz="0" w:space="0" w:color="auto"/>
                                              </w:divBdr>
                                              <w:divsChild>
                                                <w:div w:id="399911632">
                                                  <w:marLeft w:val="0"/>
                                                  <w:marRight w:val="0"/>
                                                  <w:marTop w:val="0"/>
                                                  <w:marBottom w:val="0"/>
                                                  <w:divBdr>
                                                    <w:top w:val="none" w:sz="0" w:space="0" w:color="auto"/>
                                                    <w:left w:val="none" w:sz="0" w:space="0" w:color="auto"/>
                                                    <w:bottom w:val="none" w:sz="0" w:space="0" w:color="auto"/>
                                                    <w:right w:val="none" w:sz="0" w:space="0" w:color="auto"/>
                                                  </w:divBdr>
                                                  <w:divsChild>
                                                    <w:div w:id="593321661">
                                                      <w:marLeft w:val="0"/>
                                                      <w:marRight w:val="60"/>
                                                      <w:marTop w:val="0"/>
                                                      <w:marBottom w:val="0"/>
                                                      <w:divBdr>
                                                        <w:top w:val="none" w:sz="0" w:space="0" w:color="auto"/>
                                                        <w:left w:val="none" w:sz="0" w:space="0" w:color="auto"/>
                                                        <w:bottom w:val="none" w:sz="0" w:space="0" w:color="auto"/>
                                                        <w:right w:val="none" w:sz="0" w:space="0" w:color="auto"/>
                                                      </w:divBdr>
                                                      <w:divsChild>
                                                        <w:div w:id="11540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5094225">
      <w:bodyDiv w:val="1"/>
      <w:marLeft w:val="0"/>
      <w:marRight w:val="0"/>
      <w:marTop w:val="0"/>
      <w:marBottom w:val="0"/>
      <w:divBdr>
        <w:top w:val="none" w:sz="0" w:space="0" w:color="auto"/>
        <w:left w:val="none" w:sz="0" w:space="0" w:color="auto"/>
        <w:bottom w:val="none" w:sz="0" w:space="0" w:color="auto"/>
        <w:right w:val="none" w:sz="0" w:space="0" w:color="auto"/>
      </w:divBdr>
    </w:div>
    <w:div w:id="305010278">
      <w:bodyDiv w:val="1"/>
      <w:marLeft w:val="0"/>
      <w:marRight w:val="0"/>
      <w:marTop w:val="0"/>
      <w:marBottom w:val="0"/>
      <w:divBdr>
        <w:top w:val="none" w:sz="0" w:space="0" w:color="auto"/>
        <w:left w:val="none" w:sz="0" w:space="0" w:color="auto"/>
        <w:bottom w:val="none" w:sz="0" w:space="0" w:color="auto"/>
        <w:right w:val="none" w:sz="0" w:space="0" w:color="auto"/>
      </w:divBdr>
    </w:div>
    <w:div w:id="419715224">
      <w:bodyDiv w:val="1"/>
      <w:marLeft w:val="0"/>
      <w:marRight w:val="0"/>
      <w:marTop w:val="0"/>
      <w:marBottom w:val="0"/>
      <w:divBdr>
        <w:top w:val="none" w:sz="0" w:space="0" w:color="auto"/>
        <w:left w:val="none" w:sz="0" w:space="0" w:color="auto"/>
        <w:bottom w:val="none" w:sz="0" w:space="0" w:color="auto"/>
        <w:right w:val="none" w:sz="0" w:space="0" w:color="auto"/>
      </w:divBdr>
      <w:divsChild>
        <w:div w:id="222451685">
          <w:marLeft w:val="0"/>
          <w:marRight w:val="0"/>
          <w:marTop w:val="0"/>
          <w:marBottom w:val="0"/>
          <w:divBdr>
            <w:top w:val="none" w:sz="0" w:space="0" w:color="auto"/>
            <w:left w:val="none" w:sz="0" w:space="0" w:color="auto"/>
            <w:bottom w:val="none" w:sz="0" w:space="0" w:color="auto"/>
            <w:right w:val="none" w:sz="0" w:space="0" w:color="auto"/>
          </w:divBdr>
          <w:divsChild>
            <w:div w:id="1662392916">
              <w:marLeft w:val="0"/>
              <w:marRight w:val="0"/>
              <w:marTop w:val="0"/>
              <w:marBottom w:val="0"/>
              <w:divBdr>
                <w:top w:val="none" w:sz="0" w:space="0" w:color="auto"/>
                <w:left w:val="none" w:sz="0" w:space="0" w:color="auto"/>
                <w:bottom w:val="none" w:sz="0" w:space="0" w:color="auto"/>
                <w:right w:val="none" w:sz="0" w:space="0" w:color="auto"/>
              </w:divBdr>
              <w:divsChild>
                <w:div w:id="1000236165">
                  <w:marLeft w:val="90"/>
                  <w:marRight w:val="90"/>
                  <w:marTop w:val="0"/>
                  <w:marBottom w:val="0"/>
                  <w:divBdr>
                    <w:top w:val="none" w:sz="0" w:space="0" w:color="auto"/>
                    <w:left w:val="none" w:sz="0" w:space="0" w:color="auto"/>
                    <w:bottom w:val="none" w:sz="0" w:space="0" w:color="auto"/>
                    <w:right w:val="none" w:sz="0" w:space="0" w:color="auto"/>
                  </w:divBdr>
                  <w:divsChild>
                    <w:div w:id="1218084184">
                      <w:marLeft w:val="0"/>
                      <w:marRight w:val="0"/>
                      <w:marTop w:val="0"/>
                      <w:marBottom w:val="0"/>
                      <w:divBdr>
                        <w:top w:val="none" w:sz="0" w:space="0" w:color="auto"/>
                        <w:left w:val="none" w:sz="0" w:space="0" w:color="auto"/>
                        <w:bottom w:val="none" w:sz="0" w:space="0" w:color="auto"/>
                        <w:right w:val="none" w:sz="0" w:space="0" w:color="auto"/>
                      </w:divBdr>
                      <w:divsChild>
                        <w:div w:id="306471231">
                          <w:marLeft w:val="0"/>
                          <w:marRight w:val="0"/>
                          <w:marTop w:val="0"/>
                          <w:marBottom w:val="0"/>
                          <w:divBdr>
                            <w:top w:val="none" w:sz="0" w:space="0" w:color="auto"/>
                            <w:left w:val="none" w:sz="0" w:space="0" w:color="auto"/>
                            <w:bottom w:val="none" w:sz="0" w:space="0" w:color="auto"/>
                            <w:right w:val="none" w:sz="0" w:space="0" w:color="auto"/>
                          </w:divBdr>
                          <w:divsChild>
                            <w:div w:id="1280340253">
                              <w:marLeft w:val="0"/>
                              <w:marRight w:val="0"/>
                              <w:marTop w:val="0"/>
                              <w:marBottom w:val="0"/>
                              <w:divBdr>
                                <w:top w:val="none" w:sz="0" w:space="0" w:color="auto"/>
                                <w:left w:val="none" w:sz="0" w:space="0" w:color="auto"/>
                                <w:bottom w:val="none" w:sz="0" w:space="0" w:color="auto"/>
                                <w:right w:val="none" w:sz="0" w:space="0" w:color="auto"/>
                              </w:divBdr>
                              <w:divsChild>
                                <w:div w:id="95367630">
                                  <w:marLeft w:val="0"/>
                                  <w:marRight w:val="0"/>
                                  <w:marTop w:val="0"/>
                                  <w:marBottom w:val="0"/>
                                  <w:divBdr>
                                    <w:top w:val="none" w:sz="0" w:space="0" w:color="auto"/>
                                    <w:left w:val="none" w:sz="0" w:space="0" w:color="auto"/>
                                    <w:bottom w:val="none" w:sz="0" w:space="0" w:color="auto"/>
                                    <w:right w:val="none" w:sz="0" w:space="0" w:color="auto"/>
                                  </w:divBdr>
                                  <w:divsChild>
                                    <w:div w:id="1446851040">
                                      <w:marLeft w:val="0"/>
                                      <w:marRight w:val="0"/>
                                      <w:marTop w:val="0"/>
                                      <w:marBottom w:val="0"/>
                                      <w:divBdr>
                                        <w:top w:val="none" w:sz="0" w:space="0" w:color="auto"/>
                                        <w:left w:val="none" w:sz="0" w:space="0" w:color="auto"/>
                                        <w:bottom w:val="none" w:sz="0" w:space="0" w:color="auto"/>
                                        <w:right w:val="none" w:sz="0" w:space="0" w:color="auto"/>
                                      </w:divBdr>
                                      <w:divsChild>
                                        <w:div w:id="618337250">
                                          <w:marLeft w:val="0"/>
                                          <w:marRight w:val="0"/>
                                          <w:marTop w:val="0"/>
                                          <w:marBottom w:val="0"/>
                                          <w:divBdr>
                                            <w:top w:val="none" w:sz="0" w:space="0" w:color="auto"/>
                                            <w:left w:val="none" w:sz="0" w:space="0" w:color="auto"/>
                                            <w:bottom w:val="none" w:sz="0" w:space="0" w:color="auto"/>
                                            <w:right w:val="none" w:sz="0" w:space="0" w:color="auto"/>
                                          </w:divBdr>
                                          <w:divsChild>
                                            <w:div w:id="903373341">
                                              <w:marLeft w:val="0"/>
                                              <w:marRight w:val="0"/>
                                              <w:marTop w:val="0"/>
                                              <w:marBottom w:val="0"/>
                                              <w:divBdr>
                                                <w:top w:val="none" w:sz="0" w:space="0" w:color="auto"/>
                                                <w:left w:val="none" w:sz="0" w:space="0" w:color="auto"/>
                                                <w:bottom w:val="none" w:sz="0" w:space="0" w:color="auto"/>
                                                <w:right w:val="none" w:sz="0" w:space="0" w:color="auto"/>
                                              </w:divBdr>
                                              <w:divsChild>
                                                <w:div w:id="2075085217">
                                                  <w:marLeft w:val="0"/>
                                                  <w:marRight w:val="0"/>
                                                  <w:marTop w:val="0"/>
                                                  <w:marBottom w:val="0"/>
                                                  <w:divBdr>
                                                    <w:top w:val="none" w:sz="0" w:space="0" w:color="auto"/>
                                                    <w:left w:val="none" w:sz="0" w:space="0" w:color="auto"/>
                                                    <w:bottom w:val="none" w:sz="0" w:space="0" w:color="auto"/>
                                                    <w:right w:val="none" w:sz="0" w:space="0" w:color="auto"/>
                                                  </w:divBdr>
                                                  <w:divsChild>
                                                    <w:div w:id="365788559">
                                                      <w:marLeft w:val="0"/>
                                                      <w:marRight w:val="0"/>
                                                      <w:marTop w:val="0"/>
                                                      <w:marBottom w:val="0"/>
                                                      <w:divBdr>
                                                        <w:top w:val="none" w:sz="0" w:space="0" w:color="auto"/>
                                                        <w:left w:val="none" w:sz="0" w:space="0" w:color="auto"/>
                                                        <w:bottom w:val="none" w:sz="0" w:space="0" w:color="auto"/>
                                                        <w:right w:val="none" w:sz="0" w:space="0" w:color="auto"/>
                                                      </w:divBdr>
                                                      <w:divsChild>
                                                        <w:div w:id="1041906572">
                                                          <w:marLeft w:val="30"/>
                                                          <w:marRight w:val="75"/>
                                                          <w:marTop w:val="75"/>
                                                          <w:marBottom w:val="75"/>
                                                          <w:divBdr>
                                                            <w:top w:val="none" w:sz="0" w:space="0" w:color="auto"/>
                                                            <w:left w:val="none" w:sz="0" w:space="0" w:color="auto"/>
                                                            <w:bottom w:val="none" w:sz="0" w:space="0" w:color="auto"/>
                                                            <w:right w:val="none" w:sz="0" w:space="0" w:color="auto"/>
                                                          </w:divBdr>
                                                          <w:divsChild>
                                                            <w:div w:id="12212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6559983">
      <w:bodyDiv w:val="1"/>
      <w:marLeft w:val="0"/>
      <w:marRight w:val="0"/>
      <w:marTop w:val="0"/>
      <w:marBottom w:val="0"/>
      <w:divBdr>
        <w:top w:val="none" w:sz="0" w:space="0" w:color="auto"/>
        <w:left w:val="none" w:sz="0" w:space="0" w:color="auto"/>
        <w:bottom w:val="none" w:sz="0" w:space="0" w:color="auto"/>
        <w:right w:val="none" w:sz="0" w:space="0" w:color="auto"/>
      </w:divBdr>
    </w:div>
    <w:div w:id="547499159">
      <w:bodyDiv w:val="1"/>
      <w:marLeft w:val="0"/>
      <w:marRight w:val="0"/>
      <w:marTop w:val="0"/>
      <w:marBottom w:val="0"/>
      <w:divBdr>
        <w:top w:val="none" w:sz="0" w:space="0" w:color="auto"/>
        <w:left w:val="none" w:sz="0" w:space="0" w:color="auto"/>
        <w:bottom w:val="none" w:sz="0" w:space="0" w:color="auto"/>
        <w:right w:val="none" w:sz="0" w:space="0" w:color="auto"/>
      </w:divBdr>
    </w:div>
    <w:div w:id="556479302">
      <w:bodyDiv w:val="1"/>
      <w:marLeft w:val="0"/>
      <w:marRight w:val="0"/>
      <w:marTop w:val="0"/>
      <w:marBottom w:val="0"/>
      <w:divBdr>
        <w:top w:val="none" w:sz="0" w:space="0" w:color="auto"/>
        <w:left w:val="none" w:sz="0" w:space="0" w:color="auto"/>
        <w:bottom w:val="none" w:sz="0" w:space="0" w:color="auto"/>
        <w:right w:val="none" w:sz="0" w:space="0" w:color="auto"/>
      </w:divBdr>
      <w:divsChild>
        <w:div w:id="648824507">
          <w:marLeft w:val="0"/>
          <w:marRight w:val="0"/>
          <w:marTop w:val="0"/>
          <w:marBottom w:val="0"/>
          <w:divBdr>
            <w:top w:val="none" w:sz="0" w:space="0" w:color="auto"/>
            <w:left w:val="none" w:sz="0" w:space="0" w:color="auto"/>
            <w:bottom w:val="none" w:sz="0" w:space="0" w:color="auto"/>
            <w:right w:val="none" w:sz="0" w:space="0" w:color="auto"/>
          </w:divBdr>
          <w:divsChild>
            <w:div w:id="1669746334">
              <w:marLeft w:val="0"/>
              <w:marRight w:val="0"/>
              <w:marTop w:val="0"/>
              <w:marBottom w:val="0"/>
              <w:divBdr>
                <w:top w:val="none" w:sz="0" w:space="0" w:color="auto"/>
                <w:left w:val="none" w:sz="0" w:space="0" w:color="auto"/>
                <w:bottom w:val="none" w:sz="0" w:space="0" w:color="auto"/>
                <w:right w:val="none" w:sz="0" w:space="0" w:color="auto"/>
              </w:divBdr>
              <w:divsChild>
                <w:div w:id="752624615">
                  <w:marLeft w:val="90"/>
                  <w:marRight w:val="90"/>
                  <w:marTop w:val="0"/>
                  <w:marBottom w:val="0"/>
                  <w:divBdr>
                    <w:top w:val="none" w:sz="0" w:space="0" w:color="auto"/>
                    <w:left w:val="none" w:sz="0" w:space="0" w:color="auto"/>
                    <w:bottom w:val="none" w:sz="0" w:space="0" w:color="auto"/>
                    <w:right w:val="none" w:sz="0" w:space="0" w:color="auto"/>
                  </w:divBdr>
                  <w:divsChild>
                    <w:div w:id="1497108569">
                      <w:marLeft w:val="0"/>
                      <w:marRight w:val="0"/>
                      <w:marTop w:val="0"/>
                      <w:marBottom w:val="0"/>
                      <w:divBdr>
                        <w:top w:val="none" w:sz="0" w:space="0" w:color="auto"/>
                        <w:left w:val="none" w:sz="0" w:space="0" w:color="auto"/>
                        <w:bottom w:val="none" w:sz="0" w:space="0" w:color="auto"/>
                        <w:right w:val="none" w:sz="0" w:space="0" w:color="auto"/>
                      </w:divBdr>
                      <w:divsChild>
                        <w:div w:id="593132375">
                          <w:marLeft w:val="0"/>
                          <w:marRight w:val="0"/>
                          <w:marTop w:val="0"/>
                          <w:marBottom w:val="0"/>
                          <w:divBdr>
                            <w:top w:val="none" w:sz="0" w:space="0" w:color="auto"/>
                            <w:left w:val="none" w:sz="0" w:space="0" w:color="auto"/>
                            <w:bottom w:val="none" w:sz="0" w:space="0" w:color="auto"/>
                            <w:right w:val="none" w:sz="0" w:space="0" w:color="auto"/>
                          </w:divBdr>
                          <w:divsChild>
                            <w:div w:id="752514120">
                              <w:marLeft w:val="0"/>
                              <w:marRight w:val="0"/>
                              <w:marTop w:val="0"/>
                              <w:marBottom w:val="0"/>
                              <w:divBdr>
                                <w:top w:val="none" w:sz="0" w:space="0" w:color="auto"/>
                                <w:left w:val="none" w:sz="0" w:space="0" w:color="auto"/>
                                <w:bottom w:val="none" w:sz="0" w:space="0" w:color="auto"/>
                                <w:right w:val="none" w:sz="0" w:space="0" w:color="auto"/>
                              </w:divBdr>
                              <w:divsChild>
                                <w:div w:id="1895922568">
                                  <w:marLeft w:val="0"/>
                                  <w:marRight w:val="0"/>
                                  <w:marTop w:val="0"/>
                                  <w:marBottom w:val="0"/>
                                  <w:divBdr>
                                    <w:top w:val="none" w:sz="0" w:space="0" w:color="auto"/>
                                    <w:left w:val="none" w:sz="0" w:space="0" w:color="auto"/>
                                    <w:bottom w:val="none" w:sz="0" w:space="0" w:color="auto"/>
                                    <w:right w:val="none" w:sz="0" w:space="0" w:color="auto"/>
                                  </w:divBdr>
                                  <w:divsChild>
                                    <w:div w:id="1501197737">
                                      <w:marLeft w:val="0"/>
                                      <w:marRight w:val="0"/>
                                      <w:marTop w:val="0"/>
                                      <w:marBottom w:val="0"/>
                                      <w:divBdr>
                                        <w:top w:val="none" w:sz="0" w:space="0" w:color="auto"/>
                                        <w:left w:val="none" w:sz="0" w:space="0" w:color="auto"/>
                                        <w:bottom w:val="none" w:sz="0" w:space="0" w:color="auto"/>
                                        <w:right w:val="none" w:sz="0" w:space="0" w:color="auto"/>
                                      </w:divBdr>
                                      <w:divsChild>
                                        <w:div w:id="1462529844">
                                          <w:marLeft w:val="0"/>
                                          <w:marRight w:val="0"/>
                                          <w:marTop w:val="0"/>
                                          <w:marBottom w:val="0"/>
                                          <w:divBdr>
                                            <w:top w:val="none" w:sz="0" w:space="0" w:color="auto"/>
                                            <w:left w:val="none" w:sz="0" w:space="0" w:color="auto"/>
                                            <w:bottom w:val="none" w:sz="0" w:space="0" w:color="auto"/>
                                            <w:right w:val="none" w:sz="0" w:space="0" w:color="auto"/>
                                          </w:divBdr>
                                          <w:divsChild>
                                            <w:div w:id="1937397415">
                                              <w:marLeft w:val="0"/>
                                              <w:marRight w:val="0"/>
                                              <w:marTop w:val="0"/>
                                              <w:marBottom w:val="0"/>
                                              <w:divBdr>
                                                <w:top w:val="none" w:sz="0" w:space="0" w:color="auto"/>
                                                <w:left w:val="none" w:sz="0" w:space="0" w:color="auto"/>
                                                <w:bottom w:val="none" w:sz="0" w:space="0" w:color="auto"/>
                                                <w:right w:val="none" w:sz="0" w:space="0" w:color="auto"/>
                                              </w:divBdr>
                                              <w:divsChild>
                                                <w:div w:id="813646105">
                                                  <w:marLeft w:val="0"/>
                                                  <w:marRight w:val="0"/>
                                                  <w:marTop w:val="0"/>
                                                  <w:marBottom w:val="0"/>
                                                  <w:divBdr>
                                                    <w:top w:val="none" w:sz="0" w:space="0" w:color="auto"/>
                                                    <w:left w:val="none" w:sz="0" w:space="0" w:color="auto"/>
                                                    <w:bottom w:val="none" w:sz="0" w:space="0" w:color="auto"/>
                                                    <w:right w:val="none" w:sz="0" w:space="0" w:color="auto"/>
                                                  </w:divBdr>
                                                  <w:divsChild>
                                                    <w:div w:id="393238842">
                                                      <w:marLeft w:val="0"/>
                                                      <w:marRight w:val="60"/>
                                                      <w:marTop w:val="0"/>
                                                      <w:marBottom w:val="0"/>
                                                      <w:divBdr>
                                                        <w:top w:val="none" w:sz="0" w:space="0" w:color="auto"/>
                                                        <w:left w:val="none" w:sz="0" w:space="0" w:color="auto"/>
                                                        <w:bottom w:val="none" w:sz="0" w:space="0" w:color="auto"/>
                                                        <w:right w:val="none" w:sz="0" w:space="0" w:color="auto"/>
                                                      </w:divBdr>
                                                      <w:divsChild>
                                                        <w:div w:id="176117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0634389">
      <w:bodyDiv w:val="1"/>
      <w:marLeft w:val="0"/>
      <w:marRight w:val="0"/>
      <w:marTop w:val="0"/>
      <w:marBottom w:val="0"/>
      <w:divBdr>
        <w:top w:val="none" w:sz="0" w:space="0" w:color="auto"/>
        <w:left w:val="none" w:sz="0" w:space="0" w:color="auto"/>
        <w:bottom w:val="none" w:sz="0" w:space="0" w:color="auto"/>
        <w:right w:val="none" w:sz="0" w:space="0" w:color="auto"/>
      </w:divBdr>
    </w:div>
    <w:div w:id="922834890">
      <w:bodyDiv w:val="1"/>
      <w:marLeft w:val="0"/>
      <w:marRight w:val="0"/>
      <w:marTop w:val="0"/>
      <w:marBottom w:val="0"/>
      <w:divBdr>
        <w:top w:val="none" w:sz="0" w:space="0" w:color="auto"/>
        <w:left w:val="none" w:sz="0" w:space="0" w:color="auto"/>
        <w:bottom w:val="none" w:sz="0" w:space="0" w:color="auto"/>
        <w:right w:val="none" w:sz="0" w:space="0" w:color="auto"/>
      </w:divBdr>
      <w:divsChild>
        <w:div w:id="1443189790">
          <w:marLeft w:val="0"/>
          <w:marRight w:val="0"/>
          <w:marTop w:val="75"/>
          <w:marBottom w:val="0"/>
          <w:divBdr>
            <w:top w:val="none" w:sz="0" w:space="0" w:color="auto"/>
            <w:left w:val="none" w:sz="0" w:space="0" w:color="auto"/>
            <w:bottom w:val="none" w:sz="0" w:space="0" w:color="auto"/>
            <w:right w:val="none" w:sz="0" w:space="0" w:color="auto"/>
          </w:divBdr>
          <w:divsChild>
            <w:div w:id="1936598124">
              <w:marLeft w:val="0"/>
              <w:marRight w:val="0"/>
              <w:marTop w:val="300"/>
              <w:marBottom w:val="0"/>
              <w:divBdr>
                <w:top w:val="none" w:sz="0" w:space="0" w:color="auto"/>
                <w:left w:val="none" w:sz="0" w:space="0" w:color="auto"/>
                <w:bottom w:val="none" w:sz="0" w:space="0" w:color="auto"/>
                <w:right w:val="none" w:sz="0" w:space="0" w:color="auto"/>
              </w:divBdr>
              <w:divsChild>
                <w:div w:id="1994722318">
                  <w:marLeft w:val="0"/>
                  <w:marRight w:val="0"/>
                  <w:marTop w:val="300"/>
                  <w:marBottom w:val="0"/>
                  <w:divBdr>
                    <w:top w:val="none" w:sz="0" w:space="0" w:color="auto"/>
                    <w:left w:val="none" w:sz="0" w:space="0" w:color="auto"/>
                    <w:bottom w:val="none" w:sz="0" w:space="0" w:color="auto"/>
                    <w:right w:val="none" w:sz="0" w:space="0" w:color="auto"/>
                  </w:divBdr>
                  <w:divsChild>
                    <w:div w:id="1713774163">
                      <w:marLeft w:val="0"/>
                      <w:marRight w:val="0"/>
                      <w:marTop w:val="0"/>
                      <w:marBottom w:val="0"/>
                      <w:divBdr>
                        <w:top w:val="none" w:sz="0" w:space="0" w:color="auto"/>
                        <w:left w:val="none" w:sz="0" w:space="0" w:color="auto"/>
                        <w:bottom w:val="none" w:sz="0" w:space="0" w:color="auto"/>
                        <w:right w:val="none" w:sz="0" w:space="0" w:color="auto"/>
                      </w:divBdr>
                      <w:divsChild>
                        <w:div w:id="862328173">
                          <w:marLeft w:val="0"/>
                          <w:marRight w:val="0"/>
                          <w:marTop w:val="240"/>
                          <w:marBottom w:val="0"/>
                          <w:divBdr>
                            <w:top w:val="none" w:sz="0" w:space="0" w:color="auto"/>
                            <w:left w:val="none" w:sz="0" w:space="0" w:color="auto"/>
                            <w:bottom w:val="none" w:sz="0" w:space="0" w:color="auto"/>
                            <w:right w:val="none" w:sz="0" w:space="0" w:color="auto"/>
                          </w:divBdr>
                          <w:divsChild>
                            <w:div w:id="964851928">
                              <w:marLeft w:val="0"/>
                              <w:marRight w:val="0"/>
                              <w:marTop w:val="0"/>
                              <w:marBottom w:val="0"/>
                              <w:divBdr>
                                <w:top w:val="none" w:sz="0" w:space="0" w:color="auto"/>
                                <w:left w:val="none" w:sz="0" w:space="0" w:color="auto"/>
                                <w:bottom w:val="none" w:sz="0" w:space="0" w:color="auto"/>
                                <w:right w:val="none" w:sz="0" w:space="0" w:color="auto"/>
                              </w:divBdr>
                              <w:divsChild>
                                <w:div w:id="17723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668939">
      <w:bodyDiv w:val="1"/>
      <w:marLeft w:val="0"/>
      <w:marRight w:val="0"/>
      <w:marTop w:val="0"/>
      <w:marBottom w:val="0"/>
      <w:divBdr>
        <w:top w:val="none" w:sz="0" w:space="0" w:color="auto"/>
        <w:left w:val="none" w:sz="0" w:space="0" w:color="auto"/>
        <w:bottom w:val="none" w:sz="0" w:space="0" w:color="auto"/>
        <w:right w:val="none" w:sz="0" w:space="0" w:color="auto"/>
      </w:divBdr>
    </w:div>
    <w:div w:id="1115975963">
      <w:bodyDiv w:val="1"/>
      <w:marLeft w:val="0"/>
      <w:marRight w:val="0"/>
      <w:marTop w:val="0"/>
      <w:marBottom w:val="0"/>
      <w:divBdr>
        <w:top w:val="none" w:sz="0" w:space="0" w:color="auto"/>
        <w:left w:val="none" w:sz="0" w:space="0" w:color="auto"/>
        <w:bottom w:val="none" w:sz="0" w:space="0" w:color="auto"/>
        <w:right w:val="none" w:sz="0" w:space="0" w:color="auto"/>
      </w:divBdr>
    </w:div>
    <w:div w:id="1140463136">
      <w:bodyDiv w:val="1"/>
      <w:marLeft w:val="0"/>
      <w:marRight w:val="0"/>
      <w:marTop w:val="0"/>
      <w:marBottom w:val="0"/>
      <w:divBdr>
        <w:top w:val="none" w:sz="0" w:space="0" w:color="auto"/>
        <w:left w:val="none" w:sz="0" w:space="0" w:color="auto"/>
        <w:bottom w:val="none" w:sz="0" w:space="0" w:color="auto"/>
        <w:right w:val="none" w:sz="0" w:space="0" w:color="auto"/>
      </w:divBdr>
    </w:div>
    <w:div w:id="1258633193">
      <w:bodyDiv w:val="1"/>
      <w:marLeft w:val="0"/>
      <w:marRight w:val="0"/>
      <w:marTop w:val="0"/>
      <w:marBottom w:val="0"/>
      <w:divBdr>
        <w:top w:val="none" w:sz="0" w:space="0" w:color="auto"/>
        <w:left w:val="none" w:sz="0" w:space="0" w:color="auto"/>
        <w:bottom w:val="none" w:sz="0" w:space="0" w:color="auto"/>
        <w:right w:val="none" w:sz="0" w:space="0" w:color="auto"/>
      </w:divBdr>
    </w:div>
    <w:div w:id="1409185254">
      <w:bodyDiv w:val="1"/>
      <w:marLeft w:val="0"/>
      <w:marRight w:val="0"/>
      <w:marTop w:val="0"/>
      <w:marBottom w:val="0"/>
      <w:divBdr>
        <w:top w:val="none" w:sz="0" w:space="0" w:color="auto"/>
        <w:left w:val="none" w:sz="0" w:space="0" w:color="auto"/>
        <w:bottom w:val="none" w:sz="0" w:space="0" w:color="auto"/>
        <w:right w:val="none" w:sz="0" w:space="0" w:color="auto"/>
      </w:divBdr>
    </w:div>
    <w:div w:id="1506245045">
      <w:bodyDiv w:val="1"/>
      <w:marLeft w:val="0"/>
      <w:marRight w:val="0"/>
      <w:marTop w:val="0"/>
      <w:marBottom w:val="0"/>
      <w:divBdr>
        <w:top w:val="none" w:sz="0" w:space="0" w:color="auto"/>
        <w:left w:val="none" w:sz="0" w:space="0" w:color="auto"/>
        <w:bottom w:val="none" w:sz="0" w:space="0" w:color="auto"/>
        <w:right w:val="none" w:sz="0" w:space="0" w:color="auto"/>
      </w:divBdr>
    </w:div>
    <w:div w:id="1535539975">
      <w:bodyDiv w:val="1"/>
      <w:marLeft w:val="0"/>
      <w:marRight w:val="0"/>
      <w:marTop w:val="0"/>
      <w:marBottom w:val="0"/>
      <w:divBdr>
        <w:top w:val="none" w:sz="0" w:space="0" w:color="auto"/>
        <w:left w:val="none" w:sz="0" w:space="0" w:color="auto"/>
        <w:bottom w:val="none" w:sz="0" w:space="0" w:color="auto"/>
        <w:right w:val="none" w:sz="0" w:space="0" w:color="auto"/>
      </w:divBdr>
    </w:div>
    <w:div w:id="1625849288">
      <w:bodyDiv w:val="1"/>
      <w:marLeft w:val="0"/>
      <w:marRight w:val="0"/>
      <w:marTop w:val="0"/>
      <w:marBottom w:val="0"/>
      <w:divBdr>
        <w:top w:val="none" w:sz="0" w:space="0" w:color="auto"/>
        <w:left w:val="none" w:sz="0" w:space="0" w:color="auto"/>
        <w:bottom w:val="none" w:sz="0" w:space="0" w:color="auto"/>
        <w:right w:val="none" w:sz="0" w:space="0" w:color="auto"/>
      </w:divBdr>
    </w:div>
    <w:div w:id="1630823236">
      <w:bodyDiv w:val="1"/>
      <w:marLeft w:val="0"/>
      <w:marRight w:val="0"/>
      <w:marTop w:val="0"/>
      <w:marBottom w:val="0"/>
      <w:divBdr>
        <w:top w:val="none" w:sz="0" w:space="0" w:color="auto"/>
        <w:left w:val="none" w:sz="0" w:space="0" w:color="auto"/>
        <w:bottom w:val="none" w:sz="0" w:space="0" w:color="auto"/>
        <w:right w:val="none" w:sz="0" w:space="0" w:color="auto"/>
      </w:divBdr>
    </w:div>
    <w:div w:id="1708555459">
      <w:bodyDiv w:val="1"/>
      <w:marLeft w:val="0"/>
      <w:marRight w:val="0"/>
      <w:marTop w:val="0"/>
      <w:marBottom w:val="0"/>
      <w:divBdr>
        <w:top w:val="none" w:sz="0" w:space="0" w:color="auto"/>
        <w:left w:val="none" w:sz="0" w:space="0" w:color="auto"/>
        <w:bottom w:val="none" w:sz="0" w:space="0" w:color="auto"/>
        <w:right w:val="none" w:sz="0" w:space="0" w:color="auto"/>
      </w:divBdr>
    </w:div>
    <w:div w:id="1716274553">
      <w:bodyDiv w:val="1"/>
      <w:marLeft w:val="0"/>
      <w:marRight w:val="0"/>
      <w:marTop w:val="0"/>
      <w:marBottom w:val="0"/>
      <w:divBdr>
        <w:top w:val="none" w:sz="0" w:space="0" w:color="auto"/>
        <w:left w:val="none" w:sz="0" w:space="0" w:color="auto"/>
        <w:bottom w:val="none" w:sz="0" w:space="0" w:color="auto"/>
        <w:right w:val="none" w:sz="0" w:space="0" w:color="auto"/>
      </w:divBdr>
    </w:div>
    <w:div w:id="202755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CB172-B01A-40D7-AB8C-51119E74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30</Pages>
  <Words>2845</Words>
  <Characters>16219</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9700927</cp:lastModifiedBy>
  <cp:revision>34</cp:revision>
  <cp:lastPrinted>2026-01-07T04:31:00Z</cp:lastPrinted>
  <dcterms:created xsi:type="dcterms:W3CDTF">2026-01-05T04:28:00Z</dcterms:created>
  <dcterms:modified xsi:type="dcterms:W3CDTF">2026-01-26T01:48:00Z</dcterms:modified>
</cp:coreProperties>
</file>