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C62" w:rsidRDefault="00451A4A">
      <w:pPr>
        <w:widowControl/>
        <w:jc w:val="left"/>
        <w:rPr>
          <w:rFonts w:asciiTheme="majorEastAsia" w:eastAsiaTheme="majorEastAsia" w:hAnsiTheme="majorEastAsia"/>
          <w:sz w:val="24"/>
        </w:rPr>
      </w:pPr>
      <w:r>
        <w:rPr>
          <w:rFonts w:asciiTheme="majorEastAsia" w:eastAsiaTheme="majorEastAsia" w:hAnsiTheme="majorEastAsia" w:hint="eastAsia"/>
          <w:sz w:val="24"/>
        </w:rPr>
        <w:t>（</w:t>
      </w:r>
      <w:r w:rsidR="00DF6665">
        <w:rPr>
          <w:rFonts w:asciiTheme="majorEastAsia" w:eastAsiaTheme="majorEastAsia" w:hAnsiTheme="majorEastAsia" w:hint="eastAsia"/>
          <w:sz w:val="24"/>
        </w:rPr>
        <w:t>別紙</w:t>
      </w:r>
      <w:r w:rsidR="00D14CC1">
        <w:rPr>
          <w:rFonts w:asciiTheme="majorEastAsia" w:eastAsiaTheme="majorEastAsia" w:hAnsiTheme="majorEastAsia" w:hint="eastAsia"/>
          <w:sz w:val="24"/>
        </w:rPr>
        <w:t>様式</w:t>
      </w:r>
      <w:r w:rsidR="00ED20A6">
        <w:rPr>
          <w:rFonts w:asciiTheme="majorEastAsia" w:eastAsiaTheme="majorEastAsia" w:hAnsiTheme="majorEastAsia" w:hint="eastAsia"/>
          <w:sz w:val="24"/>
        </w:rPr>
        <w:t>２</w:t>
      </w:r>
      <w:r w:rsidR="006D112C">
        <w:rPr>
          <w:rFonts w:asciiTheme="majorEastAsia" w:eastAsiaTheme="majorEastAsia" w:hAnsiTheme="majorEastAsia" w:hint="eastAsia"/>
          <w:sz w:val="24"/>
        </w:rPr>
        <w:t>）</w:t>
      </w:r>
    </w:p>
    <w:p w:rsidR="00CF5867" w:rsidRDefault="00CE58B6" w:rsidP="00451A4A">
      <w:pPr>
        <w:widowControl/>
        <w:jc w:val="right"/>
        <w:rPr>
          <w:rFonts w:asciiTheme="majorEastAsia" w:eastAsiaTheme="majorEastAsia" w:hAnsiTheme="majorEastAsia"/>
          <w:sz w:val="24"/>
        </w:rPr>
      </w:pPr>
      <w:r>
        <w:rPr>
          <w:rFonts w:asciiTheme="majorEastAsia" w:eastAsiaTheme="majorEastAsia" w:hAnsiTheme="majorEastAsia" w:hint="eastAsia"/>
          <w:sz w:val="24"/>
        </w:rPr>
        <w:t>令和</w:t>
      </w:r>
      <w:r w:rsidR="001A79F6">
        <w:rPr>
          <w:rFonts w:asciiTheme="majorEastAsia" w:eastAsiaTheme="majorEastAsia" w:hAnsiTheme="majorEastAsia" w:hint="eastAsia"/>
          <w:sz w:val="24"/>
        </w:rPr>
        <w:t>７</w:t>
      </w:r>
      <w:r w:rsidR="006D112C">
        <w:rPr>
          <w:rFonts w:asciiTheme="majorEastAsia" w:eastAsiaTheme="majorEastAsia" w:hAnsiTheme="majorEastAsia" w:hint="eastAsia"/>
          <w:sz w:val="24"/>
        </w:rPr>
        <w:t>年</w:t>
      </w:r>
      <w:r w:rsidR="00451A4A">
        <w:rPr>
          <w:rFonts w:asciiTheme="majorEastAsia" w:eastAsiaTheme="majorEastAsia" w:hAnsiTheme="majorEastAsia" w:hint="eastAsia"/>
          <w:sz w:val="24"/>
        </w:rPr>
        <w:t>（２０２</w:t>
      </w:r>
      <w:r w:rsidR="001A79F6">
        <w:rPr>
          <w:rFonts w:asciiTheme="majorEastAsia" w:eastAsiaTheme="majorEastAsia" w:hAnsiTheme="majorEastAsia" w:hint="eastAsia"/>
          <w:sz w:val="24"/>
        </w:rPr>
        <w:t>５</w:t>
      </w:r>
      <w:r w:rsidR="00811C14">
        <w:rPr>
          <w:rFonts w:asciiTheme="majorEastAsia" w:eastAsiaTheme="majorEastAsia" w:hAnsiTheme="majorEastAsia" w:hint="eastAsia"/>
          <w:sz w:val="24"/>
        </w:rPr>
        <w:t>年）</w:t>
      </w:r>
      <w:r w:rsidR="006D112C">
        <w:rPr>
          <w:rFonts w:asciiTheme="majorEastAsia" w:eastAsiaTheme="majorEastAsia" w:hAnsiTheme="majorEastAsia" w:hint="eastAsia"/>
          <w:sz w:val="24"/>
        </w:rPr>
        <w:t xml:space="preserve">　　月　　日</w:t>
      </w:r>
    </w:p>
    <w:p w:rsidR="00CF5867" w:rsidRDefault="00CF5867" w:rsidP="00CF5867">
      <w:pPr>
        <w:widowControl/>
        <w:jc w:val="left"/>
        <w:rPr>
          <w:rFonts w:asciiTheme="majorEastAsia" w:eastAsiaTheme="majorEastAsia" w:hAnsiTheme="majorEastAsia"/>
          <w:sz w:val="24"/>
        </w:rPr>
      </w:pPr>
    </w:p>
    <w:p w:rsidR="00297C32" w:rsidRDefault="005709C6" w:rsidP="00297C32">
      <w:pPr>
        <w:widowControl/>
        <w:snapToGrid w:val="0"/>
        <w:jc w:val="center"/>
        <w:rPr>
          <w:rFonts w:asciiTheme="majorEastAsia" w:eastAsiaTheme="majorEastAsia" w:hAnsiTheme="majorEastAsia"/>
          <w:sz w:val="28"/>
        </w:rPr>
      </w:pPr>
      <w:r>
        <w:rPr>
          <w:rFonts w:asciiTheme="majorEastAsia" w:eastAsiaTheme="majorEastAsia" w:hAnsiTheme="majorEastAsia" w:hint="eastAsia"/>
          <w:sz w:val="28"/>
        </w:rPr>
        <w:t>令和７年度（２０２５</w:t>
      </w:r>
      <w:r w:rsidR="00297C32">
        <w:rPr>
          <w:rFonts w:asciiTheme="majorEastAsia" w:eastAsiaTheme="majorEastAsia" w:hAnsiTheme="majorEastAsia" w:hint="eastAsia"/>
          <w:sz w:val="28"/>
        </w:rPr>
        <w:t>年度）</w:t>
      </w:r>
      <w:r>
        <w:rPr>
          <w:rFonts w:asciiTheme="majorEastAsia" w:eastAsiaTheme="majorEastAsia" w:hAnsiTheme="majorEastAsia" w:hint="eastAsia"/>
          <w:sz w:val="28"/>
        </w:rPr>
        <w:t>上益城地域観光</w:t>
      </w:r>
      <w:r w:rsidR="001A79F6">
        <w:rPr>
          <w:rFonts w:asciiTheme="majorEastAsia" w:eastAsiaTheme="majorEastAsia" w:hAnsiTheme="majorEastAsia" w:hint="eastAsia"/>
          <w:sz w:val="28"/>
        </w:rPr>
        <w:t>地</w:t>
      </w:r>
      <w:r>
        <w:rPr>
          <w:rFonts w:asciiTheme="majorEastAsia" w:eastAsiaTheme="majorEastAsia" w:hAnsiTheme="majorEastAsia" w:hint="eastAsia"/>
          <w:sz w:val="28"/>
        </w:rPr>
        <w:t>等情報発信事業</w:t>
      </w:r>
    </w:p>
    <w:p w:rsidR="004064DB" w:rsidRPr="00DF6665" w:rsidRDefault="00DF6665" w:rsidP="00297C32">
      <w:pPr>
        <w:widowControl/>
        <w:snapToGrid w:val="0"/>
        <w:jc w:val="center"/>
        <w:rPr>
          <w:rFonts w:asciiTheme="majorEastAsia" w:eastAsiaTheme="majorEastAsia" w:hAnsiTheme="majorEastAsia"/>
          <w:sz w:val="28"/>
        </w:rPr>
      </w:pPr>
      <w:r w:rsidRPr="00DF6665">
        <w:rPr>
          <w:rFonts w:asciiTheme="majorEastAsia" w:eastAsiaTheme="majorEastAsia" w:hAnsiTheme="majorEastAsia" w:hint="eastAsia"/>
          <w:sz w:val="28"/>
        </w:rPr>
        <w:t>業務委託公募型プロポーザル</w:t>
      </w:r>
      <w:r w:rsidR="00ED20A6" w:rsidRPr="00DF6665">
        <w:rPr>
          <w:rFonts w:asciiTheme="majorEastAsia" w:eastAsiaTheme="majorEastAsia" w:hAnsiTheme="majorEastAsia" w:hint="eastAsia"/>
          <w:sz w:val="28"/>
        </w:rPr>
        <w:t>の参加</w:t>
      </w:r>
      <w:r w:rsidR="00202AF0" w:rsidRPr="00DF6665">
        <w:rPr>
          <w:rFonts w:asciiTheme="majorEastAsia" w:eastAsiaTheme="majorEastAsia" w:hAnsiTheme="majorEastAsia" w:hint="eastAsia"/>
          <w:sz w:val="28"/>
        </w:rPr>
        <w:t>資格</w:t>
      </w:r>
      <w:r w:rsidR="00ED20A6" w:rsidRPr="00DF6665">
        <w:rPr>
          <w:rFonts w:asciiTheme="majorEastAsia" w:eastAsiaTheme="majorEastAsia" w:hAnsiTheme="majorEastAsia" w:hint="eastAsia"/>
          <w:sz w:val="28"/>
        </w:rPr>
        <w:t>に係る</w:t>
      </w:r>
      <w:r w:rsidR="00044D65" w:rsidRPr="00DF6665">
        <w:rPr>
          <w:rFonts w:asciiTheme="majorEastAsia" w:eastAsiaTheme="majorEastAsia" w:hAnsiTheme="majorEastAsia" w:hint="eastAsia"/>
          <w:sz w:val="28"/>
        </w:rPr>
        <w:t>誓約書</w:t>
      </w:r>
    </w:p>
    <w:p w:rsidR="00B21F97" w:rsidRDefault="004D2849" w:rsidP="00371EB1">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44D65">
        <w:rPr>
          <w:rFonts w:ascii="ＭＳ ゴシック" w:eastAsia="ＭＳ ゴシック" w:hAnsi="ＭＳ ゴシック" w:hint="eastAsia"/>
          <w:b/>
          <w:sz w:val="24"/>
        </w:rPr>
        <w:t xml:space="preserve">　</w:t>
      </w:r>
    </w:p>
    <w:p w:rsidR="004064DB" w:rsidRDefault="00297C32" w:rsidP="00DF6665">
      <w:pPr>
        <w:rPr>
          <w:rFonts w:ascii="ＭＳ ゴシック" w:eastAsia="ＭＳ ゴシック" w:hAnsi="ＭＳ ゴシック"/>
          <w:sz w:val="24"/>
          <w:szCs w:val="24"/>
        </w:rPr>
      </w:pPr>
      <w:r>
        <w:rPr>
          <w:rFonts w:ascii="ＭＳ ゴシック" w:eastAsia="ＭＳ ゴシック" w:hAnsi="ＭＳ ゴシック" w:hint="eastAsia"/>
          <w:sz w:val="24"/>
          <w:szCs w:val="24"/>
        </w:rPr>
        <w:t>熊本県</w:t>
      </w:r>
      <w:r w:rsidR="0097013E">
        <w:rPr>
          <w:rFonts w:ascii="ＭＳ ゴシック" w:eastAsia="ＭＳ ゴシック" w:hAnsi="ＭＳ ゴシック" w:hint="eastAsia"/>
          <w:sz w:val="24"/>
          <w:szCs w:val="24"/>
        </w:rPr>
        <w:t>知事</w:t>
      </w:r>
      <w:r w:rsidR="00DF6665" w:rsidRPr="00DF6665">
        <w:rPr>
          <w:rFonts w:ascii="ＭＳ ゴシック" w:eastAsia="ＭＳ ゴシック" w:hAnsi="ＭＳ ゴシック" w:hint="eastAsia"/>
          <w:sz w:val="24"/>
          <w:szCs w:val="24"/>
        </w:rPr>
        <w:t xml:space="preserve">　様</w:t>
      </w:r>
    </w:p>
    <w:p w:rsidR="00DF6665" w:rsidRPr="00371EB1" w:rsidRDefault="00DF6665" w:rsidP="00DF6665">
      <w:pPr>
        <w:rPr>
          <w:rFonts w:ascii="ＭＳ ゴシック" w:eastAsia="ＭＳ ゴシック" w:hAnsi="ＭＳ ゴシック"/>
          <w:sz w:val="24"/>
        </w:rPr>
      </w:pPr>
    </w:p>
    <w:p w:rsidR="004064DB" w:rsidRPr="00C36F44" w:rsidRDefault="004064DB" w:rsidP="00DF6665">
      <w:pPr>
        <w:ind w:firstLineChars="1900" w:firstLine="4560"/>
        <w:rPr>
          <w:rFonts w:ascii="ＭＳ ゴシック" w:eastAsia="ＭＳ ゴシック" w:hAnsi="ＭＳ ゴシック"/>
          <w:sz w:val="24"/>
        </w:rPr>
      </w:pPr>
      <w:r w:rsidRPr="00C36F44">
        <w:rPr>
          <w:rFonts w:ascii="ＭＳ ゴシック" w:eastAsia="ＭＳ ゴシック" w:hAnsi="ＭＳ ゴシック" w:hint="eastAsia"/>
          <w:sz w:val="24"/>
        </w:rPr>
        <w:t>住　　所</w:t>
      </w:r>
    </w:p>
    <w:p w:rsidR="004064DB" w:rsidRPr="00C36F44" w:rsidRDefault="00811C14" w:rsidP="004064DB">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F666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DF6665">
        <w:rPr>
          <w:rFonts w:ascii="ＭＳ ゴシック" w:eastAsia="ＭＳ ゴシック" w:hAnsi="ＭＳ ゴシック" w:hint="eastAsia"/>
          <w:sz w:val="24"/>
        </w:rPr>
        <w:t xml:space="preserve">　</w:t>
      </w:r>
      <w:r w:rsidR="004064DB" w:rsidRPr="00C36F44">
        <w:rPr>
          <w:rFonts w:ascii="ＭＳ ゴシック" w:eastAsia="ＭＳ ゴシック" w:hAnsi="ＭＳ ゴシック" w:hint="eastAsia"/>
          <w:sz w:val="24"/>
        </w:rPr>
        <w:t>商号又は名称</w:t>
      </w:r>
    </w:p>
    <w:p w:rsidR="004064DB" w:rsidRDefault="00811C14" w:rsidP="004064DB">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F666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DF6665">
        <w:rPr>
          <w:rFonts w:ascii="ＭＳ ゴシック" w:eastAsia="ＭＳ ゴシック" w:hAnsi="ＭＳ ゴシック" w:hint="eastAsia"/>
          <w:sz w:val="24"/>
        </w:rPr>
        <w:t xml:space="preserve">　</w:t>
      </w:r>
      <w:r w:rsidR="004064DB" w:rsidRPr="00C36F44">
        <w:rPr>
          <w:rFonts w:ascii="ＭＳ ゴシック" w:eastAsia="ＭＳ ゴシック" w:hAnsi="ＭＳ ゴシック" w:hint="eastAsia"/>
          <w:sz w:val="24"/>
        </w:rPr>
        <w:t>代表者職氏名</w:t>
      </w:r>
    </w:p>
    <w:p w:rsidR="00DF6665" w:rsidRPr="00C36F44" w:rsidRDefault="00DF6665" w:rsidP="004064DB">
      <w:pPr>
        <w:rPr>
          <w:rFonts w:ascii="ＭＳ ゴシック" w:eastAsia="ＭＳ ゴシック" w:hAnsi="ＭＳ ゴシック"/>
          <w:sz w:val="24"/>
        </w:rPr>
      </w:pPr>
      <w:r>
        <w:rPr>
          <w:rFonts w:ascii="ＭＳ ゴシック" w:eastAsia="ＭＳ ゴシック" w:hAnsi="ＭＳ ゴシック" w:hint="eastAsia"/>
          <w:sz w:val="24"/>
        </w:rPr>
        <w:t xml:space="preserve">　　　　　　　　　　　　　　　　　　　（押印不要）</w:t>
      </w:r>
    </w:p>
    <w:p w:rsidR="00ED20A6" w:rsidRDefault="00ED20A6" w:rsidP="004064DB">
      <w:pPr>
        <w:rPr>
          <w:rFonts w:ascii="ＭＳ ゴシック" w:eastAsia="ＭＳ ゴシック" w:hAnsi="ＭＳ ゴシック"/>
          <w:sz w:val="24"/>
        </w:rPr>
      </w:pPr>
    </w:p>
    <w:p w:rsidR="00044D65" w:rsidRDefault="005709C6" w:rsidP="00DF6665">
      <w:pPr>
        <w:ind w:leftChars="100" w:left="210" w:firstLineChars="100" w:firstLine="240"/>
        <w:rPr>
          <w:rFonts w:ascii="ＭＳ ゴシック" w:eastAsia="ＭＳ ゴシック" w:hAnsi="ＭＳ ゴシック"/>
          <w:sz w:val="24"/>
        </w:rPr>
      </w:pPr>
      <w:r>
        <w:rPr>
          <w:rFonts w:asciiTheme="majorEastAsia" w:eastAsiaTheme="majorEastAsia" w:hAnsiTheme="majorEastAsia" w:hint="eastAsia"/>
          <w:sz w:val="24"/>
        </w:rPr>
        <w:t>令和７年度（２０２５</w:t>
      </w:r>
      <w:r w:rsidR="00DF6665" w:rsidRPr="00DF6665">
        <w:rPr>
          <w:rFonts w:asciiTheme="majorEastAsia" w:eastAsiaTheme="majorEastAsia" w:hAnsiTheme="majorEastAsia" w:hint="eastAsia"/>
          <w:sz w:val="24"/>
        </w:rPr>
        <w:t>年度）</w:t>
      </w:r>
      <w:r w:rsidR="00297C32">
        <w:rPr>
          <w:rFonts w:asciiTheme="majorEastAsia" w:eastAsiaTheme="majorEastAsia" w:hAnsiTheme="majorEastAsia" w:hint="eastAsia"/>
          <w:sz w:val="24"/>
        </w:rPr>
        <w:t>上益城地域</w:t>
      </w:r>
      <w:r>
        <w:rPr>
          <w:rFonts w:asciiTheme="majorEastAsia" w:eastAsiaTheme="majorEastAsia" w:hAnsiTheme="majorEastAsia" w:hint="eastAsia"/>
          <w:sz w:val="24"/>
        </w:rPr>
        <w:t>観光</w:t>
      </w:r>
      <w:r w:rsidR="001A79F6">
        <w:rPr>
          <w:rFonts w:asciiTheme="majorEastAsia" w:eastAsiaTheme="majorEastAsia" w:hAnsiTheme="majorEastAsia" w:hint="eastAsia"/>
          <w:sz w:val="24"/>
        </w:rPr>
        <w:t>地</w:t>
      </w:r>
      <w:r>
        <w:rPr>
          <w:rFonts w:asciiTheme="majorEastAsia" w:eastAsiaTheme="majorEastAsia" w:hAnsiTheme="majorEastAsia" w:hint="eastAsia"/>
          <w:sz w:val="24"/>
        </w:rPr>
        <w:t>等情報発信事業</w:t>
      </w:r>
      <w:r w:rsidR="00DF6665">
        <w:rPr>
          <w:rFonts w:asciiTheme="majorEastAsia" w:eastAsiaTheme="majorEastAsia" w:hAnsiTheme="majorEastAsia" w:hint="eastAsia"/>
          <w:sz w:val="24"/>
        </w:rPr>
        <w:t>業務委託</w:t>
      </w:r>
      <w:r w:rsidR="00044D65">
        <w:rPr>
          <w:rFonts w:ascii="ＭＳ ゴシック" w:eastAsia="ＭＳ ゴシック" w:hAnsi="ＭＳ ゴシック" w:hint="eastAsia"/>
          <w:sz w:val="24"/>
        </w:rPr>
        <w:t>に係る</w:t>
      </w:r>
      <w:r w:rsidR="00732E87" w:rsidRPr="00732E87">
        <w:rPr>
          <w:rFonts w:ascii="ＭＳ ゴシック" w:eastAsia="ＭＳ ゴシック" w:hAnsi="ＭＳ ゴシック" w:hint="eastAsia"/>
          <w:sz w:val="24"/>
        </w:rPr>
        <w:t>公募型プロポーザル</w:t>
      </w:r>
      <w:r w:rsidR="00044D65">
        <w:rPr>
          <w:rFonts w:ascii="ＭＳ ゴシック" w:eastAsia="ＭＳ ゴシック" w:hAnsi="ＭＳ ゴシック" w:hint="eastAsia"/>
          <w:sz w:val="24"/>
        </w:rPr>
        <w:t>に</w:t>
      </w:r>
      <w:r w:rsidR="00ED20A6">
        <w:rPr>
          <w:rFonts w:ascii="ＭＳ ゴシック" w:eastAsia="ＭＳ ゴシック" w:hAnsi="ＭＳ ゴシック" w:hint="eastAsia"/>
          <w:sz w:val="24"/>
        </w:rPr>
        <w:t>参加</w:t>
      </w:r>
      <w:r w:rsidR="00044D65">
        <w:rPr>
          <w:rFonts w:ascii="ＭＳ ゴシック" w:eastAsia="ＭＳ ゴシック" w:hAnsi="ＭＳ ゴシック" w:hint="eastAsia"/>
          <w:sz w:val="24"/>
        </w:rPr>
        <w:t>するにあたり、下記事項の</w:t>
      </w:r>
      <w:r w:rsidR="00E04AAC">
        <w:rPr>
          <w:rFonts w:ascii="ＭＳ ゴシック" w:eastAsia="ＭＳ ゴシック" w:hAnsi="ＭＳ ゴシック" w:hint="eastAsia"/>
          <w:sz w:val="24"/>
        </w:rPr>
        <w:t>全て</w:t>
      </w:r>
      <w:r w:rsidR="008313C4">
        <w:rPr>
          <w:rFonts w:ascii="ＭＳ ゴシック" w:eastAsia="ＭＳ ゴシック" w:hAnsi="ＭＳ ゴシック" w:hint="eastAsia"/>
          <w:sz w:val="24"/>
        </w:rPr>
        <w:t>に</w:t>
      </w:r>
      <w:r w:rsidR="00044D65">
        <w:rPr>
          <w:rFonts w:ascii="ＭＳ ゴシック" w:eastAsia="ＭＳ ゴシック" w:hAnsi="ＭＳ ゴシック" w:hint="eastAsia"/>
          <w:sz w:val="24"/>
        </w:rPr>
        <w:t>該当する事業者であることを誓約します</w:t>
      </w:r>
      <w:r w:rsidR="004064DB" w:rsidRPr="00C36F44">
        <w:rPr>
          <w:rFonts w:ascii="ＭＳ ゴシック" w:eastAsia="ＭＳ ゴシック" w:hAnsi="ＭＳ ゴシック" w:hint="eastAsia"/>
          <w:sz w:val="24"/>
        </w:rPr>
        <w:t>。</w:t>
      </w:r>
    </w:p>
    <w:p w:rsidR="00451A4A" w:rsidRDefault="00202AF0" w:rsidP="00451A4A">
      <w:pPr>
        <w:ind w:firstLineChars="150" w:firstLine="360"/>
        <w:rPr>
          <w:rFonts w:ascii="ＭＳ ゴシック" w:eastAsia="ＭＳ ゴシック" w:hAnsi="ＭＳ ゴシック"/>
          <w:sz w:val="24"/>
        </w:rPr>
      </w:pPr>
      <w:r>
        <w:rPr>
          <w:rFonts w:ascii="ＭＳ ゴシック" w:eastAsia="ＭＳ ゴシック" w:hAnsi="ＭＳ ゴシック" w:hint="eastAsia"/>
          <w:sz w:val="24"/>
        </w:rPr>
        <w:t>なお、虚偽が判明したときは、いかなる処分に対しても異議を申し立てません。</w:t>
      </w:r>
    </w:p>
    <w:p w:rsidR="00A863B9" w:rsidRPr="00A863B9" w:rsidRDefault="005709C6"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（１）令和７年度（２０２５</w:t>
      </w:r>
      <w:r w:rsidR="00A863B9" w:rsidRPr="00A863B9">
        <w:rPr>
          <w:rFonts w:ascii="ＭＳ ゴシック" w:eastAsia="ＭＳ ゴシック" w:hAnsi="ＭＳ ゴシック" w:cs="Times New Roman" w:hint="eastAsia"/>
          <w:sz w:val="24"/>
          <w:szCs w:val="24"/>
        </w:rPr>
        <w:t>年度）物品・業務委託競争入札参加資格者名簿に登載されていること。</w:t>
      </w:r>
      <w:r w:rsidR="0097013E">
        <w:rPr>
          <w:rFonts w:ascii="ＭＳ ゴシック" w:eastAsia="ＭＳ ゴシック" w:hAnsi="ＭＳ ゴシック" w:cs="Times New Roman" w:hint="eastAsia"/>
          <w:sz w:val="24"/>
          <w:szCs w:val="24"/>
        </w:rPr>
        <w:t>なお、名簿に登載が無い場合は、企画提案書提出時まで登録が完了するよう手続きを行うこと。</w:t>
      </w:r>
      <w:bookmarkStart w:id="0" w:name="_GoBack"/>
      <w:bookmarkEnd w:id="0"/>
    </w:p>
    <w:p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（２）熊本県内に事業所・営業所を有すること。</w:t>
      </w:r>
    </w:p>
    <w:p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（３）地方自治法施行令（昭和２２年政令第１６号）第１６７条の４第１項の規定に該当しない者であること。</w:t>
      </w:r>
    </w:p>
    <w:p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（４）次のいずれにも該当しない者であること。</w:t>
      </w:r>
    </w:p>
    <w:p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ア　民事再生法（平成１１年法律第２２５号）第２１条第１項の規定による再生手続開始の申立をした者又は同条第２項の規定による再生手続開始の申立をされた者</w:t>
      </w:r>
    </w:p>
    <w:p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イ　会社更生法（平成１４年法律第１５４号）第１７条第１項の規定による更生手続  開始の申立</w:t>
      </w:r>
      <w:r w:rsidR="008313C4">
        <w:rPr>
          <w:rFonts w:ascii="ＭＳ ゴシック" w:eastAsia="ＭＳ ゴシック" w:hAnsi="ＭＳ ゴシック" w:cs="Times New Roman" w:hint="eastAsia"/>
          <w:sz w:val="24"/>
          <w:szCs w:val="24"/>
        </w:rPr>
        <w:t>をした者又は同条第２項の規定による更生手続開始の申立をされた者</w:t>
      </w:r>
    </w:p>
    <w:p w:rsidR="00A863B9" w:rsidRPr="00A863B9" w:rsidRDefault="00A863B9" w:rsidP="00A863B9">
      <w:pPr>
        <w:overflowPunct w:val="0"/>
        <w:adjustRightInd w:val="0"/>
        <w:spacing w:line="320" w:lineRule="exact"/>
        <w:ind w:leftChars="300" w:left="870" w:hangingChars="100" w:hanging="24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ウ　国又は地方公共団体による指名停止処分を受けている者</w:t>
      </w:r>
    </w:p>
    <w:p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５）エントリー及び企画提案書提出の時点において、熊本県物品購入等及び業務委託等契約に係る指名停止等の措置要領（平成１４年熊本県告示第８１１号）第２条第１項の規定による指名停止期間中でないこと。</w:t>
      </w:r>
    </w:p>
    <w:p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（６）消費税及び地方消費税並びに都道府県税において未納がない者であること。</w:t>
      </w:r>
    </w:p>
    <w:p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（７）宗教活動や政治活動を活動目的としていないこと。</w:t>
      </w:r>
    </w:p>
    <w:p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（８）当該法人の役員等が、次の各号のいずれにも該当する者でなく、かつ、次のイ及びウに掲げる者がその経営に実質的に関与していないこと。</w:t>
      </w:r>
    </w:p>
    <w:p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ア　暴力団（暴力団員による不当な行為の防止等に関する法律（平成３年法律第７７号。以下「法」という。）第２条第２号に規定する暴力団をいう。以下同じ。）</w:t>
      </w:r>
    </w:p>
    <w:p w:rsidR="00A863B9" w:rsidRPr="00A863B9" w:rsidRDefault="00A863B9" w:rsidP="00A863B9">
      <w:pPr>
        <w:overflowPunct w:val="0"/>
        <w:adjustRightInd w:val="0"/>
        <w:spacing w:line="320" w:lineRule="exact"/>
        <w:ind w:leftChars="300" w:left="870" w:hangingChars="100" w:hanging="24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イ　暴力団員（法第２条第６号に規定する暴力団員をいう。以下同じ。）</w:t>
      </w:r>
    </w:p>
    <w:p w:rsidR="00A863B9" w:rsidRPr="00A863B9" w:rsidRDefault="00A863B9" w:rsidP="00A863B9">
      <w:pPr>
        <w:overflowPunct w:val="0"/>
        <w:adjustRightInd w:val="0"/>
        <w:spacing w:line="320" w:lineRule="exact"/>
        <w:ind w:leftChars="300" w:left="870" w:hangingChars="100" w:hanging="24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ウ　暴力団員でなくなった日から５年を経過しない者</w:t>
      </w:r>
    </w:p>
    <w:p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エ　当該法人若しくは第三者の不当な利益を図る目的又は第三者に損害を与える目的をもって暴力団又は暴力団員を利用している者</w:t>
      </w:r>
    </w:p>
    <w:p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オ　暴力団又は暴力団員に対して資金等を提供し、又は便宜を供与する等、直接的又は積極的に暴力団の維持運営に協力し、又は関与している者</w:t>
      </w:r>
    </w:p>
    <w:p w:rsidR="00451A4A" w:rsidRPr="00451A4A" w:rsidRDefault="00A863B9" w:rsidP="00A863B9">
      <w:pPr>
        <w:overflowPunct w:val="0"/>
        <w:adjustRightInd w:val="0"/>
        <w:spacing w:line="320" w:lineRule="exact"/>
        <w:ind w:leftChars="300" w:left="870" w:hangingChars="100" w:hanging="24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カ　暴力団又は暴力団員であることを知りながらこれを利用している者</w:t>
      </w:r>
    </w:p>
    <w:sectPr w:rsidR="00451A4A" w:rsidRPr="00451A4A" w:rsidSect="00DF6665">
      <w:pgSz w:w="11906" w:h="16838"/>
      <w:pgMar w:top="709" w:right="1021" w:bottom="426" w:left="102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0D6" w:rsidRDefault="002000D6" w:rsidP="007E29F4">
      <w:r>
        <w:separator/>
      </w:r>
    </w:p>
  </w:endnote>
  <w:endnote w:type="continuationSeparator" w:id="0">
    <w:p w:rsidR="002000D6" w:rsidRDefault="002000D6" w:rsidP="007E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0D6" w:rsidRDefault="002000D6" w:rsidP="007E29F4">
      <w:r>
        <w:separator/>
      </w:r>
    </w:p>
  </w:footnote>
  <w:footnote w:type="continuationSeparator" w:id="0">
    <w:p w:rsidR="002000D6" w:rsidRDefault="002000D6" w:rsidP="007E2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F2B"/>
    <w:multiLevelType w:val="hybridMultilevel"/>
    <w:tmpl w:val="D278E768"/>
    <w:lvl w:ilvl="0" w:tplc="B458430A">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9E6670"/>
    <w:multiLevelType w:val="hybridMultilevel"/>
    <w:tmpl w:val="23C496C6"/>
    <w:lvl w:ilvl="0" w:tplc="04090011">
      <w:start w:val="1"/>
      <w:numFmt w:val="decimalEnclosedCircle"/>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159B1D53"/>
    <w:multiLevelType w:val="hybridMultilevel"/>
    <w:tmpl w:val="47200F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224270"/>
    <w:multiLevelType w:val="hybridMultilevel"/>
    <w:tmpl w:val="EA963FD0"/>
    <w:lvl w:ilvl="0" w:tplc="8F0C6A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3D2E66"/>
    <w:multiLevelType w:val="hybridMultilevel"/>
    <w:tmpl w:val="9B2682E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8F0C6AC6">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B85416"/>
    <w:multiLevelType w:val="hybridMultilevel"/>
    <w:tmpl w:val="0986A208"/>
    <w:lvl w:ilvl="0" w:tplc="B458430A">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C09216F"/>
    <w:multiLevelType w:val="hybridMultilevel"/>
    <w:tmpl w:val="B654336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951925"/>
    <w:multiLevelType w:val="multilevel"/>
    <w:tmpl w:val="7A06B77A"/>
    <w:lvl w:ilvl="0">
      <w:start w:val="1"/>
      <w:numFmt w:val="decimalFullWidth"/>
      <w:lvlText w:val="（%1）"/>
      <w:lvlJc w:val="left"/>
      <w:pPr>
        <w:ind w:left="420" w:hanging="307"/>
      </w:pPr>
      <w:rPr>
        <w:rFonts w:hint="eastAsia"/>
      </w:rPr>
    </w:lvl>
    <w:lvl w:ilvl="1">
      <w:start w:val="1"/>
      <w:numFmt w:val="decimalEnclosedCircle"/>
      <w:lvlText w:val="%2"/>
      <w:lvlJc w:val="left"/>
      <w:pPr>
        <w:ind w:left="1021" w:hanging="341"/>
      </w:pPr>
      <w:rPr>
        <w:rFonts w:hint="eastAsia"/>
      </w:rPr>
    </w:lvl>
    <w:lvl w:ilvl="2">
      <w:start w:val="1"/>
      <w:numFmt w:val="bullet"/>
      <w:lvlText w:val=""/>
      <w:lvlJc w:val="left"/>
      <w:pPr>
        <w:ind w:left="1260" w:hanging="239"/>
      </w:pPr>
      <w:rPr>
        <w:rFonts w:ascii="Wingdings" w:hAnsi="Wingdings" w:hint="default"/>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33057266"/>
    <w:multiLevelType w:val="hybridMultilevel"/>
    <w:tmpl w:val="045CB552"/>
    <w:lvl w:ilvl="0" w:tplc="B458430A">
      <w:start w:val="1"/>
      <w:numFmt w:val="decimalFullWidth"/>
      <w:lvlText w:val="(%1）"/>
      <w:lvlJc w:val="left"/>
      <w:pPr>
        <w:ind w:left="840" w:hanging="420"/>
      </w:pPr>
      <w:rPr>
        <w:rFonts w:hint="eastAsia"/>
      </w:rPr>
    </w:lvl>
    <w:lvl w:ilvl="1" w:tplc="BB9A7E3E">
      <w:start w:val="1"/>
      <w:numFmt w:val="bullet"/>
      <w:lvlText w:val=""/>
      <w:lvlJc w:val="left"/>
      <w:pPr>
        <w:ind w:left="1260" w:hanging="420"/>
      </w:pPr>
      <w:rPr>
        <w:rFonts w:ascii="Wingdings" w:hAnsi="Wingding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8B656A1"/>
    <w:multiLevelType w:val="hybridMultilevel"/>
    <w:tmpl w:val="30C8D016"/>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0" w15:restartNumberingAfterBreak="0">
    <w:nsid w:val="394372B3"/>
    <w:multiLevelType w:val="hybridMultilevel"/>
    <w:tmpl w:val="37DA1158"/>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1" w15:restartNumberingAfterBreak="0">
    <w:nsid w:val="406820FA"/>
    <w:multiLevelType w:val="multilevel"/>
    <w:tmpl w:val="0DCEF53E"/>
    <w:lvl w:ilvl="0">
      <w:start w:val="1"/>
      <w:numFmt w:val="decimalFullWidth"/>
      <w:lvlText w:val="（%1）"/>
      <w:lvlJc w:val="left"/>
      <w:pPr>
        <w:ind w:left="420" w:hanging="307"/>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434D1831"/>
    <w:multiLevelType w:val="hybridMultilevel"/>
    <w:tmpl w:val="BB4CEE64"/>
    <w:lvl w:ilvl="0" w:tplc="0409000B">
      <w:start w:val="1"/>
      <w:numFmt w:val="bullet"/>
      <w:lvlText w:val=""/>
      <w:lvlJc w:val="left"/>
      <w:pPr>
        <w:ind w:left="1100" w:hanging="420"/>
      </w:pPr>
      <w:rPr>
        <w:rFonts w:ascii="Wingdings" w:hAnsi="Wingdings" w:hint="default"/>
      </w:rPr>
    </w:lvl>
    <w:lvl w:ilvl="1" w:tplc="0409000B">
      <w:start w:val="1"/>
      <w:numFmt w:val="bullet"/>
      <w:lvlText w:val=""/>
      <w:lvlJc w:val="left"/>
      <w:pPr>
        <w:ind w:left="1520" w:hanging="420"/>
      </w:pPr>
      <w:rPr>
        <w:rFonts w:ascii="Wingdings" w:hAnsi="Wingdings" w:hint="default"/>
      </w:rPr>
    </w:lvl>
    <w:lvl w:ilvl="2" w:tplc="22A4431A">
      <w:numFmt w:val="bullet"/>
      <w:lvlText w:val="※"/>
      <w:lvlJc w:val="left"/>
      <w:pPr>
        <w:ind w:left="1880" w:hanging="360"/>
      </w:pPr>
      <w:rPr>
        <w:rFonts w:ascii="ＭＳ ゴシック" w:eastAsia="ＭＳ ゴシック" w:hAnsi="ＭＳ ゴシック" w:cstheme="minorBidi" w:hint="eastAsia"/>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3" w15:restartNumberingAfterBreak="0">
    <w:nsid w:val="47AC469F"/>
    <w:multiLevelType w:val="hybridMultilevel"/>
    <w:tmpl w:val="33BAB580"/>
    <w:lvl w:ilvl="0" w:tplc="DE38B508">
      <w:start w:val="1"/>
      <w:numFmt w:val="aiueoFullWidth"/>
      <w:lvlText w:val="（%1）"/>
      <w:lvlJc w:val="left"/>
      <w:pPr>
        <w:ind w:left="1260" w:hanging="420"/>
      </w:pPr>
      <w:rPr>
        <w:rFonts w:hint="eastAsia"/>
      </w:rPr>
    </w:lvl>
    <w:lvl w:ilvl="1" w:tplc="60F861E4">
      <w:start w:val="1"/>
      <w:numFmt w:val="decimalEnclosedCircle"/>
      <w:lvlText w:val="%2"/>
      <w:lvlJc w:val="left"/>
      <w:pPr>
        <w:ind w:left="1620" w:hanging="360"/>
      </w:pPr>
      <w:rPr>
        <w:rFont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4BD62219"/>
    <w:multiLevelType w:val="hybridMultilevel"/>
    <w:tmpl w:val="C2A48082"/>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5" w15:restartNumberingAfterBreak="0">
    <w:nsid w:val="4FDD2AA2"/>
    <w:multiLevelType w:val="hybridMultilevel"/>
    <w:tmpl w:val="884C73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D42A40"/>
    <w:multiLevelType w:val="hybridMultilevel"/>
    <w:tmpl w:val="35F69734"/>
    <w:lvl w:ilvl="0" w:tplc="8F0C6AC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60113C"/>
    <w:multiLevelType w:val="hybridMultilevel"/>
    <w:tmpl w:val="976EC940"/>
    <w:lvl w:ilvl="0" w:tplc="8F0C6AC6">
      <w:start w:val="1"/>
      <w:numFmt w:val="decimalFullWidth"/>
      <w:lvlText w:val="（%1）"/>
      <w:lvlJc w:val="left"/>
      <w:pPr>
        <w:ind w:left="420" w:hanging="420"/>
      </w:pPr>
      <w:rPr>
        <w:rFonts w:hint="eastAsia"/>
      </w:rPr>
    </w:lvl>
    <w:lvl w:ilvl="1" w:tplc="BB9A7E3E">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3D008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70460303"/>
    <w:multiLevelType w:val="hybridMultilevel"/>
    <w:tmpl w:val="81D07C0A"/>
    <w:lvl w:ilvl="0" w:tplc="8F0C6AC6">
      <w:start w:val="1"/>
      <w:numFmt w:val="decimalFullWidth"/>
      <w:lvlText w:val="（%1）"/>
      <w:lvlJc w:val="left"/>
      <w:pPr>
        <w:ind w:left="1300" w:hanging="420"/>
      </w:pPr>
      <w:rPr>
        <w:rFonts w:hint="eastAsia"/>
      </w:r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7"/>
  </w:num>
  <w:num w:numId="2">
    <w:abstractNumId w:val="13"/>
  </w:num>
  <w:num w:numId="3">
    <w:abstractNumId w:val="16"/>
  </w:num>
  <w:num w:numId="4">
    <w:abstractNumId w:val="11"/>
  </w:num>
  <w:num w:numId="5">
    <w:abstractNumId w:val="11"/>
    <w:lvlOverride w:ilvl="0">
      <w:lvl w:ilvl="0">
        <w:start w:val="1"/>
        <w:numFmt w:val="decimalFullWidth"/>
        <w:lvlText w:val="（%1）"/>
        <w:lvlJc w:val="left"/>
        <w:pPr>
          <w:ind w:left="420" w:hanging="307"/>
        </w:pPr>
        <w:rPr>
          <w:rFonts w:hint="eastAsia"/>
        </w:rPr>
      </w:lvl>
    </w:lvlOverride>
    <w:lvlOverride w:ilvl="1">
      <w:lvl w:ilvl="1">
        <w:start w:val="1"/>
        <w:numFmt w:val="aiueoFullWidth"/>
        <w:lvlText w:val="(%2)"/>
        <w:lvlJc w:val="left"/>
        <w:pPr>
          <w:ind w:left="907" w:hanging="227"/>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6">
    <w:abstractNumId w:val="12"/>
  </w:num>
  <w:num w:numId="7">
    <w:abstractNumId w:val="10"/>
  </w:num>
  <w:num w:numId="8">
    <w:abstractNumId w:val="14"/>
  </w:num>
  <w:num w:numId="9">
    <w:abstractNumId w:val="15"/>
  </w:num>
  <w:num w:numId="10">
    <w:abstractNumId w:val="1"/>
  </w:num>
  <w:num w:numId="11">
    <w:abstractNumId w:val="9"/>
  </w:num>
  <w:num w:numId="12">
    <w:abstractNumId w:val="0"/>
  </w:num>
  <w:num w:numId="13">
    <w:abstractNumId w:val="18"/>
  </w:num>
  <w:num w:numId="14">
    <w:abstractNumId w:val="17"/>
  </w:num>
  <w:num w:numId="15">
    <w:abstractNumId w:val="3"/>
  </w:num>
  <w:num w:numId="16">
    <w:abstractNumId w:val="5"/>
  </w:num>
  <w:num w:numId="17">
    <w:abstractNumId w:val="8"/>
  </w:num>
  <w:num w:numId="18">
    <w:abstractNumId w:val="6"/>
  </w:num>
  <w:num w:numId="19">
    <w:abstractNumId w:val="2"/>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64"/>
    <w:rsid w:val="00015086"/>
    <w:rsid w:val="00044D65"/>
    <w:rsid w:val="000621F7"/>
    <w:rsid w:val="000B0EE2"/>
    <w:rsid w:val="00127DBC"/>
    <w:rsid w:val="00173176"/>
    <w:rsid w:val="001A20E3"/>
    <w:rsid w:val="001A79F6"/>
    <w:rsid w:val="001B03F2"/>
    <w:rsid w:val="001D4EEA"/>
    <w:rsid w:val="002000D6"/>
    <w:rsid w:val="00201AA5"/>
    <w:rsid w:val="00202AF0"/>
    <w:rsid w:val="00240233"/>
    <w:rsid w:val="00240F2A"/>
    <w:rsid w:val="00280E6A"/>
    <w:rsid w:val="002920E9"/>
    <w:rsid w:val="00297C32"/>
    <w:rsid w:val="002B7D27"/>
    <w:rsid w:val="002F76F7"/>
    <w:rsid w:val="00371EB1"/>
    <w:rsid w:val="003828FE"/>
    <w:rsid w:val="00396299"/>
    <w:rsid w:val="003B6D3C"/>
    <w:rsid w:val="003B7369"/>
    <w:rsid w:val="003C3926"/>
    <w:rsid w:val="004064DB"/>
    <w:rsid w:val="00451A4A"/>
    <w:rsid w:val="00456878"/>
    <w:rsid w:val="004570AC"/>
    <w:rsid w:val="004A5DF7"/>
    <w:rsid w:val="004B054E"/>
    <w:rsid w:val="004D2849"/>
    <w:rsid w:val="004F174E"/>
    <w:rsid w:val="005211B3"/>
    <w:rsid w:val="00552AD4"/>
    <w:rsid w:val="0056532D"/>
    <w:rsid w:val="005709C6"/>
    <w:rsid w:val="005831CC"/>
    <w:rsid w:val="005B4050"/>
    <w:rsid w:val="00617FBE"/>
    <w:rsid w:val="00642C75"/>
    <w:rsid w:val="00694848"/>
    <w:rsid w:val="006D112C"/>
    <w:rsid w:val="006F5FAB"/>
    <w:rsid w:val="00725436"/>
    <w:rsid w:val="00732E87"/>
    <w:rsid w:val="007549D0"/>
    <w:rsid w:val="007A6417"/>
    <w:rsid w:val="007E29F4"/>
    <w:rsid w:val="00811C14"/>
    <w:rsid w:val="00815E2C"/>
    <w:rsid w:val="008171C3"/>
    <w:rsid w:val="008313C4"/>
    <w:rsid w:val="008E02DE"/>
    <w:rsid w:val="009271B9"/>
    <w:rsid w:val="0097013E"/>
    <w:rsid w:val="00A010E1"/>
    <w:rsid w:val="00A22D64"/>
    <w:rsid w:val="00A35D38"/>
    <w:rsid w:val="00A46D4B"/>
    <w:rsid w:val="00A65399"/>
    <w:rsid w:val="00A80018"/>
    <w:rsid w:val="00A863B9"/>
    <w:rsid w:val="00AA0B31"/>
    <w:rsid w:val="00AA0C8D"/>
    <w:rsid w:val="00AC563D"/>
    <w:rsid w:val="00B21F97"/>
    <w:rsid w:val="00B22407"/>
    <w:rsid w:val="00B3293F"/>
    <w:rsid w:val="00B92CF3"/>
    <w:rsid w:val="00BB5037"/>
    <w:rsid w:val="00BF3BD0"/>
    <w:rsid w:val="00C2017E"/>
    <w:rsid w:val="00C2250F"/>
    <w:rsid w:val="00C33833"/>
    <w:rsid w:val="00C5600F"/>
    <w:rsid w:val="00C60C62"/>
    <w:rsid w:val="00C63C30"/>
    <w:rsid w:val="00CD6AAC"/>
    <w:rsid w:val="00CE58B6"/>
    <w:rsid w:val="00CF0E41"/>
    <w:rsid w:val="00CF5867"/>
    <w:rsid w:val="00D14CC1"/>
    <w:rsid w:val="00D82A38"/>
    <w:rsid w:val="00D82AFF"/>
    <w:rsid w:val="00DA2790"/>
    <w:rsid w:val="00DA5E47"/>
    <w:rsid w:val="00DF1B90"/>
    <w:rsid w:val="00DF6665"/>
    <w:rsid w:val="00E04AAC"/>
    <w:rsid w:val="00E13D64"/>
    <w:rsid w:val="00E27DC7"/>
    <w:rsid w:val="00E6577E"/>
    <w:rsid w:val="00E671D4"/>
    <w:rsid w:val="00E87118"/>
    <w:rsid w:val="00E94FFB"/>
    <w:rsid w:val="00ED20A6"/>
    <w:rsid w:val="00EE6968"/>
    <w:rsid w:val="00EF2C9A"/>
    <w:rsid w:val="00F863ED"/>
    <w:rsid w:val="00F97D50"/>
    <w:rsid w:val="00FA4713"/>
    <w:rsid w:val="00FB5A1B"/>
    <w:rsid w:val="00FF5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2013EC5-2981-48BB-8E27-DA95FBC9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D64"/>
    <w:pPr>
      <w:ind w:leftChars="400" w:left="840"/>
    </w:pPr>
  </w:style>
  <w:style w:type="table" w:styleId="a4">
    <w:name w:val="Table Grid"/>
    <w:basedOn w:val="a1"/>
    <w:uiPriority w:val="59"/>
    <w:rsid w:val="00396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E29F4"/>
    <w:pPr>
      <w:tabs>
        <w:tab w:val="center" w:pos="4252"/>
        <w:tab w:val="right" w:pos="8504"/>
      </w:tabs>
      <w:snapToGrid w:val="0"/>
    </w:pPr>
  </w:style>
  <w:style w:type="character" w:customStyle="1" w:styleId="a6">
    <w:name w:val="ヘッダー (文字)"/>
    <w:basedOn w:val="a0"/>
    <w:link w:val="a5"/>
    <w:uiPriority w:val="99"/>
    <w:rsid w:val="007E29F4"/>
  </w:style>
  <w:style w:type="paragraph" w:styleId="a7">
    <w:name w:val="footer"/>
    <w:basedOn w:val="a"/>
    <w:link w:val="a8"/>
    <w:uiPriority w:val="99"/>
    <w:unhideWhenUsed/>
    <w:rsid w:val="007E29F4"/>
    <w:pPr>
      <w:tabs>
        <w:tab w:val="center" w:pos="4252"/>
        <w:tab w:val="right" w:pos="8504"/>
      </w:tabs>
      <w:snapToGrid w:val="0"/>
    </w:pPr>
  </w:style>
  <w:style w:type="character" w:customStyle="1" w:styleId="a8">
    <w:name w:val="フッター (文字)"/>
    <w:basedOn w:val="a0"/>
    <w:link w:val="a7"/>
    <w:uiPriority w:val="99"/>
    <w:rsid w:val="007E29F4"/>
  </w:style>
  <w:style w:type="paragraph" w:styleId="a9">
    <w:name w:val="Balloon Text"/>
    <w:basedOn w:val="a"/>
    <w:link w:val="aa"/>
    <w:uiPriority w:val="99"/>
    <w:semiHidden/>
    <w:unhideWhenUsed/>
    <w:rsid w:val="002F76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76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18701">
      <w:bodyDiv w:val="1"/>
      <w:marLeft w:val="0"/>
      <w:marRight w:val="0"/>
      <w:marTop w:val="0"/>
      <w:marBottom w:val="0"/>
      <w:divBdr>
        <w:top w:val="none" w:sz="0" w:space="0" w:color="auto"/>
        <w:left w:val="none" w:sz="0" w:space="0" w:color="auto"/>
        <w:bottom w:val="none" w:sz="0" w:space="0" w:color="auto"/>
        <w:right w:val="none" w:sz="0" w:space="0" w:color="auto"/>
      </w:divBdr>
      <w:divsChild>
        <w:div w:id="1935741131">
          <w:marLeft w:val="240"/>
          <w:marRight w:val="0"/>
          <w:marTop w:val="0"/>
          <w:marBottom w:val="0"/>
          <w:divBdr>
            <w:top w:val="none" w:sz="0" w:space="0" w:color="auto"/>
            <w:left w:val="none" w:sz="0" w:space="0" w:color="auto"/>
            <w:bottom w:val="none" w:sz="0" w:space="0" w:color="auto"/>
            <w:right w:val="none" w:sz="0" w:space="0" w:color="auto"/>
          </w:divBdr>
        </w:div>
        <w:div w:id="1154107863">
          <w:marLeft w:val="240"/>
          <w:marRight w:val="0"/>
          <w:marTop w:val="0"/>
          <w:marBottom w:val="0"/>
          <w:divBdr>
            <w:top w:val="none" w:sz="0" w:space="0" w:color="auto"/>
            <w:left w:val="none" w:sz="0" w:space="0" w:color="auto"/>
            <w:bottom w:val="none" w:sz="0" w:space="0" w:color="auto"/>
            <w:right w:val="none" w:sz="0" w:space="0" w:color="auto"/>
          </w:divBdr>
        </w:div>
        <w:div w:id="668755495">
          <w:marLeft w:val="240"/>
          <w:marRight w:val="0"/>
          <w:marTop w:val="0"/>
          <w:marBottom w:val="0"/>
          <w:divBdr>
            <w:top w:val="none" w:sz="0" w:space="0" w:color="auto"/>
            <w:left w:val="none" w:sz="0" w:space="0" w:color="auto"/>
            <w:bottom w:val="none" w:sz="0" w:space="0" w:color="auto"/>
            <w:right w:val="none" w:sz="0" w:space="0" w:color="auto"/>
          </w:divBdr>
          <w:divsChild>
            <w:div w:id="1349260516">
              <w:marLeft w:val="240"/>
              <w:marRight w:val="0"/>
              <w:marTop w:val="0"/>
              <w:marBottom w:val="0"/>
              <w:divBdr>
                <w:top w:val="none" w:sz="0" w:space="0" w:color="auto"/>
                <w:left w:val="none" w:sz="0" w:space="0" w:color="auto"/>
                <w:bottom w:val="none" w:sz="0" w:space="0" w:color="auto"/>
                <w:right w:val="none" w:sz="0" w:space="0" w:color="auto"/>
              </w:divBdr>
            </w:div>
            <w:div w:id="131561944">
              <w:marLeft w:val="240"/>
              <w:marRight w:val="0"/>
              <w:marTop w:val="0"/>
              <w:marBottom w:val="0"/>
              <w:divBdr>
                <w:top w:val="none" w:sz="0" w:space="0" w:color="auto"/>
                <w:left w:val="none" w:sz="0" w:space="0" w:color="auto"/>
                <w:bottom w:val="none" w:sz="0" w:space="0" w:color="auto"/>
                <w:right w:val="none" w:sz="0" w:space="0" w:color="auto"/>
              </w:divBdr>
            </w:div>
            <w:div w:id="84306441">
              <w:marLeft w:val="240"/>
              <w:marRight w:val="0"/>
              <w:marTop w:val="0"/>
              <w:marBottom w:val="0"/>
              <w:divBdr>
                <w:top w:val="none" w:sz="0" w:space="0" w:color="auto"/>
                <w:left w:val="none" w:sz="0" w:space="0" w:color="auto"/>
                <w:bottom w:val="none" w:sz="0" w:space="0" w:color="auto"/>
                <w:right w:val="none" w:sz="0" w:space="0" w:color="auto"/>
              </w:divBdr>
            </w:div>
            <w:div w:id="2038507571">
              <w:marLeft w:val="240"/>
              <w:marRight w:val="0"/>
              <w:marTop w:val="0"/>
              <w:marBottom w:val="0"/>
              <w:divBdr>
                <w:top w:val="none" w:sz="0" w:space="0" w:color="auto"/>
                <w:left w:val="none" w:sz="0" w:space="0" w:color="auto"/>
                <w:bottom w:val="none" w:sz="0" w:space="0" w:color="auto"/>
                <w:right w:val="none" w:sz="0" w:space="0" w:color="auto"/>
              </w:divBdr>
            </w:div>
            <w:div w:id="1216553002">
              <w:marLeft w:val="240"/>
              <w:marRight w:val="0"/>
              <w:marTop w:val="0"/>
              <w:marBottom w:val="0"/>
              <w:divBdr>
                <w:top w:val="none" w:sz="0" w:space="0" w:color="auto"/>
                <w:left w:val="none" w:sz="0" w:space="0" w:color="auto"/>
                <w:bottom w:val="none" w:sz="0" w:space="0" w:color="auto"/>
                <w:right w:val="none" w:sz="0" w:space="0" w:color="auto"/>
              </w:divBdr>
            </w:div>
            <w:div w:id="2164803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42E6C3-C75B-4F18-8F69-5EBFF6C6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Windows ユーザー</cp:lastModifiedBy>
  <cp:revision>23</cp:revision>
  <cp:lastPrinted>2023-08-09T02:10:00Z</cp:lastPrinted>
  <dcterms:created xsi:type="dcterms:W3CDTF">2020-10-06T10:50:00Z</dcterms:created>
  <dcterms:modified xsi:type="dcterms:W3CDTF">2025-07-14T04:00:00Z</dcterms:modified>
</cp:coreProperties>
</file>