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4BA" w:rsidRDefault="00B454BA">
      <w:pPr>
        <w:adjustRightInd/>
        <w:rPr>
          <w:rFonts w:hAnsi="Times New Roman" w:cs="Times New Roman"/>
          <w:spacing w:val="14"/>
        </w:rPr>
      </w:pPr>
      <w:bookmarkStart w:id="0" w:name="_GoBack"/>
      <w:bookmarkEnd w:id="0"/>
      <w:r>
        <w:rPr>
          <w:rFonts w:hint="eastAsia"/>
        </w:rPr>
        <w:t xml:space="preserve">　別記第２号様式（第３条・第９条関係）</w:t>
      </w:r>
    </w:p>
    <w:p w:rsidR="00B454BA" w:rsidRDefault="00B454BA">
      <w:pPr>
        <w:adjustRightInd/>
        <w:rPr>
          <w:rFonts w:hAnsi="Times New Roman" w:cs="Times New Roman"/>
          <w:spacing w:val="14"/>
        </w:rPr>
      </w:pPr>
    </w:p>
    <w:p w:rsidR="00B454BA" w:rsidRDefault="005A5FE8">
      <w:pPr>
        <w:adjustRightInd/>
        <w:jc w:val="center"/>
        <w:rPr>
          <w:rFonts w:hAnsi="Times New Roman" w:cs="Times New Roman"/>
          <w:spacing w:val="14"/>
        </w:rPr>
      </w:pPr>
      <w:r>
        <w:rPr>
          <w:rFonts w:hint="eastAsia"/>
        </w:rPr>
        <w:t>熊本県障がい福祉従事者研修受講促進事業（収支予算書・</w:t>
      </w:r>
      <w:r w:rsidR="00B454BA">
        <w:rPr>
          <w:rFonts w:hint="eastAsia"/>
        </w:rPr>
        <w:t>収支精算書）</w:t>
      </w:r>
    </w:p>
    <w:p w:rsidR="00B454BA" w:rsidRDefault="00B454BA">
      <w:pPr>
        <w:adjustRightInd/>
        <w:rPr>
          <w:rFonts w:hAnsi="Times New Roman" w:cs="Times New Roman"/>
          <w:spacing w:val="14"/>
        </w:rPr>
      </w:pPr>
    </w:p>
    <w:p w:rsidR="00B454BA" w:rsidRDefault="00B454BA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１　収入の部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1"/>
        <w:gridCol w:w="1181"/>
        <w:gridCol w:w="1653"/>
        <w:gridCol w:w="945"/>
        <w:gridCol w:w="945"/>
        <w:gridCol w:w="2362"/>
      </w:tblGrid>
      <w:tr w:rsidR="00B454BA" w:rsidTr="005A5FE8">
        <w:tblPrEx>
          <w:tblCellMar>
            <w:top w:w="0" w:type="dxa"/>
            <w:bottom w:w="0" w:type="dxa"/>
          </w:tblCellMar>
        </w:tblPrEx>
        <w:tc>
          <w:tcPr>
            <w:tcW w:w="11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454BA" w:rsidRDefault="00B454BA" w:rsidP="005A5FE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区　　分</w:t>
            </w:r>
          </w:p>
        </w:tc>
        <w:tc>
          <w:tcPr>
            <w:tcW w:w="118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予</w:t>
            </w:r>
            <w:r>
              <w:t xml:space="preserve"> </w:t>
            </w:r>
            <w:r>
              <w:rPr>
                <w:rFonts w:hint="eastAsia"/>
              </w:rPr>
              <w:t>算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  <w:r>
              <w:t>(</w:t>
            </w:r>
            <w:r>
              <w:rPr>
                <w:rFonts w:hint="eastAsia"/>
              </w:rPr>
              <w:t>精算額</w:t>
            </w:r>
            <w:r>
              <w:t>)</w:t>
            </w:r>
          </w:p>
        </w:tc>
        <w:tc>
          <w:tcPr>
            <w:tcW w:w="165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前年度予算額</w:t>
            </w: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（予　算　額）</w:t>
            </w:r>
          </w:p>
        </w:tc>
        <w:tc>
          <w:tcPr>
            <w:tcW w:w="189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 xml:space="preserve">　比　　　較</w:t>
            </w:r>
          </w:p>
        </w:tc>
        <w:tc>
          <w:tcPr>
            <w:tcW w:w="236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            </w:t>
            </w: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 xml:space="preserve">　　備　　　考　　</w:t>
            </w: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B454BA">
        <w:tblPrEx>
          <w:tblCellMar>
            <w:top w:w="0" w:type="dxa"/>
            <w:bottom w:w="0" w:type="dxa"/>
          </w:tblCellMar>
        </w:tblPrEx>
        <w:tc>
          <w:tcPr>
            <w:tcW w:w="11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454BA" w:rsidRDefault="00B454B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Default="00B454B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Default="00B454B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 xml:space="preserve">　増　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 xml:space="preserve">　減　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454BA" w:rsidRDefault="00B454B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B454BA" w:rsidTr="005A5FE8">
        <w:tblPrEx>
          <w:tblCellMar>
            <w:top w:w="0" w:type="dxa"/>
            <w:bottom w:w="0" w:type="dxa"/>
          </w:tblCellMar>
        </w:tblPrEx>
        <w:tc>
          <w:tcPr>
            <w:tcW w:w="11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454BA" w:rsidRDefault="00B454BA" w:rsidP="005A5FE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県補助金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            </w:t>
            </w:r>
          </w:p>
        </w:tc>
      </w:tr>
      <w:tr w:rsidR="00811814" w:rsidTr="00811814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11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11814" w:rsidRDefault="00811814" w:rsidP="005A5FE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</w:pPr>
            <w:r>
              <w:rPr>
                <w:rFonts w:hint="eastAsia"/>
              </w:rPr>
              <w:t>事業者</w:t>
            </w:r>
          </w:p>
          <w:p w:rsidR="00811814" w:rsidRDefault="00811814" w:rsidP="005A5FE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負担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814" w:rsidRDefault="0081181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814" w:rsidRDefault="0081181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811814" w:rsidRDefault="0081181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 w:hint="eastAsia"/>
                <w:spacing w:val="1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814" w:rsidRDefault="0081181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11814" w:rsidRDefault="0081181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811814" w:rsidRDefault="0081181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B454BA" w:rsidTr="005A5FE8">
        <w:tblPrEx>
          <w:tblCellMar>
            <w:top w:w="0" w:type="dxa"/>
            <w:bottom w:w="0" w:type="dxa"/>
          </w:tblCellMar>
        </w:tblPrEx>
        <w:tc>
          <w:tcPr>
            <w:tcW w:w="11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454BA" w:rsidRDefault="00B454BA" w:rsidP="005A5FE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そ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            </w:t>
            </w:r>
          </w:p>
        </w:tc>
      </w:tr>
      <w:tr w:rsidR="00B454BA">
        <w:tblPrEx>
          <w:tblCellMar>
            <w:top w:w="0" w:type="dxa"/>
            <w:bottom w:w="0" w:type="dxa"/>
          </w:tblCellMar>
        </w:tblPrEx>
        <w:tc>
          <w:tcPr>
            <w:tcW w:w="118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  </w:t>
            </w:r>
            <w:r>
              <w:rPr>
                <w:rFonts w:hint="eastAsia"/>
              </w:rPr>
              <w:t>計</w:t>
            </w: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            </w:t>
            </w: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</w:tbl>
    <w:p w:rsidR="00B454BA" w:rsidRDefault="00B454BA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 xml:space="preserve">　２　支出の部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81"/>
        <w:gridCol w:w="1181"/>
        <w:gridCol w:w="1653"/>
        <w:gridCol w:w="945"/>
        <w:gridCol w:w="945"/>
        <w:gridCol w:w="2362"/>
      </w:tblGrid>
      <w:tr w:rsidR="00B454BA">
        <w:tblPrEx>
          <w:tblCellMar>
            <w:top w:w="0" w:type="dxa"/>
            <w:bottom w:w="0" w:type="dxa"/>
          </w:tblCellMar>
        </w:tblPrEx>
        <w:tc>
          <w:tcPr>
            <w:tcW w:w="11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区　　分</w:t>
            </w: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8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予</w:t>
            </w:r>
            <w:r>
              <w:t xml:space="preserve"> </w:t>
            </w:r>
            <w:r>
              <w:rPr>
                <w:rFonts w:hint="eastAsia"/>
              </w:rPr>
              <w:t>算</w:t>
            </w:r>
            <w:r>
              <w:t xml:space="preserve"> </w:t>
            </w:r>
            <w:r>
              <w:rPr>
                <w:rFonts w:hint="eastAsia"/>
              </w:rPr>
              <w:t>額</w:t>
            </w: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  <w:r>
              <w:t>(</w:t>
            </w:r>
            <w:r>
              <w:rPr>
                <w:rFonts w:hint="eastAsia"/>
              </w:rPr>
              <w:t>精算額</w:t>
            </w:r>
            <w:r>
              <w:t>)</w:t>
            </w:r>
          </w:p>
        </w:tc>
        <w:tc>
          <w:tcPr>
            <w:tcW w:w="165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前年度予算額</w:t>
            </w: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>（予　算　額）</w:t>
            </w:r>
          </w:p>
        </w:tc>
        <w:tc>
          <w:tcPr>
            <w:tcW w:w="1890" w:type="dxa"/>
            <w:gridSpan w:val="2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 xml:space="preserve">　比　　　較</w:t>
            </w:r>
          </w:p>
        </w:tc>
        <w:tc>
          <w:tcPr>
            <w:tcW w:w="2362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            </w:t>
            </w: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 xml:space="preserve">　　備　　　考　　</w:t>
            </w: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  <w:tr w:rsidR="00B454BA">
        <w:tblPrEx>
          <w:tblCellMar>
            <w:top w:w="0" w:type="dxa"/>
            <w:bottom w:w="0" w:type="dxa"/>
          </w:tblCellMar>
        </w:tblPrEx>
        <w:tc>
          <w:tcPr>
            <w:tcW w:w="1181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B454BA" w:rsidRDefault="00B454B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8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Default="00B454B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165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Default="00B454B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 xml:space="preserve">　増　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 xml:space="preserve">　減　</w:t>
            </w:r>
          </w:p>
        </w:tc>
        <w:tc>
          <w:tcPr>
            <w:tcW w:w="2362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B454BA" w:rsidRDefault="00B454BA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spacing w:val="14"/>
              </w:rPr>
            </w:pPr>
          </w:p>
        </w:tc>
      </w:tr>
      <w:tr w:rsidR="00B454BA" w:rsidTr="005A5FE8">
        <w:tblPrEx>
          <w:tblCellMar>
            <w:top w:w="0" w:type="dxa"/>
            <w:bottom w:w="0" w:type="dxa"/>
          </w:tblCellMar>
        </w:tblPrEx>
        <w:tc>
          <w:tcPr>
            <w:tcW w:w="11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454BA" w:rsidRDefault="005A5FE8" w:rsidP="005A5FE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 w:hint="eastAsia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人件費</w:t>
            </w:r>
          </w:p>
          <w:p w:rsidR="00B454BA" w:rsidRDefault="005A5FE8" w:rsidP="005A5FE8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（給料）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            </w:t>
            </w:r>
          </w:p>
        </w:tc>
      </w:tr>
      <w:tr w:rsidR="00B454BA">
        <w:tblPrEx>
          <w:tblCellMar>
            <w:top w:w="0" w:type="dxa"/>
            <w:bottom w:w="0" w:type="dxa"/>
          </w:tblCellMar>
        </w:tblPrEx>
        <w:tc>
          <w:tcPr>
            <w:tcW w:w="11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            </w:t>
            </w:r>
          </w:p>
        </w:tc>
      </w:tr>
      <w:tr w:rsidR="00B454BA">
        <w:tblPrEx>
          <w:tblCellMar>
            <w:top w:w="0" w:type="dxa"/>
            <w:bottom w:w="0" w:type="dxa"/>
          </w:tblCellMar>
        </w:tblPrEx>
        <w:tc>
          <w:tcPr>
            <w:tcW w:w="1181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            </w:t>
            </w:r>
          </w:p>
        </w:tc>
      </w:tr>
      <w:tr w:rsidR="00B454BA">
        <w:tblPrEx>
          <w:tblCellMar>
            <w:top w:w="0" w:type="dxa"/>
            <w:bottom w:w="0" w:type="dxa"/>
          </w:tblCellMar>
        </w:tblPrEx>
        <w:tc>
          <w:tcPr>
            <w:tcW w:w="118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  </w:t>
            </w:r>
            <w:r>
              <w:rPr>
                <w:rFonts w:hint="eastAsia"/>
              </w:rPr>
              <w:t>計</w:t>
            </w: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  <w:r>
              <w:t xml:space="preserve">             </w:t>
            </w:r>
          </w:p>
          <w:p w:rsidR="00B454BA" w:rsidRDefault="00B454B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</w:tbl>
    <w:p w:rsidR="00B454BA" w:rsidRDefault="00B454BA" w:rsidP="005A5FE8">
      <w:pPr>
        <w:adjustRightInd/>
        <w:rPr>
          <w:rFonts w:hint="eastAsia"/>
        </w:rPr>
      </w:pPr>
      <w:r>
        <w:rPr>
          <w:rFonts w:hint="eastAsia"/>
        </w:rPr>
        <w:t>（注）</w:t>
      </w:r>
      <w:r w:rsidR="005A5FE8" w:rsidRPr="005A5FE8">
        <w:rPr>
          <w:rFonts w:hint="eastAsia"/>
        </w:rPr>
        <w:t>収支予算書・収支精算書のうち使用しない文字を二重線で削除すること</w:t>
      </w:r>
    </w:p>
    <w:p w:rsidR="005A5FE8" w:rsidRDefault="005A5FE8" w:rsidP="005A5FE8">
      <w:pPr>
        <w:adjustRightInd/>
        <w:rPr>
          <w:rFonts w:hint="eastAsia"/>
        </w:rPr>
      </w:pPr>
    </w:p>
    <w:p w:rsidR="003A59D4" w:rsidRPr="00933518" w:rsidRDefault="005A5FE8" w:rsidP="003A59D4">
      <w:pPr>
        <w:wordWrap w:val="0"/>
        <w:overflowPunct/>
        <w:autoSpaceDE w:val="0"/>
        <w:autoSpaceDN w:val="0"/>
        <w:adjustRightInd/>
        <w:jc w:val="right"/>
        <w:rPr>
          <w:rFonts w:hAnsi="Times New Roman" w:cs="Times New Roman"/>
          <w:spacing w:val="14"/>
        </w:rPr>
      </w:pPr>
      <w:r>
        <w:rPr>
          <w:rFonts w:hAnsi="Times New Roman" w:cs="Times New Roman" w:hint="eastAsia"/>
          <w:spacing w:val="14"/>
        </w:rPr>
        <w:t xml:space="preserve">　</w:t>
      </w:r>
    </w:p>
    <w:p w:rsidR="00B454BA" w:rsidRPr="00933518" w:rsidRDefault="00B454BA" w:rsidP="00933518">
      <w:pPr>
        <w:suppressAutoHyphens/>
        <w:kinsoku w:val="0"/>
        <w:wordWrap w:val="0"/>
        <w:autoSpaceDE w:val="0"/>
        <w:autoSpaceDN w:val="0"/>
        <w:spacing w:line="336" w:lineRule="atLeast"/>
        <w:jc w:val="left"/>
        <w:rPr>
          <w:rFonts w:hAnsi="Times New Roman" w:cs="Times New Roman"/>
          <w:spacing w:val="14"/>
        </w:rPr>
      </w:pPr>
    </w:p>
    <w:sectPr w:rsidR="00B454BA" w:rsidRPr="00933518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744" w:rsidRDefault="00CF774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F7744" w:rsidRDefault="00CF774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744" w:rsidRDefault="00CF7744">
      <w:pPr>
        <w:rPr>
          <w:rFonts w:cs="Times New Roman"/>
        </w:rPr>
      </w:pPr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CF7744" w:rsidRDefault="00CF774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5324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4BA"/>
    <w:rsid w:val="00010BB6"/>
    <w:rsid w:val="001864E4"/>
    <w:rsid w:val="002F77C0"/>
    <w:rsid w:val="00313D13"/>
    <w:rsid w:val="00381866"/>
    <w:rsid w:val="003A59D4"/>
    <w:rsid w:val="004465A1"/>
    <w:rsid w:val="004725A0"/>
    <w:rsid w:val="004736D6"/>
    <w:rsid w:val="005266B4"/>
    <w:rsid w:val="005A5FE8"/>
    <w:rsid w:val="0066450B"/>
    <w:rsid w:val="006B1D6D"/>
    <w:rsid w:val="0070379D"/>
    <w:rsid w:val="007C5719"/>
    <w:rsid w:val="007E2643"/>
    <w:rsid w:val="00811814"/>
    <w:rsid w:val="00840216"/>
    <w:rsid w:val="008C543B"/>
    <w:rsid w:val="00933518"/>
    <w:rsid w:val="00974FC3"/>
    <w:rsid w:val="00987BEF"/>
    <w:rsid w:val="009F2FAB"/>
    <w:rsid w:val="00A0265B"/>
    <w:rsid w:val="00A83CC3"/>
    <w:rsid w:val="00B037C0"/>
    <w:rsid w:val="00B454BA"/>
    <w:rsid w:val="00B76B97"/>
    <w:rsid w:val="00B77AAB"/>
    <w:rsid w:val="00C023BB"/>
    <w:rsid w:val="00CF7744"/>
    <w:rsid w:val="00DC5FB1"/>
    <w:rsid w:val="00EF0431"/>
    <w:rsid w:val="00FA3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FB43A6F3-CC3A-4823-A493-510A9E7E0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9D4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A59D4"/>
    <w:rPr>
      <w:rFonts w:ascii="游ゴシック Light" w:eastAsia="游ゴシック Light" w:hAnsi="游ゴシック Light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36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36D6"/>
    <w:rPr>
      <w:rFonts w:ascii="ＭＳ 明朝" w:hAns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4736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36D6"/>
    <w:rPr>
      <w:rFonts w:ascii="ＭＳ 明朝" w:hAns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NEC-PCuser</dc:creator>
  <cp:keywords/>
  <cp:lastModifiedBy>4815265</cp:lastModifiedBy>
  <cp:revision>2</cp:revision>
  <cp:lastPrinted>2019-10-29T05:12:00Z</cp:lastPrinted>
  <dcterms:created xsi:type="dcterms:W3CDTF">2022-03-29T01:10:00Z</dcterms:created>
  <dcterms:modified xsi:type="dcterms:W3CDTF">2022-03-29T01:10:00Z</dcterms:modified>
</cp:coreProperties>
</file>