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DE" w:rsidRPr="003C2450" w:rsidRDefault="00AC1FDE" w:rsidP="00F8243B">
      <w:pPr>
        <w:autoSpaceDE w:val="0"/>
        <w:autoSpaceDN w:val="0"/>
        <w:adjustRightInd w:val="0"/>
        <w:rPr>
          <w:rFonts w:hAnsi="ＭＳ 明朝" w:cs="ＭＳ明朝-WinCharSetFFFF-H"/>
          <w:kern w:val="0"/>
          <w:szCs w:val="21"/>
        </w:rPr>
      </w:pPr>
      <w:r w:rsidRPr="003C2450">
        <w:rPr>
          <w:rFonts w:hAnsi="ＭＳ 明朝" w:cs="ＭＳ明朝-WinCharSetFFFF-H" w:hint="eastAsia"/>
          <w:kern w:val="0"/>
          <w:szCs w:val="21"/>
        </w:rPr>
        <w:t>熊本県高齢者向け優良賃貸住宅制度要項</w:t>
      </w:r>
    </w:p>
    <w:p w:rsidR="00AC1FDE" w:rsidRPr="003C2450" w:rsidRDefault="00AC1FDE" w:rsidP="00F8243B">
      <w:pPr>
        <w:autoSpaceDE w:val="0"/>
        <w:autoSpaceDN w:val="0"/>
        <w:adjustRightInd w:val="0"/>
        <w:ind w:firstLineChars="100" w:firstLine="214"/>
        <w:rPr>
          <w:rFonts w:hAnsi="ＭＳ 明朝" w:cs="ＭＳ明朝-WinCharSetFFFF-H"/>
          <w:kern w:val="0"/>
          <w:szCs w:val="21"/>
        </w:rPr>
      </w:pPr>
      <w:r w:rsidRPr="003C2450">
        <w:rPr>
          <w:rFonts w:hAnsi="ＭＳ 明朝" w:cs="ＭＳ明朝-WinCharSetFFFF-H" w:hint="eastAsia"/>
          <w:kern w:val="0"/>
          <w:szCs w:val="21"/>
        </w:rPr>
        <w:t>（目的）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第１条</w:t>
      </w:r>
      <w:r w:rsidR="00222FF0"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この要項は、高齢者の安全で安定した居住の確保を図るため、</w:t>
      </w:r>
      <w:r w:rsidR="0037209C" w:rsidRPr="003C2450">
        <w:rPr>
          <w:rFonts w:hAnsi="ＭＳ 明朝" w:cs="ＭＳ明朝-WinCharSetFFFF-H" w:hint="eastAsia"/>
          <w:kern w:val="0"/>
          <w:szCs w:val="21"/>
        </w:rPr>
        <w:t>高齢者の居住の安定確保に関する法律</w:t>
      </w:r>
      <w:r w:rsidR="000A78F3" w:rsidRPr="003C2450">
        <w:rPr>
          <w:rFonts w:hAnsi="ＭＳ 明朝" w:cs="ＭＳ明朝-WinCharSetFFFF-H" w:hint="eastAsia"/>
          <w:kern w:val="0"/>
          <w:szCs w:val="21"/>
        </w:rPr>
        <w:t>等</w:t>
      </w:r>
      <w:r w:rsidR="0037209C" w:rsidRPr="003C2450">
        <w:rPr>
          <w:rFonts w:hAnsi="ＭＳ 明朝" w:cs="ＭＳ明朝-WinCharSetFFFF-H" w:hint="eastAsia"/>
          <w:kern w:val="0"/>
          <w:szCs w:val="21"/>
        </w:rPr>
        <w:t>の一部を改正する法律</w:t>
      </w:r>
      <w:r w:rsidR="0037209C" w:rsidRPr="003C2450">
        <w:t>（平成</w:t>
      </w:r>
      <w:r w:rsidR="0037209C" w:rsidRPr="003C2450">
        <w:rPr>
          <w:rFonts w:hint="eastAsia"/>
        </w:rPr>
        <w:t>２３</w:t>
      </w:r>
      <w:r w:rsidR="0037209C" w:rsidRPr="003C2450">
        <w:t>年法律第</w:t>
      </w:r>
      <w:r w:rsidR="0037209C" w:rsidRPr="003C2450">
        <w:rPr>
          <w:rFonts w:hint="eastAsia"/>
        </w:rPr>
        <w:t>３２</w:t>
      </w:r>
      <w:r w:rsidR="0037209C" w:rsidRPr="003C2450">
        <w:t>号。）による改正前の</w:t>
      </w:r>
      <w:r w:rsidRPr="003C2450">
        <w:rPr>
          <w:rFonts w:hAnsi="ＭＳ 明朝" w:cs="ＭＳ明朝-WinCharSetFFFF-H" w:hint="eastAsia"/>
          <w:kern w:val="0"/>
          <w:szCs w:val="21"/>
        </w:rPr>
        <w:t>高齢者の居住の安定確保に関する法律（平成１３年法律第２６号。以下「</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法</w:t>
      </w:r>
      <w:r w:rsidR="000A78F3" w:rsidRPr="003C2450">
        <w:rPr>
          <w:rFonts w:hAnsi="ＭＳ 明朝" w:cs="ＭＳ明朝-WinCharSetFFFF-H" w:hint="eastAsia"/>
          <w:kern w:val="0"/>
          <w:szCs w:val="21"/>
        </w:rPr>
        <w:t>」という。）及び</w:t>
      </w:r>
      <w:r w:rsidRPr="003C2450">
        <w:rPr>
          <w:rFonts w:hAnsi="ＭＳ 明朝" w:cs="ＭＳ明朝-WinCharSetFFFF-H" w:hint="eastAsia"/>
          <w:kern w:val="0"/>
          <w:szCs w:val="21"/>
        </w:rPr>
        <w:t>地域における多様な需要に応じた公的賃貸住宅等の整備等に関する特別措置法（平成１７年法律第７９号）、</w:t>
      </w:r>
      <w:r w:rsidR="0037209C" w:rsidRPr="003C2450">
        <w:rPr>
          <w:rFonts w:hAnsi="ＭＳ 明朝" w:cs="ＭＳ明朝-WinCharSetFFFF-H" w:hint="eastAsia"/>
          <w:kern w:val="0"/>
          <w:szCs w:val="21"/>
        </w:rPr>
        <w:t>高齢者の居住の安定確保に関する法律施行令の一部を改正する</w:t>
      </w:r>
      <w:r w:rsidR="000A78F3" w:rsidRPr="003C2450">
        <w:rPr>
          <w:rFonts w:hAnsi="ＭＳ 明朝" w:cs="ＭＳ明朝-WinCharSetFFFF-H" w:hint="eastAsia"/>
          <w:kern w:val="0"/>
          <w:szCs w:val="21"/>
        </w:rPr>
        <w:t>法律施行</w:t>
      </w:r>
      <w:r w:rsidR="0037209C" w:rsidRPr="003C2450">
        <w:rPr>
          <w:rFonts w:hAnsi="ＭＳ 明朝" w:cs="ＭＳ明朝-WinCharSetFFFF-H" w:hint="eastAsia"/>
          <w:kern w:val="0"/>
          <w:szCs w:val="21"/>
        </w:rPr>
        <w:t>令</w:t>
      </w:r>
      <w:r w:rsidR="0037209C" w:rsidRPr="003C2450">
        <w:t>（平成</w:t>
      </w:r>
      <w:r w:rsidR="0037209C" w:rsidRPr="003C2450">
        <w:rPr>
          <w:rFonts w:hint="eastAsia"/>
        </w:rPr>
        <w:t>２３</w:t>
      </w:r>
      <w:r w:rsidR="0037209C" w:rsidRPr="003C2450">
        <w:t>年</w:t>
      </w:r>
      <w:r w:rsidR="0037209C" w:rsidRPr="003C2450">
        <w:rPr>
          <w:rFonts w:hint="eastAsia"/>
        </w:rPr>
        <w:t>政令</w:t>
      </w:r>
      <w:r w:rsidR="0037209C" w:rsidRPr="003C2450">
        <w:t>第</w:t>
      </w:r>
      <w:r w:rsidR="0037209C" w:rsidRPr="003C2450">
        <w:rPr>
          <w:rFonts w:hint="eastAsia"/>
        </w:rPr>
        <w:t>２３７</w:t>
      </w:r>
      <w:r w:rsidR="0037209C" w:rsidRPr="003C2450">
        <w:t>号。）による改正前の</w:t>
      </w:r>
      <w:r w:rsidRPr="003C2450">
        <w:rPr>
          <w:rFonts w:hAnsi="ＭＳ 明朝" w:cs="ＭＳ明朝-WinCharSetFFFF-H" w:hint="eastAsia"/>
          <w:kern w:val="0"/>
          <w:szCs w:val="21"/>
        </w:rPr>
        <w:t>高齢者の居住の安定確保に関する法律施行令（平成１３年政令第２５０号。以下「</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政令」という。）、</w:t>
      </w:r>
      <w:r w:rsidR="0037209C" w:rsidRPr="003C2450">
        <w:rPr>
          <w:rFonts w:hAnsi="ＭＳ 明朝" w:cs="ＭＳ明朝-WinCharSetFFFF-H" w:hint="eastAsia"/>
          <w:kern w:val="0"/>
          <w:szCs w:val="21"/>
        </w:rPr>
        <w:t>高齢者の居住の安定確保に関する法律の一部を改正する法律施行規則</w:t>
      </w:r>
      <w:r w:rsidR="0037209C" w:rsidRPr="003C2450">
        <w:t>（平成</w:t>
      </w:r>
      <w:r w:rsidR="0037209C" w:rsidRPr="003C2450">
        <w:rPr>
          <w:rFonts w:hint="eastAsia"/>
        </w:rPr>
        <w:t>２３</w:t>
      </w:r>
      <w:r w:rsidR="0037209C" w:rsidRPr="003C2450">
        <w:t>年</w:t>
      </w:r>
      <w:r w:rsidR="0037209C" w:rsidRPr="003C2450">
        <w:rPr>
          <w:rFonts w:hint="eastAsia"/>
        </w:rPr>
        <w:t>国土交通省令</w:t>
      </w:r>
      <w:r w:rsidR="0037209C" w:rsidRPr="003C2450">
        <w:t>第</w:t>
      </w:r>
      <w:r w:rsidR="0037209C" w:rsidRPr="003C2450">
        <w:rPr>
          <w:rFonts w:hint="eastAsia"/>
        </w:rPr>
        <w:t>６４</w:t>
      </w:r>
      <w:r w:rsidR="0037209C" w:rsidRPr="003C2450">
        <w:t>号。）による改正前の</w:t>
      </w:r>
      <w:r w:rsidRPr="003C2450">
        <w:rPr>
          <w:rFonts w:hAnsi="ＭＳ 明朝" w:cs="ＭＳ明朝-WinCharSetFFFF-H" w:hint="eastAsia"/>
          <w:kern w:val="0"/>
          <w:szCs w:val="21"/>
        </w:rPr>
        <w:t>高齢者の居住の安定確保に関する法律施行規則（平成１３年国土交通省令第１１５号。以下「</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省令」という。）、</w:t>
      </w:r>
      <w:r w:rsidR="0037209C" w:rsidRPr="003C2450">
        <w:rPr>
          <w:rFonts w:hAnsi="ＭＳ 明朝" w:cs="ＭＳ明朝-WinCharSetFFFF-H" w:hint="eastAsia"/>
          <w:kern w:val="0"/>
          <w:szCs w:val="21"/>
        </w:rPr>
        <w:t>平成２３年１０月２０日付け国住備第１６６号</w:t>
      </w:r>
      <w:r w:rsidR="00FE2C6B" w:rsidRPr="003C2450">
        <w:rPr>
          <w:rFonts w:hAnsi="ＭＳ 明朝" w:cs="ＭＳ明朝-WinCharSetFFFF-H" w:hint="eastAsia"/>
          <w:kern w:val="0"/>
          <w:szCs w:val="21"/>
        </w:rPr>
        <w:t>で</w:t>
      </w:r>
      <w:r w:rsidR="0037209C" w:rsidRPr="003C2450">
        <w:rPr>
          <w:rFonts w:hAnsi="ＭＳ 明朝" w:cs="ＭＳ明朝-WinCharSetFFFF-H" w:hint="eastAsia"/>
          <w:kern w:val="0"/>
          <w:szCs w:val="21"/>
        </w:rPr>
        <w:t>通知のあった改正前の</w:t>
      </w:r>
      <w:r w:rsidRPr="003C2450">
        <w:rPr>
          <w:rFonts w:hAnsi="ＭＳ 明朝" w:cs="ＭＳ明朝-WinCharSetFFFF-H" w:hint="eastAsia"/>
          <w:kern w:val="0"/>
          <w:szCs w:val="21"/>
        </w:rPr>
        <w:t>地域優良賃貸住宅制度要綱（平成１９年３月２８日付け国住備第１６０号）等（以下「</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法令等」という。）に基づき、民間の土地の所有者等又は熊本県住宅供給公社（以下「公社」という。）が、賃貸住宅の整備（既存の住宅等の改良（用途変更を伴うものを含む。）によるものを含む。以下同じ。）及び管理を行う場合に、知事が賃貸住宅の整備及び管理に関する計画（以下「供給計画」という。）を認定し、又は県が費用の補助を行うため、</w:t>
      </w:r>
      <w:r w:rsidR="008A430D" w:rsidRPr="003C2450">
        <w:rPr>
          <w:rFonts w:hAnsi="ＭＳ 明朝" w:cs="ＭＳ明朝-WinCharSetFFFF-H" w:hint="eastAsia"/>
          <w:kern w:val="0"/>
          <w:szCs w:val="21"/>
        </w:rPr>
        <w:t>旧</w:t>
      </w:r>
      <w:r w:rsidRPr="003C2450">
        <w:rPr>
          <w:rFonts w:hAnsi="ＭＳ 明朝" w:cs="ＭＳ明朝-WinCharSetFFFF-H" w:hint="eastAsia"/>
          <w:kern w:val="0"/>
          <w:szCs w:val="21"/>
        </w:rPr>
        <w:t>法令等に定めるもののほか、必要な事項を定めるものとする。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（定義）</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第２条</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この要項において、次の各号に掲げる用語の意義は、それぞれ当該各号に定めるところによる。</w:t>
      </w:r>
    </w:p>
    <w:p w:rsidR="00AC1FDE" w:rsidRPr="003C2450" w:rsidRDefault="00AC1FDE" w:rsidP="00F8243B">
      <w:pPr>
        <w:autoSpaceDE w:val="0"/>
        <w:autoSpaceDN w:val="0"/>
        <w:adjustRightInd w:val="0"/>
        <w:ind w:leftChars="114" w:left="485" w:hanging="241"/>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高齢者向け優良賃貸住宅</w:t>
      </w:r>
      <w:r w:rsidR="00FE2C6B" w:rsidRPr="003C2450">
        <w:rPr>
          <w:rFonts w:hAnsi="ＭＳ 明朝" w:cs="ＭＳ明朝-WinCharSetFFFF-H" w:hint="eastAsia"/>
          <w:kern w:val="0"/>
          <w:szCs w:val="21"/>
        </w:rPr>
        <w:t xml:space="preserve">　</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法第３１条の規定により認定を受けた供給計画（変更があったときは、その変更後のもの。以下「認定計画」</w:t>
      </w:r>
      <w:bookmarkStart w:id="0" w:name="_GoBack"/>
      <w:bookmarkEnd w:id="0"/>
      <w:r w:rsidRPr="003C2450">
        <w:rPr>
          <w:rFonts w:hAnsi="ＭＳ 明朝" w:cs="ＭＳ明朝-WinCharSetFFFF-H" w:hint="eastAsia"/>
          <w:kern w:val="0"/>
          <w:szCs w:val="21"/>
        </w:rPr>
        <w:t>という。）に基づき整備が行われる又は行われた賃貸住宅（当該認定計画が、</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法第３０条第３項各号に掲げる事項が記載されたものである場合にあっては、当該認定計画に基づき整備が行われる又は行われた高齢者居宅生活支援施設（以下「認定支援施設」という。）を含む。）</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認定事業者</w:t>
      </w:r>
      <w:r w:rsidR="00FE2C6B" w:rsidRPr="003C2450">
        <w:rPr>
          <w:rFonts w:hAnsi="ＭＳ 明朝" w:cs="ＭＳ明朝-WinCharSetFFFF-H" w:hint="eastAsia"/>
          <w:kern w:val="0"/>
          <w:szCs w:val="21"/>
        </w:rPr>
        <w:t xml:space="preserve">　</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法第３１条の規定に基づく供給計画の認定（以下「供給計画の認定」という。）を受けた者</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賃貸住宅の管理者</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高齢者向け優良賃貸住宅（認定支援施設を有する場合にあっては、その部分を除く。）の管理を行う者</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高齢者居宅生活支援施設の管理者</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高齢者居宅生活支援施設の管理を行う者</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一般賃貸人</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高齢者向け優良賃貸住宅を</w:t>
      </w:r>
      <w:r w:rsidR="002C4481" w:rsidRPr="003C2450">
        <w:rPr>
          <w:rFonts w:hAnsi="ＭＳ 明朝" w:cs="ＭＳ明朝-WinCharSetFFFF-H" w:hint="eastAsia"/>
          <w:kern w:val="0"/>
          <w:szCs w:val="21"/>
        </w:rPr>
        <w:t>旧法</w:t>
      </w:r>
      <w:r w:rsidRPr="003C2450">
        <w:rPr>
          <w:rFonts w:hAnsi="ＭＳ 明朝" w:cs="ＭＳ明朝-WinCharSetFFFF-H" w:hint="eastAsia"/>
          <w:kern w:val="0"/>
          <w:szCs w:val="21"/>
        </w:rPr>
        <w:t>第３１条第６号に規定する資格を有する者に賃貸する者</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（賃貸住宅の管理者の基準）</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w:t>
      </w:r>
      <w:r w:rsidR="002C4481" w:rsidRPr="003C2450">
        <w:rPr>
          <w:rFonts w:hAnsi="ＭＳ 明朝" w:cs="ＭＳ明朝-WinCharSetFFFF-H" w:hint="eastAsia"/>
          <w:kern w:val="0"/>
          <w:szCs w:val="21"/>
        </w:rPr>
        <w:t>３</w:t>
      </w:r>
      <w:r w:rsidRPr="003C2450">
        <w:rPr>
          <w:rFonts w:hAnsi="ＭＳ 明朝" w:cs="ＭＳ明朝-WinCharSetFFFF-H" w:hint="eastAsia"/>
          <w:kern w:val="0"/>
          <w:szCs w:val="21"/>
        </w:rPr>
        <w:t>条</w:t>
      </w:r>
      <w:r w:rsidR="00FE2C6B" w:rsidRPr="003C2450">
        <w:rPr>
          <w:rFonts w:hAnsi="ＭＳ 明朝" w:cs="ＭＳ明朝-WinCharSetFFFF-H" w:hint="eastAsia"/>
          <w:kern w:val="0"/>
          <w:szCs w:val="21"/>
        </w:rPr>
        <w:t xml:space="preserve">　</w:t>
      </w:r>
      <w:r w:rsidR="00D312EB" w:rsidRPr="003C2450">
        <w:rPr>
          <w:rFonts w:hAnsi="ＭＳ 明朝" w:cs="ＭＳ明朝-WinCharSetFFFF-H" w:hint="eastAsia"/>
          <w:kern w:val="0"/>
          <w:szCs w:val="21"/>
        </w:rPr>
        <w:t>旧</w:t>
      </w:r>
      <w:r w:rsidRPr="003C2450">
        <w:rPr>
          <w:rFonts w:hAnsi="ＭＳ 明朝" w:cs="ＭＳ明朝-WinCharSetFFFF-H" w:hint="eastAsia"/>
          <w:kern w:val="0"/>
          <w:szCs w:val="21"/>
        </w:rPr>
        <w:t>省令第２５条の基準に該当する管理者は、次の各号のいずれかに掲げる者とする。</w:t>
      </w:r>
    </w:p>
    <w:p w:rsidR="00AC1FDE" w:rsidRPr="003C2450" w:rsidRDefault="00AC1FDE" w:rsidP="00F8243B">
      <w:pPr>
        <w:autoSpaceDE w:val="0"/>
        <w:autoSpaceDN w:val="0"/>
        <w:adjustRightInd w:val="0"/>
        <w:ind w:leftChars="113" w:left="485" w:hanging="243"/>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地方公共団体（ただし、一括借上げ方式による場合に限る。）</w:t>
      </w:r>
    </w:p>
    <w:p w:rsidR="00AC1FDE" w:rsidRPr="003C2450" w:rsidRDefault="00AC1FDE" w:rsidP="00F8243B">
      <w:pPr>
        <w:autoSpaceDE w:val="0"/>
        <w:autoSpaceDN w:val="0"/>
        <w:adjustRightInd w:val="0"/>
        <w:ind w:leftChars="114" w:left="727" w:hanging="483"/>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公社</w:t>
      </w:r>
    </w:p>
    <w:p w:rsidR="00AC1FDE" w:rsidRPr="003C2450" w:rsidRDefault="00AC1FDE" w:rsidP="00F8243B">
      <w:pPr>
        <w:autoSpaceDE w:val="0"/>
        <w:autoSpaceDN w:val="0"/>
        <w:adjustRightInd w:val="0"/>
        <w:ind w:leftChars="114" w:left="486" w:hanging="242"/>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農業協同組合又は農業協同組合連合会で農業協同組合法（昭和２２年法律第１３２号）第１０条第５項に規定する事業を行う者</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賃貸住宅の管理を業務として行う社会福祉法（昭和２６年法律第４５号）第２２条に規定する社会福祉法人であって、次のアからウまでに掲げる基準に該当する者</w:t>
      </w:r>
    </w:p>
    <w:p w:rsidR="00AC1FDE" w:rsidRPr="003C2450" w:rsidRDefault="00AC1FDE" w:rsidP="00F8243B">
      <w:pPr>
        <w:autoSpaceDE w:val="0"/>
        <w:autoSpaceDN w:val="0"/>
        <w:adjustRightInd w:val="0"/>
        <w:ind w:leftChars="228" w:left="731" w:hanging="243"/>
        <w:rPr>
          <w:rFonts w:hAnsi="ＭＳ 明朝" w:cs="ＭＳ明朝-WinCharSetFFFF-H"/>
          <w:kern w:val="0"/>
          <w:szCs w:val="21"/>
        </w:rPr>
      </w:pPr>
      <w:r w:rsidRPr="003C2450">
        <w:rPr>
          <w:rFonts w:hAnsi="ＭＳ 明朝" w:cs="ＭＳ明朝-WinCharSetFFFF-H" w:hint="eastAsia"/>
          <w:kern w:val="0"/>
          <w:szCs w:val="21"/>
        </w:rPr>
        <w:lastRenderedPageBreak/>
        <w:t>ア</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管理経験</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社会福祉法第６２条に規定する社会福祉施設のうち入所型のもの又は老人福祉法（昭和３８年法律第１３３号）第２９条に規定する有料老人ホーム（以下「賃貸住宅等」という。）の管理経験を３年以上有していること。</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耐火構造又は準耐火構造（建築基準法（昭和２５年法律第２０１号）第２条第１項第９号の３イ若しくはロ又は独立行政法人住宅金融支援機構の業務運営並びに財務及び会計に関する省令（平成１９年財務省国土交通省令第１号）第３９条第３項各号に掲げる要件に該当するものをいう。以下同じ。）の賃貸住宅等を管理していること。</w:t>
      </w:r>
    </w:p>
    <w:p w:rsidR="00AC1FDE" w:rsidRPr="003C2450" w:rsidRDefault="00AC1FDE" w:rsidP="00F8243B">
      <w:pPr>
        <w:autoSpaceDE w:val="0"/>
        <w:autoSpaceDN w:val="0"/>
        <w:adjustRightInd w:val="0"/>
        <w:ind w:leftChars="228" w:left="731" w:hanging="243"/>
        <w:rPr>
          <w:rFonts w:hAnsi="ＭＳ 明朝" w:cs="ＭＳ明朝-WinCharSetFFFF-H"/>
          <w:kern w:val="0"/>
          <w:szCs w:val="21"/>
        </w:rPr>
      </w:pPr>
      <w:r w:rsidRPr="003C2450">
        <w:rPr>
          <w:rFonts w:hAnsi="ＭＳ 明朝" w:cs="ＭＳ明朝-WinCharSetFFFF-H" w:hint="eastAsia"/>
          <w:kern w:val="0"/>
          <w:szCs w:val="21"/>
        </w:rPr>
        <w:t>イ</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経営の内容</w:t>
      </w:r>
    </w:p>
    <w:p w:rsidR="00AC1FDE" w:rsidRPr="003C2450" w:rsidRDefault="00AC1FDE" w:rsidP="00F8243B">
      <w:pPr>
        <w:autoSpaceDE w:val="0"/>
        <w:autoSpaceDN w:val="0"/>
        <w:adjustRightInd w:val="0"/>
        <w:ind w:leftChars="343" w:left="736" w:hanging="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過去５年間、社会福祉法、老人福祉法等の法令に違反していないこと。</w:t>
      </w:r>
    </w:p>
    <w:p w:rsidR="00AC1FDE" w:rsidRPr="003C2450" w:rsidRDefault="00AC1FDE" w:rsidP="00F8243B">
      <w:pPr>
        <w:autoSpaceDE w:val="0"/>
        <w:autoSpaceDN w:val="0"/>
        <w:adjustRightInd w:val="0"/>
        <w:ind w:leftChars="343" w:left="736" w:hanging="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直近の決算期における資産の額が３００万円以上であること。</w:t>
      </w:r>
    </w:p>
    <w:p w:rsidR="00AC1FDE" w:rsidRPr="003C2450" w:rsidRDefault="00AC1FDE" w:rsidP="00F8243B">
      <w:pPr>
        <w:autoSpaceDE w:val="0"/>
        <w:autoSpaceDN w:val="0"/>
        <w:adjustRightInd w:val="0"/>
        <w:ind w:leftChars="228" w:left="731" w:hanging="243"/>
        <w:rPr>
          <w:rFonts w:hAnsi="ＭＳ 明朝" w:cs="ＭＳ明朝-WinCharSetFFFF-H"/>
          <w:kern w:val="0"/>
          <w:szCs w:val="21"/>
        </w:rPr>
      </w:pPr>
      <w:r w:rsidRPr="003C2450">
        <w:rPr>
          <w:rFonts w:hAnsi="ＭＳ 明朝" w:cs="ＭＳ明朝-WinCharSetFFFF-H" w:hint="eastAsia"/>
          <w:kern w:val="0"/>
          <w:szCs w:val="21"/>
        </w:rPr>
        <w:t>ウ</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賃貸住宅等の管理業務に関する体制</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賃貸住宅等の管理業務に関する専門体制を有すること。</w:t>
      </w:r>
    </w:p>
    <w:p w:rsidR="00AC1FDE" w:rsidRPr="003C2450" w:rsidRDefault="00AC1FDE" w:rsidP="00F8243B">
      <w:pPr>
        <w:autoSpaceDE w:val="0"/>
        <w:autoSpaceDN w:val="0"/>
        <w:adjustRightInd w:val="0"/>
        <w:ind w:leftChars="342" w:left="1212" w:hanging="480"/>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賃貸住宅等の管理戸数に対応した相当数の人員を有すること。</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ｃ</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賃貸住宅等に係る次の</w:t>
      </w:r>
      <w:r w:rsidRPr="003C2450">
        <w:rPr>
          <w:rFonts w:hAnsi="ＭＳ 明朝" w:cs="ＭＳ明朝-WinCharSetFFFF-H"/>
          <w:kern w:val="0"/>
          <w:szCs w:val="21"/>
        </w:rPr>
        <w:t>(</w:t>
      </w:r>
      <w:r w:rsidR="008A430D" w:rsidRPr="003C2450">
        <w:rPr>
          <w:rFonts w:hAnsi="ＭＳ 明朝" w:cs="ＭＳ明朝-WinCharSetFFFF-H" w:hint="eastAsia"/>
          <w:kern w:val="0"/>
          <w:szCs w:val="21"/>
        </w:rPr>
        <w:t>a</w:t>
      </w:r>
      <w:r w:rsidRPr="003C2450">
        <w:rPr>
          <w:rFonts w:hAnsi="ＭＳ 明朝" w:cs="ＭＳ明朝-WinCharSetFFFF-H"/>
          <w:kern w:val="0"/>
          <w:szCs w:val="21"/>
        </w:rPr>
        <w:t>)</w:t>
      </w:r>
      <w:r w:rsidRPr="003C2450">
        <w:rPr>
          <w:rFonts w:hAnsi="ＭＳ 明朝" w:cs="ＭＳ明朝-WinCharSetFFFF-H" w:hint="eastAsia"/>
          <w:kern w:val="0"/>
          <w:szCs w:val="21"/>
        </w:rPr>
        <w:t>から</w:t>
      </w:r>
      <w:r w:rsidRPr="003C2450">
        <w:rPr>
          <w:rFonts w:hAnsi="ＭＳ 明朝" w:cs="ＭＳ明朝-WinCharSetFFFF-H"/>
          <w:kern w:val="0"/>
          <w:szCs w:val="21"/>
        </w:rPr>
        <w:t>(</w:t>
      </w:r>
      <w:r w:rsidR="008A430D" w:rsidRPr="003C2450">
        <w:rPr>
          <w:rFonts w:hAnsi="ＭＳ 明朝" w:cs="ＭＳ明朝-WinCharSetFFFF-H" w:hint="eastAsia"/>
          <w:kern w:val="0"/>
          <w:szCs w:val="21"/>
        </w:rPr>
        <w:t>e</w:t>
      </w:r>
      <w:r w:rsidRPr="003C2450">
        <w:rPr>
          <w:rFonts w:hAnsi="ＭＳ 明朝" w:cs="ＭＳ明朝-WinCharSetFFFF-H"/>
          <w:kern w:val="0"/>
          <w:szCs w:val="21"/>
        </w:rPr>
        <w:t>)</w:t>
      </w:r>
      <w:r w:rsidRPr="003C2450">
        <w:rPr>
          <w:rFonts w:hAnsi="ＭＳ 明朝" w:cs="ＭＳ明朝-WinCharSetFFFF-H" w:hint="eastAsia"/>
          <w:kern w:val="0"/>
          <w:szCs w:val="21"/>
        </w:rPr>
        <w:t>までに掲げる業務を行っている（当該業務の再委託を関係会社等で行っている場合を含む。）こと。</w:t>
      </w:r>
    </w:p>
    <w:p w:rsidR="00AC1FDE" w:rsidRPr="003C2450" w:rsidRDefault="00AC1FDE" w:rsidP="00F8243B">
      <w:pPr>
        <w:autoSpaceDE w:val="0"/>
        <w:autoSpaceDN w:val="0"/>
        <w:adjustRightInd w:val="0"/>
        <w:ind w:leftChars="456" w:left="977"/>
        <w:rPr>
          <w:rFonts w:hAnsi="ＭＳ 明朝" w:cs="ＭＳ明朝-WinCharSetFFFF-H"/>
          <w:kern w:val="0"/>
          <w:szCs w:val="21"/>
        </w:rPr>
      </w:pPr>
      <w:r w:rsidRPr="003C2450">
        <w:rPr>
          <w:rFonts w:hAnsi="ＭＳ 明朝" w:cs="ＭＳ明朝-WinCharSetFFFF-H"/>
          <w:kern w:val="0"/>
          <w:szCs w:val="21"/>
        </w:rPr>
        <w:t>(</w:t>
      </w:r>
      <w:r w:rsidR="008A430D" w:rsidRPr="003C2450">
        <w:rPr>
          <w:rFonts w:hAnsi="ＭＳ 明朝" w:cs="ＭＳ明朝-WinCharSetFFFF-H" w:hint="eastAsia"/>
          <w:kern w:val="0"/>
          <w:szCs w:val="21"/>
        </w:rPr>
        <w:t>a</w:t>
      </w:r>
      <w:r w:rsidRPr="003C2450">
        <w:rPr>
          <w:rFonts w:hAnsi="ＭＳ 明朝" w:cs="ＭＳ明朝-WinCharSetFFFF-H"/>
          <w:kern w:val="0"/>
          <w:szCs w:val="21"/>
        </w:rPr>
        <w:t xml:space="preserve">) </w:t>
      </w:r>
      <w:r w:rsidRPr="003C2450">
        <w:rPr>
          <w:rFonts w:hAnsi="ＭＳ 明朝" w:cs="ＭＳ明朝-WinCharSetFFFF-H" w:hint="eastAsia"/>
          <w:kern w:val="0"/>
          <w:szCs w:val="21"/>
        </w:rPr>
        <w:t>入居者又は入所者の募集に関する業務</w:t>
      </w:r>
    </w:p>
    <w:p w:rsidR="00AC1FDE" w:rsidRPr="003C2450" w:rsidRDefault="00AC1FDE" w:rsidP="00F8243B">
      <w:pPr>
        <w:autoSpaceDE w:val="0"/>
        <w:autoSpaceDN w:val="0"/>
        <w:adjustRightInd w:val="0"/>
        <w:ind w:leftChars="456" w:left="977"/>
        <w:rPr>
          <w:rFonts w:hAnsi="ＭＳ 明朝" w:cs="ＭＳ明朝-WinCharSetFFFF-H"/>
          <w:kern w:val="0"/>
          <w:szCs w:val="21"/>
        </w:rPr>
      </w:pPr>
      <w:r w:rsidRPr="003C2450">
        <w:rPr>
          <w:rFonts w:hAnsi="ＭＳ 明朝" w:cs="ＭＳ明朝-WinCharSetFFFF-H"/>
          <w:kern w:val="0"/>
          <w:szCs w:val="21"/>
        </w:rPr>
        <w:t>(</w:t>
      </w:r>
      <w:r w:rsidR="008A430D" w:rsidRPr="003C2450">
        <w:rPr>
          <w:rFonts w:hAnsi="ＭＳ 明朝" w:cs="ＭＳ明朝-WinCharSetFFFF-H" w:hint="eastAsia"/>
          <w:kern w:val="0"/>
          <w:szCs w:val="21"/>
        </w:rPr>
        <w:t>b</w:t>
      </w:r>
      <w:r w:rsidRPr="003C2450">
        <w:rPr>
          <w:rFonts w:hAnsi="ＭＳ 明朝" w:cs="ＭＳ明朝-WinCharSetFFFF-H"/>
          <w:kern w:val="0"/>
          <w:szCs w:val="21"/>
        </w:rPr>
        <w:t xml:space="preserve">) </w:t>
      </w:r>
      <w:r w:rsidRPr="003C2450">
        <w:rPr>
          <w:rFonts w:hAnsi="ＭＳ 明朝" w:cs="ＭＳ明朝-WinCharSetFFFF-H" w:hint="eastAsia"/>
          <w:kern w:val="0"/>
          <w:szCs w:val="21"/>
        </w:rPr>
        <w:t>賃貸住宅等の契約の締結及び更新に関する業務</w:t>
      </w:r>
    </w:p>
    <w:p w:rsidR="00AC1FDE" w:rsidRPr="003C2450" w:rsidRDefault="00AC1FDE" w:rsidP="00F8243B">
      <w:pPr>
        <w:autoSpaceDE w:val="0"/>
        <w:autoSpaceDN w:val="0"/>
        <w:adjustRightInd w:val="0"/>
        <w:ind w:leftChars="456" w:left="977"/>
        <w:rPr>
          <w:rFonts w:hAnsi="ＭＳ 明朝" w:cs="ＭＳ明朝-WinCharSetFFFF-H"/>
          <w:kern w:val="0"/>
          <w:szCs w:val="21"/>
        </w:rPr>
      </w:pPr>
      <w:r w:rsidRPr="003C2450">
        <w:rPr>
          <w:rFonts w:hAnsi="ＭＳ 明朝" w:cs="ＭＳ明朝-WinCharSetFFFF-H"/>
          <w:kern w:val="0"/>
          <w:szCs w:val="21"/>
        </w:rPr>
        <w:t>(</w:t>
      </w:r>
      <w:r w:rsidR="008A430D" w:rsidRPr="003C2450">
        <w:rPr>
          <w:rFonts w:hAnsi="ＭＳ 明朝" w:cs="ＭＳ明朝-WinCharSetFFFF-H" w:hint="eastAsia"/>
          <w:kern w:val="0"/>
          <w:szCs w:val="21"/>
        </w:rPr>
        <w:t>c</w:t>
      </w:r>
      <w:r w:rsidRPr="003C2450">
        <w:rPr>
          <w:rFonts w:hAnsi="ＭＳ 明朝" w:cs="ＭＳ明朝-WinCharSetFFFF-H"/>
          <w:kern w:val="0"/>
          <w:szCs w:val="21"/>
        </w:rPr>
        <w:t xml:space="preserve">) </w:t>
      </w:r>
      <w:r w:rsidRPr="003C2450">
        <w:rPr>
          <w:rFonts w:hAnsi="ＭＳ 明朝" w:cs="ＭＳ明朝-WinCharSetFFFF-H" w:hint="eastAsia"/>
          <w:kern w:val="0"/>
          <w:szCs w:val="21"/>
        </w:rPr>
        <w:t>家賃、共益費等の収納及び改定に関する業務</w:t>
      </w:r>
    </w:p>
    <w:p w:rsidR="00AC1FDE" w:rsidRPr="003C2450" w:rsidRDefault="00AC1FDE" w:rsidP="00F8243B">
      <w:pPr>
        <w:autoSpaceDE w:val="0"/>
        <w:autoSpaceDN w:val="0"/>
        <w:adjustRightInd w:val="0"/>
        <w:ind w:leftChars="456" w:left="977"/>
        <w:rPr>
          <w:rFonts w:hAnsi="ＭＳ 明朝" w:cs="ＭＳ明朝-WinCharSetFFFF-H"/>
          <w:kern w:val="0"/>
          <w:szCs w:val="21"/>
        </w:rPr>
      </w:pPr>
      <w:r w:rsidRPr="003C2450">
        <w:rPr>
          <w:rFonts w:hAnsi="ＭＳ 明朝" w:cs="ＭＳ明朝-WinCharSetFFFF-H"/>
          <w:kern w:val="0"/>
          <w:szCs w:val="21"/>
        </w:rPr>
        <w:t>(</w:t>
      </w:r>
      <w:r w:rsidR="008A430D" w:rsidRPr="003C2450">
        <w:rPr>
          <w:rFonts w:hAnsi="ＭＳ 明朝" w:cs="ＭＳ明朝-WinCharSetFFFF-H" w:hint="eastAsia"/>
          <w:kern w:val="0"/>
          <w:szCs w:val="21"/>
        </w:rPr>
        <w:t>d</w:t>
      </w:r>
      <w:r w:rsidRPr="003C2450">
        <w:rPr>
          <w:rFonts w:hAnsi="ＭＳ 明朝" w:cs="ＭＳ明朝-WinCharSetFFFF-H"/>
          <w:kern w:val="0"/>
          <w:szCs w:val="21"/>
        </w:rPr>
        <w:t xml:space="preserve">) </w:t>
      </w:r>
      <w:r w:rsidRPr="003C2450">
        <w:rPr>
          <w:rFonts w:hAnsi="ＭＳ 明朝" w:cs="ＭＳ明朝-WinCharSetFFFF-H" w:hint="eastAsia"/>
          <w:kern w:val="0"/>
          <w:szCs w:val="21"/>
        </w:rPr>
        <w:t>入居者又は入所者の未納金の催促及び徴収に関する業務</w:t>
      </w:r>
    </w:p>
    <w:p w:rsidR="00AC1FDE" w:rsidRPr="003C2450" w:rsidRDefault="00AC1FDE" w:rsidP="00F8243B">
      <w:pPr>
        <w:autoSpaceDE w:val="0"/>
        <w:autoSpaceDN w:val="0"/>
        <w:adjustRightInd w:val="0"/>
        <w:ind w:leftChars="456" w:left="977"/>
        <w:rPr>
          <w:rFonts w:hAnsi="ＭＳ 明朝" w:cs="ＭＳ明朝-WinCharSetFFFF-H"/>
          <w:kern w:val="0"/>
          <w:szCs w:val="21"/>
        </w:rPr>
      </w:pPr>
      <w:r w:rsidRPr="003C2450">
        <w:rPr>
          <w:rFonts w:hAnsi="ＭＳ 明朝" w:cs="ＭＳ明朝-WinCharSetFFFF-H"/>
          <w:kern w:val="0"/>
          <w:szCs w:val="21"/>
        </w:rPr>
        <w:t>(</w:t>
      </w:r>
      <w:r w:rsidR="008A430D" w:rsidRPr="003C2450">
        <w:rPr>
          <w:rFonts w:hAnsi="ＭＳ 明朝" w:cs="ＭＳ明朝-WinCharSetFFFF-H" w:hint="eastAsia"/>
          <w:kern w:val="0"/>
          <w:szCs w:val="21"/>
        </w:rPr>
        <w:t>e</w:t>
      </w:r>
      <w:r w:rsidRPr="003C2450">
        <w:rPr>
          <w:rFonts w:hAnsi="ＭＳ 明朝" w:cs="ＭＳ明朝-WinCharSetFFFF-H"/>
          <w:kern w:val="0"/>
          <w:szCs w:val="21"/>
        </w:rPr>
        <w:t xml:space="preserve">) </w:t>
      </w:r>
      <w:r w:rsidRPr="003C2450">
        <w:rPr>
          <w:rFonts w:hAnsi="ＭＳ 明朝" w:cs="ＭＳ明朝-WinCharSetFFFF-H" w:hint="eastAsia"/>
          <w:kern w:val="0"/>
          <w:szCs w:val="21"/>
        </w:rPr>
        <w:t>賃貸住宅等の維持及び管理に関する業務</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ｄ</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県内に事務所、事業所等を有していること。ただし、賃貸住宅等の管理のための必要な処理を速やかに行うことができる場所であればこの限りではない。</w:t>
      </w:r>
    </w:p>
    <w:p w:rsidR="00AC1FDE" w:rsidRPr="003C2450" w:rsidRDefault="00AC1FDE" w:rsidP="00F8243B">
      <w:pPr>
        <w:autoSpaceDE w:val="0"/>
        <w:autoSpaceDN w:val="0"/>
        <w:adjustRightInd w:val="0"/>
        <w:ind w:left="482" w:hanging="241"/>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賃貸住宅の管理を附帯業務として行う医療法（昭和２３年法律第２０５号）第３９条に規定する医療法人であって、次のアからウまでに掲げる基準に該当する者</w:t>
      </w:r>
    </w:p>
    <w:p w:rsidR="00AC1FDE" w:rsidRPr="003C2450" w:rsidRDefault="00AC1FDE" w:rsidP="00F8243B">
      <w:pPr>
        <w:autoSpaceDE w:val="0"/>
        <w:autoSpaceDN w:val="0"/>
        <w:adjustRightInd w:val="0"/>
        <w:ind w:leftChars="228" w:left="968" w:hanging="480"/>
        <w:rPr>
          <w:rFonts w:hAnsi="ＭＳ 明朝" w:cs="ＭＳ明朝-WinCharSetFFFF-H"/>
          <w:kern w:val="0"/>
          <w:szCs w:val="21"/>
        </w:rPr>
      </w:pPr>
      <w:r w:rsidRPr="003C2450">
        <w:rPr>
          <w:rFonts w:hAnsi="ＭＳ 明朝" w:cs="ＭＳ明朝-WinCharSetFFFF-H" w:hint="eastAsia"/>
          <w:kern w:val="0"/>
          <w:szCs w:val="21"/>
        </w:rPr>
        <w:t>ア</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管理経験</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賃貸住宅等又は介護保険法（平成９年法律第１２３号）の規定による老人保健施設（以下「入所型施設等」という）の管理経験を３年以上有していること。</w:t>
      </w:r>
    </w:p>
    <w:p w:rsidR="00AC1FDE" w:rsidRPr="003C2450" w:rsidRDefault="00AC1FDE" w:rsidP="00F8243B">
      <w:pPr>
        <w:autoSpaceDE w:val="0"/>
        <w:autoSpaceDN w:val="0"/>
        <w:adjustRightInd w:val="0"/>
        <w:ind w:leftChars="343" w:left="736" w:hanging="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耐火構造又は準耐火構造の入所型施設等を管理していること。</w:t>
      </w:r>
    </w:p>
    <w:p w:rsidR="00AC1FDE" w:rsidRPr="003C2450" w:rsidRDefault="00AC1FDE" w:rsidP="00F8243B">
      <w:pPr>
        <w:autoSpaceDE w:val="0"/>
        <w:autoSpaceDN w:val="0"/>
        <w:adjustRightInd w:val="0"/>
        <w:ind w:leftChars="228" w:left="1210" w:hanging="722"/>
        <w:rPr>
          <w:rFonts w:hAnsi="ＭＳ 明朝" w:cs="ＭＳ明朝-WinCharSetFFFF-H"/>
          <w:kern w:val="0"/>
          <w:szCs w:val="21"/>
        </w:rPr>
      </w:pPr>
      <w:r w:rsidRPr="003C2450">
        <w:rPr>
          <w:rFonts w:hAnsi="ＭＳ 明朝" w:cs="ＭＳ明朝-WinCharSetFFFF-H" w:hint="eastAsia"/>
          <w:kern w:val="0"/>
          <w:szCs w:val="21"/>
        </w:rPr>
        <w:t>イ</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経営の内容</w:t>
      </w:r>
    </w:p>
    <w:p w:rsidR="00AC1FDE" w:rsidRPr="003C2450" w:rsidRDefault="00AC1FDE" w:rsidP="00F8243B">
      <w:pPr>
        <w:autoSpaceDE w:val="0"/>
        <w:autoSpaceDN w:val="0"/>
        <w:adjustRightInd w:val="0"/>
        <w:ind w:leftChars="341" w:left="732" w:hanging="2"/>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過去５年間、医療法等の法令に違反していないこと。</w:t>
      </w:r>
    </w:p>
    <w:p w:rsidR="00AC1FDE" w:rsidRPr="003C2450" w:rsidRDefault="00AC1FDE" w:rsidP="00F8243B">
      <w:pPr>
        <w:autoSpaceDE w:val="0"/>
        <w:autoSpaceDN w:val="0"/>
        <w:adjustRightInd w:val="0"/>
        <w:ind w:leftChars="341" w:left="732" w:hanging="2"/>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直近の決算期における資産の額が３００万円以上であること。</w:t>
      </w:r>
    </w:p>
    <w:p w:rsidR="00AC1FDE" w:rsidRPr="003C2450" w:rsidRDefault="00AC1FDE" w:rsidP="00F8243B">
      <w:pPr>
        <w:autoSpaceDE w:val="0"/>
        <w:autoSpaceDN w:val="0"/>
        <w:adjustRightInd w:val="0"/>
        <w:ind w:leftChars="228" w:left="1210" w:hanging="722"/>
        <w:rPr>
          <w:rFonts w:hAnsi="ＭＳ 明朝" w:cs="ＭＳ明朝-WinCharSetFFFF-H"/>
          <w:kern w:val="0"/>
          <w:szCs w:val="21"/>
        </w:rPr>
      </w:pPr>
      <w:r w:rsidRPr="003C2450">
        <w:rPr>
          <w:rFonts w:hAnsi="ＭＳ 明朝" w:cs="ＭＳ明朝-WinCharSetFFFF-H" w:hint="eastAsia"/>
          <w:kern w:val="0"/>
          <w:szCs w:val="21"/>
        </w:rPr>
        <w:t>ウ</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入所型施設等の管理業務に関する体制</w:t>
      </w:r>
    </w:p>
    <w:p w:rsidR="00AC1FDE" w:rsidRPr="003C2450" w:rsidRDefault="00AC1FDE" w:rsidP="00F8243B">
      <w:pPr>
        <w:autoSpaceDE w:val="0"/>
        <w:autoSpaceDN w:val="0"/>
        <w:adjustRightInd w:val="0"/>
        <w:ind w:leftChars="341" w:left="971"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入所型施設等の管理業務に関する専門体制を有すること。</w:t>
      </w:r>
    </w:p>
    <w:p w:rsidR="00AC1FDE" w:rsidRPr="003C2450" w:rsidRDefault="00AC1FDE" w:rsidP="00F8243B">
      <w:pPr>
        <w:autoSpaceDE w:val="0"/>
        <w:autoSpaceDN w:val="0"/>
        <w:adjustRightInd w:val="0"/>
        <w:ind w:leftChars="341" w:left="971" w:hanging="24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入所型施設等の管理戸数に対応した相当数の人員を有すること。</w:t>
      </w:r>
    </w:p>
    <w:p w:rsidR="00AC1FDE" w:rsidRPr="003C2450" w:rsidRDefault="00AC1FDE" w:rsidP="00F8243B">
      <w:pPr>
        <w:autoSpaceDE w:val="0"/>
        <w:autoSpaceDN w:val="0"/>
        <w:adjustRightInd w:val="0"/>
        <w:ind w:leftChars="341" w:left="971" w:hanging="241"/>
        <w:rPr>
          <w:rFonts w:hAnsi="ＭＳ 明朝" w:cs="ＭＳ明朝-WinCharSetFFFF-H"/>
          <w:kern w:val="0"/>
          <w:szCs w:val="21"/>
        </w:rPr>
      </w:pPr>
      <w:r w:rsidRPr="003C2450">
        <w:rPr>
          <w:rFonts w:hAnsi="ＭＳ 明朝" w:cs="ＭＳ明朝-WinCharSetFFFF-H" w:hint="eastAsia"/>
          <w:kern w:val="0"/>
          <w:szCs w:val="21"/>
        </w:rPr>
        <w:t>ｃ</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入所型施設等に係る次の</w:t>
      </w:r>
      <w:r w:rsidRPr="003C2450">
        <w:rPr>
          <w:rFonts w:hAnsi="ＭＳ 明朝" w:cs="ＭＳ明朝-WinCharSetFFFF-H"/>
          <w:kern w:val="0"/>
          <w:szCs w:val="21"/>
        </w:rPr>
        <w:t>(</w:t>
      </w:r>
      <w:r w:rsidRPr="003C2450">
        <w:rPr>
          <w:rFonts w:hAnsi="ＭＳ 明朝" w:cs="ＭＳ明朝-WinCharSetFFFF-H" w:hint="eastAsia"/>
          <w:kern w:val="0"/>
          <w:szCs w:val="21"/>
        </w:rPr>
        <w:t>ａ</w:t>
      </w:r>
      <w:r w:rsidRPr="003C2450">
        <w:rPr>
          <w:rFonts w:hAnsi="ＭＳ 明朝" w:cs="ＭＳ明朝-WinCharSetFFFF-H"/>
          <w:kern w:val="0"/>
          <w:szCs w:val="21"/>
        </w:rPr>
        <w:t>)</w:t>
      </w:r>
      <w:r w:rsidRPr="003C2450">
        <w:rPr>
          <w:rFonts w:hAnsi="ＭＳ 明朝" w:cs="ＭＳ明朝-WinCharSetFFFF-H" w:hint="eastAsia"/>
          <w:kern w:val="0"/>
          <w:szCs w:val="21"/>
        </w:rPr>
        <w:t>から</w:t>
      </w:r>
      <w:r w:rsidRPr="003C2450">
        <w:rPr>
          <w:rFonts w:hAnsi="ＭＳ 明朝" w:cs="ＭＳ明朝-WinCharSetFFFF-H"/>
          <w:kern w:val="0"/>
          <w:szCs w:val="21"/>
        </w:rPr>
        <w:t>(</w:t>
      </w:r>
      <w:r w:rsidRPr="003C2450">
        <w:rPr>
          <w:rFonts w:hAnsi="ＭＳ 明朝" w:cs="ＭＳ明朝-WinCharSetFFFF-H" w:hint="eastAsia"/>
          <w:kern w:val="0"/>
          <w:szCs w:val="21"/>
        </w:rPr>
        <w:t>ｅ</w:t>
      </w:r>
      <w:r w:rsidRPr="003C2450">
        <w:rPr>
          <w:rFonts w:hAnsi="ＭＳ 明朝" w:cs="ＭＳ明朝-WinCharSetFFFF-H"/>
          <w:kern w:val="0"/>
          <w:szCs w:val="21"/>
        </w:rPr>
        <w:t>)</w:t>
      </w:r>
      <w:r w:rsidRPr="003C2450">
        <w:rPr>
          <w:rFonts w:hAnsi="ＭＳ 明朝" w:cs="ＭＳ明朝-WinCharSetFFFF-H" w:hint="eastAsia"/>
          <w:kern w:val="0"/>
          <w:szCs w:val="21"/>
        </w:rPr>
        <w:t>までに掲げる業務を行っている（当該業務の再委託を関係会社等で行っている場合を含む。）こと。</w:t>
      </w:r>
    </w:p>
    <w:p w:rsidR="00AC1FDE" w:rsidRPr="003C2450" w:rsidRDefault="00AC1FDE" w:rsidP="00F8243B">
      <w:pPr>
        <w:autoSpaceDE w:val="0"/>
        <w:autoSpaceDN w:val="0"/>
        <w:adjustRightInd w:val="0"/>
        <w:ind w:leftChars="456" w:left="977" w:firstLine="2"/>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a</w:t>
      </w:r>
      <w:r w:rsidR="00FE2C6B" w:rsidRPr="003C2450">
        <w:rPr>
          <w:rFonts w:hAnsi="ＭＳ 明朝" w:cs="ＭＳ明朝-WinCharSetFFFF-H"/>
          <w:kern w:val="0"/>
          <w:szCs w:val="21"/>
        </w:rPr>
        <w:t>)</w:t>
      </w:r>
      <w:r w:rsidR="007C4BA1"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入居者又は入所者の募集に関する業務</w:t>
      </w:r>
    </w:p>
    <w:p w:rsidR="00AC1FDE" w:rsidRPr="003C2450" w:rsidRDefault="00AC1FDE" w:rsidP="00F8243B">
      <w:pPr>
        <w:autoSpaceDE w:val="0"/>
        <w:autoSpaceDN w:val="0"/>
        <w:adjustRightInd w:val="0"/>
        <w:ind w:leftChars="456" w:left="977" w:firstLine="2"/>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b</w:t>
      </w:r>
      <w:r w:rsidR="00FE2C6B" w:rsidRPr="003C2450">
        <w:rPr>
          <w:rFonts w:hAnsi="ＭＳ 明朝" w:cs="ＭＳ明朝-WinCharSetFFFF-H"/>
          <w:kern w:val="0"/>
          <w:szCs w:val="21"/>
        </w:rPr>
        <w:t>)</w:t>
      </w:r>
      <w:r w:rsidR="007C4BA1"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入所型施設等の契約の締結及び更新に関する業務</w:t>
      </w:r>
    </w:p>
    <w:p w:rsidR="00AC1FDE" w:rsidRPr="003C2450" w:rsidRDefault="00AC1FDE" w:rsidP="00F8243B">
      <w:pPr>
        <w:autoSpaceDE w:val="0"/>
        <w:autoSpaceDN w:val="0"/>
        <w:adjustRightInd w:val="0"/>
        <w:ind w:leftChars="456" w:left="977" w:firstLine="2"/>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c</w:t>
      </w:r>
      <w:r w:rsidR="00FE2C6B" w:rsidRPr="003C2450">
        <w:rPr>
          <w:rFonts w:hAnsi="ＭＳ 明朝" w:cs="ＭＳ明朝-WinCharSetFFFF-H"/>
          <w:kern w:val="0"/>
          <w:szCs w:val="21"/>
        </w:rPr>
        <w:t>)</w:t>
      </w:r>
      <w:r w:rsidR="007C4BA1"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家賃、共益費等の収納及び改定に関する業務</w:t>
      </w:r>
    </w:p>
    <w:p w:rsidR="00AC1FDE" w:rsidRPr="003C2450" w:rsidRDefault="00AC1FDE" w:rsidP="00F8243B">
      <w:pPr>
        <w:autoSpaceDE w:val="0"/>
        <w:autoSpaceDN w:val="0"/>
        <w:adjustRightInd w:val="0"/>
        <w:ind w:leftChars="456" w:left="977" w:firstLine="2"/>
        <w:rPr>
          <w:rFonts w:hAnsi="ＭＳ 明朝" w:cs="ＭＳ明朝-WinCharSetFFFF-H"/>
          <w:kern w:val="0"/>
          <w:szCs w:val="21"/>
        </w:rPr>
      </w:pPr>
      <w:r w:rsidRPr="003C2450">
        <w:rPr>
          <w:rFonts w:hAnsi="ＭＳ 明朝" w:cs="ＭＳ明朝-WinCharSetFFFF-H"/>
          <w:kern w:val="0"/>
          <w:szCs w:val="21"/>
        </w:rPr>
        <w:lastRenderedPageBreak/>
        <w:t>(</w:t>
      </w:r>
      <w:r w:rsidR="007C4BA1" w:rsidRPr="003C2450">
        <w:rPr>
          <w:rFonts w:hAnsi="ＭＳ 明朝" w:cs="ＭＳ明朝-WinCharSetFFFF-H" w:hint="eastAsia"/>
          <w:kern w:val="0"/>
          <w:szCs w:val="21"/>
        </w:rPr>
        <w:t>d</w:t>
      </w:r>
      <w:r w:rsidR="00FE2C6B" w:rsidRPr="003C2450">
        <w:rPr>
          <w:rFonts w:hAnsi="ＭＳ 明朝" w:cs="ＭＳ明朝-WinCharSetFFFF-H"/>
          <w:kern w:val="0"/>
          <w:szCs w:val="21"/>
        </w:rPr>
        <w:t>)</w:t>
      </w:r>
      <w:r w:rsidR="007C4BA1"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入居者又は入所者の未納金の催促及び徴収に関する業務</w:t>
      </w:r>
    </w:p>
    <w:p w:rsidR="00AC1FDE" w:rsidRPr="003C2450" w:rsidRDefault="00AC1FDE" w:rsidP="00F8243B">
      <w:pPr>
        <w:autoSpaceDE w:val="0"/>
        <w:autoSpaceDN w:val="0"/>
        <w:adjustRightInd w:val="0"/>
        <w:ind w:leftChars="456" w:left="977" w:firstLine="2"/>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e</w:t>
      </w:r>
      <w:r w:rsidR="00FE2C6B" w:rsidRPr="003C2450">
        <w:rPr>
          <w:rFonts w:hAnsi="ＭＳ 明朝" w:cs="ＭＳ明朝-WinCharSetFFFF-H"/>
          <w:kern w:val="0"/>
          <w:szCs w:val="21"/>
        </w:rPr>
        <w:t>)</w:t>
      </w:r>
      <w:r w:rsidR="007C4BA1"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入所型施設等の維持及び管理に関する業務</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ｄ</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県内に事務所、事業所等を有していること。ただし、入所型施設等の管理のための必要な処理を速やかに行うことができる場所であればこの限りではない。</w:t>
      </w:r>
    </w:p>
    <w:p w:rsidR="00AC1FDE" w:rsidRPr="003C2450" w:rsidRDefault="00AC1FDE" w:rsidP="00F8243B">
      <w:pPr>
        <w:autoSpaceDE w:val="0"/>
        <w:autoSpaceDN w:val="0"/>
        <w:adjustRightInd w:val="0"/>
        <w:ind w:leftChars="115" w:left="487" w:hanging="241"/>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賃貸住宅の管理を業務として行う民間法人で、原則として宅地建物取引業法（昭和２７年法律第１７６号）第３条第１項に規定する宅地建物取引業者の免許を有し、次のアからウまでに掲げる基準に該当する者</w:t>
      </w:r>
    </w:p>
    <w:p w:rsidR="00AC1FDE" w:rsidRPr="003C2450" w:rsidRDefault="00AC1FDE" w:rsidP="00F8243B">
      <w:pPr>
        <w:autoSpaceDE w:val="0"/>
        <w:autoSpaceDN w:val="0"/>
        <w:adjustRightInd w:val="0"/>
        <w:ind w:leftChars="228" w:left="1209" w:hanging="721"/>
        <w:rPr>
          <w:rFonts w:hAnsi="ＭＳ 明朝" w:cs="ＭＳ明朝-WinCharSetFFFF-H"/>
          <w:kern w:val="0"/>
          <w:szCs w:val="21"/>
        </w:rPr>
      </w:pPr>
      <w:r w:rsidRPr="003C2450">
        <w:rPr>
          <w:rFonts w:hAnsi="ＭＳ 明朝" w:cs="ＭＳ明朝-WinCharSetFFFF-H" w:hint="eastAsia"/>
          <w:kern w:val="0"/>
          <w:szCs w:val="21"/>
        </w:rPr>
        <w:t>ア</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管理経験</w:t>
      </w:r>
    </w:p>
    <w:p w:rsidR="00AC1FDE" w:rsidRPr="003C2450" w:rsidRDefault="00AC1FDE" w:rsidP="00F8243B">
      <w:pPr>
        <w:autoSpaceDE w:val="0"/>
        <w:autoSpaceDN w:val="0"/>
        <w:adjustRightInd w:val="0"/>
        <w:ind w:leftChars="342" w:left="732"/>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賃貸住宅の管理の経験を３年以上有していること。</w:t>
      </w:r>
    </w:p>
    <w:p w:rsidR="00AC1FDE" w:rsidRPr="003C2450" w:rsidRDefault="00AC1FDE" w:rsidP="00F8243B">
      <w:pPr>
        <w:autoSpaceDE w:val="0"/>
        <w:autoSpaceDN w:val="0"/>
        <w:adjustRightInd w:val="0"/>
        <w:ind w:leftChars="342" w:left="732"/>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耐火構造又は準耐火構造の賃貸住宅を原則として１００戸以上管理していること。</w:t>
      </w:r>
    </w:p>
    <w:p w:rsidR="00AC1FDE" w:rsidRPr="003C2450" w:rsidRDefault="00AC1FDE" w:rsidP="00F8243B">
      <w:pPr>
        <w:autoSpaceDE w:val="0"/>
        <w:autoSpaceDN w:val="0"/>
        <w:adjustRightInd w:val="0"/>
        <w:ind w:leftChars="228" w:left="1209" w:hanging="721"/>
        <w:rPr>
          <w:rFonts w:hAnsi="ＭＳ 明朝" w:cs="ＭＳ明朝-WinCharSetFFFF-H"/>
          <w:kern w:val="0"/>
          <w:szCs w:val="21"/>
        </w:rPr>
      </w:pPr>
      <w:r w:rsidRPr="003C2450">
        <w:rPr>
          <w:rFonts w:hAnsi="ＭＳ 明朝" w:cs="ＭＳ明朝-WinCharSetFFFF-H" w:hint="eastAsia"/>
          <w:kern w:val="0"/>
          <w:szCs w:val="21"/>
        </w:rPr>
        <w:t>イ</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経営の内容</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過去５年間、国土利用計画法（昭和４９年法律第９２号）、宅地建物取引業法等の法令に違反していないこと。</w:t>
      </w:r>
    </w:p>
    <w:p w:rsidR="00AC1FDE" w:rsidRPr="003C2450" w:rsidRDefault="00AC1FDE" w:rsidP="00F8243B">
      <w:pPr>
        <w:autoSpaceDE w:val="0"/>
        <w:autoSpaceDN w:val="0"/>
        <w:adjustRightInd w:val="0"/>
        <w:ind w:leftChars="343" w:left="736" w:hanging="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直近の決算期における資本の額が３００万円以上であること。</w:t>
      </w:r>
    </w:p>
    <w:p w:rsidR="00AC1FDE" w:rsidRPr="003C2450" w:rsidRDefault="00AC1FDE" w:rsidP="00F8243B">
      <w:pPr>
        <w:autoSpaceDE w:val="0"/>
        <w:autoSpaceDN w:val="0"/>
        <w:adjustRightInd w:val="0"/>
        <w:ind w:leftChars="228" w:left="1209" w:hanging="721"/>
        <w:rPr>
          <w:rFonts w:hAnsi="ＭＳ 明朝" w:cs="ＭＳ明朝-WinCharSetFFFF-H"/>
          <w:kern w:val="0"/>
          <w:szCs w:val="21"/>
        </w:rPr>
      </w:pPr>
      <w:r w:rsidRPr="003C2450">
        <w:rPr>
          <w:rFonts w:hAnsi="ＭＳ 明朝" w:cs="ＭＳ明朝-WinCharSetFFFF-H" w:hint="eastAsia"/>
          <w:kern w:val="0"/>
          <w:szCs w:val="21"/>
        </w:rPr>
        <w:t>ウ</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賃貸住宅の管理業務に関する体制</w:t>
      </w:r>
    </w:p>
    <w:p w:rsidR="00AC1FDE" w:rsidRPr="003C2450" w:rsidRDefault="00AC1FDE" w:rsidP="00F8243B">
      <w:pPr>
        <w:autoSpaceDE w:val="0"/>
        <w:autoSpaceDN w:val="0"/>
        <w:adjustRightInd w:val="0"/>
        <w:ind w:leftChars="342" w:left="973" w:hanging="241"/>
        <w:rPr>
          <w:rFonts w:hAnsi="ＭＳ 明朝" w:cs="ＭＳ明朝-WinCharSetFFFF-H"/>
          <w:kern w:val="0"/>
          <w:szCs w:val="21"/>
        </w:rPr>
      </w:pPr>
      <w:r w:rsidRPr="003C2450">
        <w:rPr>
          <w:rFonts w:hAnsi="ＭＳ 明朝" w:cs="ＭＳ明朝-WinCharSetFFFF-H" w:hint="eastAsia"/>
          <w:kern w:val="0"/>
          <w:szCs w:val="21"/>
        </w:rPr>
        <w:t>ａ</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賃貸住宅の管理業務に関する専門体制を有すること。</w:t>
      </w:r>
    </w:p>
    <w:p w:rsidR="00AC1FDE" w:rsidRPr="003C2450" w:rsidRDefault="00AC1FDE" w:rsidP="00F8243B">
      <w:pPr>
        <w:autoSpaceDE w:val="0"/>
        <w:autoSpaceDN w:val="0"/>
        <w:adjustRightInd w:val="0"/>
        <w:ind w:leftChars="342" w:left="733" w:hanging="1"/>
        <w:rPr>
          <w:rFonts w:hAnsi="ＭＳ 明朝" w:cs="ＭＳ明朝-WinCharSetFFFF-H"/>
          <w:kern w:val="0"/>
          <w:szCs w:val="21"/>
        </w:rPr>
      </w:pPr>
      <w:r w:rsidRPr="003C2450">
        <w:rPr>
          <w:rFonts w:hAnsi="ＭＳ 明朝" w:cs="ＭＳ明朝-WinCharSetFFFF-H" w:hint="eastAsia"/>
          <w:kern w:val="0"/>
          <w:szCs w:val="21"/>
        </w:rPr>
        <w:t>ｂ</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賃貸住宅の管理戸数に対応した相当数の人員を有すること。</w:t>
      </w:r>
    </w:p>
    <w:p w:rsidR="00AC1FDE" w:rsidRPr="003C2450" w:rsidRDefault="00AC1FDE" w:rsidP="00F8243B">
      <w:pPr>
        <w:autoSpaceDE w:val="0"/>
        <w:autoSpaceDN w:val="0"/>
        <w:adjustRightInd w:val="0"/>
        <w:ind w:leftChars="342" w:left="974" w:hanging="242"/>
        <w:rPr>
          <w:rFonts w:hAnsi="ＭＳ 明朝" w:cs="ＭＳ明朝-WinCharSetFFFF-H"/>
          <w:kern w:val="0"/>
          <w:szCs w:val="21"/>
        </w:rPr>
      </w:pPr>
      <w:r w:rsidRPr="003C2450">
        <w:rPr>
          <w:rFonts w:hAnsi="ＭＳ 明朝" w:cs="ＭＳ明朝-WinCharSetFFFF-H" w:hint="eastAsia"/>
          <w:kern w:val="0"/>
          <w:szCs w:val="21"/>
        </w:rPr>
        <w:t>ｃ</w:t>
      </w:r>
      <w:r w:rsidR="00FE2C6B"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賃貸住宅に係る次の</w:t>
      </w:r>
      <w:r w:rsidRPr="003C2450">
        <w:rPr>
          <w:rFonts w:hAnsi="ＭＳ 明朝" w:cs="ＭＳ明朝-WinCharSetFFFF-H"/>
          <w:kern w:val="0"/>
          <w:szCs w:val="21"/>
        </w:rPr>
        <w:t>(</w:t>
      </w:r>
      <w:r w:rsidRPr="003C2450">
        <w:rPr>
          <w:rFonts w:hAnsi="ＭＳ 明朝" w:cs="ＭＳ明朝-WinCharSetFFFF-H" w:hint="eastAsia"/>
          <w:kern w:val="0"/>
          <w:szCs w:val="21"/>
        </w:rPr>
        <w:t>ａ</w:t>
      </w:r>
      <w:r w:rsidRPr="003C2450">
        <w:rPr>
          <w:rFonts w:hAnsi="ＭＳ 明朝" w:cs="ＭＳ明朝-WinCharSetFFFF-H"/>
          <w:kern w:val="0"/>
          <w:szCs w:val="21"/>
        </w:rPr>
        <w:t>)</w:t>
      </w:r>
      <w:r w:rsidRPr="003C2450">
        <w:rPr>
          <w:rFonts w:hAnsi="ＭＳ 明朝" w:cs="ＭＳ明朝-WinCharSetFFFF-H" w:hint="eastAsia"/>
          <w:kern w:val="0"/>
          <w:szCs w:val="21"/>
        </w:rPr>
        <w:t>から</w:t>
      </w:r>
      <w:r w:rsidRPr="003C2450">
        <w:rPr>
          <w:rFonts w:hAnsi="ＭＳ 明朝" w:cs="ＭＳ明朝-WinCharSetFFFF-H"/>
          <w:kern w:val="0"/>
          <w:szCs w:val="21"/>
        </w:rPr>
        <w:t>(</w:t>
      </w:r>
      <w:r w:rsidRPr="003C2450">
        <w:rPr>
          <w:rFonts w:hAnsi="ＭＳ 明朝" w:cs="ＭＳ明朝-WinCharSetFFFF-H" w:hint="eastAsia"/>
          <w:kern w:val="0"/>
          <w:szCs w:val="21"/>
        </w:rPr>
        <w:t>ｅ</w:t>
      </w:r>
      <w:r w:rsidRPr="003C2450">
        <w:rPr>
          <w:rFonts w:hAnsi="ＭＳ 明朝" w:cs="ＭＳ明朝-WinCharSetFFFF-H"/>
          <w:kern w:val="0"/>
          <w:szCs w:val="21"/>
        </w:rPr>
        <w:t>)</w:t>
      </w:r>
      <w:r w:rsidRPr="003C2450">
        <w:rPr>
          <w:rFonts w:hAnsi="ＭＳ 明朝" w:cs="ＭＳ明朝-WinCharSetFFFF-H" w:hint="eastAsia"/>
          <w:kern w:val="0"/>
          <w:szCs w:val="21"/>
        </w:rPr>
        <w:t>までに掲げる業務を行っている（当該業務の再委託を関係会社等で行っている場合を含む。）こと。</w:t>
      </w:r>
    </w:p>
    <w:p w:rsidR="00AC1FDE" w:rsidRPr="003C2450" w:rsidRDefault="00AC1FDE" w:rsidP="00F8243B">
      <w:pPr>
        <w:autoSpaceDE w:val="0"/>
        <w:autoSpaceDN w:val="0"/>
        <w:adjustRightInd w:val="0"/>
        <w:ind w:leftChars="456" w:left="1218" w:hanging="241"/>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a</w:t>
      </w:r>
      <w:r w:rsidRPr="003C2450">
        <w:rPr>
          <w:rFonts w:hAnsi="ＭＳ 明朝" w:cs="ＭＳ明朝-WinCharSetFFFF-H"/>
          <w:kern w:val="0"/>
          <w:szCs w:val="21"/>
        </w:rPr>
        <w:t xml:space="preserve">) </w:t>
      </w:r>
      <w:r w:rsidRPr="003C2450">
        <w:rPr>
          <w:rFonts w:hAnsi="ＭＳ 明朝" w:cs="ＭＳ明朝-WinCharSetFFFF-H" w:hint="eastAsia"/>
          <w:kern w:val="0"/>
          <w:szCs w:val="21"/>
        </w:rPr>
        <w:t>入居者の募集に関する業務</w:t>
      </w:r>
    </w:p>
    <w:p w:rsidR="00AC1FDE" w:rsidRPr="003C2450" w:rsidRDefault="00AC1FDE" w:rsidP="00F8243B">
      <w:pPr>
        <w:autoSpaceDE w:val="0"/>
        <w:autoSpaceDN w:val="0"/>
        <w:adjustRightInd w:val="0"/>
        <w:ind w:leftChars="456" w:left="1218" w:hanging="241"/>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b</w:t>
      </w:r>
      <w:r w:rsidRPr="003C2450">
        <w:rPr>
          <w:rFonts w:hAnsi="ＭＳ 明朝" w:cs="ＭＳ明朝-WinCharSetFFFF-H"/>
          <w:kern w:val="0"/>
          <w:szCs w:val="21"/>
        </w:rPr>
        <w:t xml:space="preserve">) </w:t>
      </w:r>
      <w:r w:rsidRPr="003C2450">
        <w:rPr>
          <w:rFonts w:hAnsi="ＭＳ 明朝" w:cs="ＭＳ明朝-WinCharSetFFFF-H" w:hint="eastAsia"/>
          <w:kern w:val="0"/>
          <w:szCs w:val="21"/>
        </w:rPr>
        <w:t>賃貸住宅の契約の締結及び更新に関する業務</w:t>
      </w:r>
    </w:p>
    <w:p w:rsidR="00AC1FDE" w:rsidRPr="003C2450" w:rsidRDefault="00AC1FDE" w:rsidP="00F8243B">
      <w:pPr>
        <w:autoSpaceDE w:val="0"/>
        <w:autoSpaceDN w:val="0"/>
        <w:adjustRightInd w:val="0"/>
        <w:ind w:leftChars="456" w:left="1218" w:hanging="241"/>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c</w:t>
      </w:r>
      <w:r w:rsidRPr="003C2450">
        <w:rPr>
          <w:rFonts w:hAnsi="ＭＳ 明朝" w:cs="ＭＳ明朝-WinCharSetFFFF-H"/>
          <w:kern w:val="0"/>
          <w:szCs w:val="21"/>
        </w:rPr>
        <w:t xml:space="preserve">) </w:t>
      </w:r>
      <w:r w:rsidRPr="003C2450">
        <w:rPr>
          <w:rFonts w:hAnsi="ＭＳ 明朝" w:cs="ＭＳ明朝-WinCharSetFFFF-H" w:hint="eastAsia"/>
          <w:kern w:val="0"/>
          <w:szCs w:val="21"/>
        </w:rPr>
        <w:t>家賃、共益費等の収納及び改定に関する業務</w:t>
      </w:r>
    </w:p>
    <w:p w:rsidR="00AC1FDE" w:rsidRPr="003C2450" w:rsidRDefault="00AC1FDE" w:rsidP="00F8243B">
      <w:pPr>
        <w:autoSpaceDE w:val="0"/>
        <w:autoSpaceDN w:val="0"/>
        <w:adjustRightInd w:val="0"/>
        <w:ind w:leftChars="456" w:left="1218" w:hanging="241"/>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d</w:t>
      </w:r>
      <w:r w:rsidRPr="003C2450">
        <w:rPr>
          <w:rFonts w:hAnsi="ＭＳ 明朝" w:cs="ＭＳ明朝-WinCharSetFFFF-H"/>
          <w:kern w:val="0"/>
          <w:szCs w:val="21"/>
        </w:rPr>
        <w:t xml:space="preserve">) </w:t>
      </w:r>
      <w:r w:rsidRPr="003C2450">
        <w:rPr>
          <w:rFonts w:hAnsi="ＭＳ 明朝" w:cs="ＭＳ明朝-WinCharSetFFFF-H" w:hint="eastAsia"/>
          <w:kern w:val="0"/>
          <w:szCs w:val="21"/>
        </w:rPr>
        <w:t>入居者の未納金の催促及び徴収に関する業務</w:t>
      </w:r>
    </w:p>
    <w:p w:rsidR="00AC1FDE" w:rsidRPr="003C2450" w:rsidRDefault="00AC1FDE" w:rsidP="00F8243B">
      <w:pPr>
        <w:autoSpaceDE w:val="0"/>
        <w:autoSpaceDN w:val="0"/>
        <w:adjustRightInd w:val="0"/>
        <w:ind w:leftChars="456" w:left="1218" w:hanging="241"/>
        <w:rPr>
          <w:rFonts w:hAnsi="ＭＳ 明朝" w:cs="ＭＳ明朝-WinCharSetFFFF-H"/>
          <w:kern w:val="0"/>
          <w:szCs w:val="21"/>
        </w:rPr>
      </w:pPr>
      <w:r w:rsidRPr="003C2450">
        <w:rPr>
          <w:rFonts w:hAnsi="ＭＳ 明朝" w:cs="ＭＳ明朝-WinCharSetFFFF-H"/>
          <w:kern w:val="0"/>
          <w:szCs w:val="21"/>
        </w:rPr>
        <w:t>(</w:t>
      </w:r>
      <w:r w:rsidR="007C4BA1" w:rsidRPr="003C2450">
        <w:rPr>
          <w:rFonts w:hAnsi="ＭＳ 明朝" w:cs="ＭＳ明朝-WinCharSetFFFF-H" w:hint="eastAsia"/>
          <w:kern w:val="0"/>
          <w:szCs w:val="21"/>
        </w:rPr>
        <w:t>e</w:t>
      </w:r>
      <w:r w:rsidRPr="003C2450">
        <w:rPr>
          <w:rFonts w:hAnsi="ＭＳ 明朝" w:cs="ＭＳ明朝-WinCharSetFFFF-H"/>
          <w:kern w:val="0"/>
          <w:szCs w:val="21"/>
        </w:rPr>
        <w:t xml:space="preserve">) </w:t>
      </w:r>
      <w:r w:rsidRPr="003C2450">
        <w:rPr>
          <w:rFonts w:hAnsi="ＭＳ 明朝" w:cs="ＭＳ明朝-WinCharSetFFFF-H" w:hint="eastAsia"/>
          <w:kern w:val="0"/>
          <w:szCs w:val="21"/>
        </w:rPr>
        <w:t>賃貸住宅の維持及び管理に関する業務</w:t>
      </w:r>
    </w:p>
    <w:p w:rsidR="00AC1FDE" w:rsidRPr="003C2450" w:rsidRDefault="00AC1FDE" w:rsidP="00F8243B">
      <w:pPr>
        <w:autoSpaceDE w:val="0"/>
        <w:autoSpaceDN w:val="0"/>
        <w:adjustRightInd w:val="0"/>
        <w:ind w:leftChars="343" w:left="975" w:hanging="240"/>
        <w:rPr>
          <w:rFonts w:hAnsi="ＭＳ 明朝" w:cs="ＭＳ明朝-WinCharSetFFFF-H"/>
          <w:kern w:val="0"/>
          <w:szCs w:val="21"/>
        </w:rPr>
      </w:pPr>
      <w:r w:rsidRPr="003C2450">
        <w:rPr>
          <w:rFonts w:hAnsi="ＭＳ 明朝" w:cs="ＭＳ明朝-WinCharSetFFFF-H" w:hint="eastAsia"/>
          <w:kern w:val="0"/>
          <w:szCs w:val="21"/>
        </w:rPr>
        <w:t>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県内に事務所、事業所等を有していること。ただし、賃貸住宅の管理のための必要な処理を速やかに行うことができる場所であればこの限りではない。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（高齢者居宅生活支援施設の管理者の基準）</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第４条</w:t>
      </w:r>
      <w:r w:rsidR="00BA205F" w:rsidRPr="003C2450">
        <w:rPr>
          <w:rFonts w:hAnsi="ＭＳ 明朝" w:cs="ＭＳ明朝-WinCharSetFFFF-H" w:hint="eastAsia"/>
          <w:kern w:val="0"/>
          <w:szCs w:val="21"/>
        </w:rPr>
        <w:t xml:space="preserve">　</w:t>
      </w:r>
      <w:r w:rsidR="00554173" w:rsidRPr="003C2450">
        <w:rPr>
          <w:rFonts w:hAnsi="ＭＳ 明朝" w:cs="ＭＳ明朝-WinCharSetFFFF-H" w:hint="eastAsia"/>
          <w:kern w:val="0"/>
          <w:szCs w:val="21"/>
        </w:rPr>
        <w:t>旧</w:t>
      </w:r>
      <w:r w:rsidRPr="003C2450">
        <w:rPr>
          <w:rFonts w:hAnsi="ＭＳ 明朝" w:cs="ＭＳ明朝-WinCharSetFFFF-H" w:hint="eastAsia"/>
          <w:kern w:val="0"/>
          <w:szCs w:val="21"/>
        </w:rPr>
        <w:t>省令第２６条の３の基準に該当する管理者は、前条各号のいずれかに該当するものとする。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（管理委託契約又は一括借上契約）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第５条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が管理者に高齢者向け優良賃貸住宅の管理を委託し、又は当該高齢者向け優良賃貸住宅を賃貸する場合は、認定事業者は、管理者と管理委託契約書又は一括借上契約書により契約を締結す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FF5D69"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前項の契約書は、国土交通省の定める様式を基準として作成するものとする。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（認定計画の変更）</w:t>
      </w:r>
    </w:p>
    <w:p w:rsidR="00AC1FDE" w:rsidRPr="003C2450" w:rsidRDefault="00B3498A"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第６</w:t>
      </w:r>
      <w:r w:rsidR="00AC1FDE"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AC1FDE" w:rsidRPr="003C2450">
        <w:rPr>
          <w:rFonts w:hAnsi="ＭＳ 明朝" w:cs="ＭＳ明朝-WinCharSetFFFF-H" w:hint="eastAsia"/>
          <w:kern w:val="0"/>
          <w:szCs w:val="21"/>
        </w:rPr>
        <w:t>認定事業者は、認定計画の変更（</w:t>
      </w:r>
      <w:r w:rsidR="00554173" w:rsidRPr="003C2450">
        <w:rPr>
          <w:rFonts w:hAnsi="ＭＳ 明朝" w:cs="ＭＳ明朝-WinCharSetFFFF-H" w:hint="eastAsia"/>
          <w:kern w:val="0"/>
          <w:szCs w:val="21"/>
        </w:rPr>
        <w:t>旧</w:t>
      </w:r>
      <w:r w:rsidR="00AC1FDE" w:rsidRPr="003C2450">
        <w:rPr>
          <w:rFonts w:hAnsi="ＭＳ 明朝" w:cs="ＭＳ明朝-WinCharSetFFFF-H" w:hint="eastAsia"/>
          <w:kern w:val="0"/>
          <w:szCs w:val="21"/>
        </w:rPr>
        <w:t>省令第２７条に該当する場合（次項において「軽微な変更」という。）を除く。）をしようとするときは、知事に変更認定申請書（別記第</w:t>
      </w:r>
      <w:r w:rsidR="00132B2D" w:rsidRPr="003C2450">
        <w:rPr>
          <w:rFonts w:hAnsi="ＭＳ 明朝" w:cs="ＭＳ明朝-WinCharSetFFFF-H" w:hint="eastAsia"/>
          <w:kern w:val="0"/>
          <w:szCs w:val="21"/>
        </w:rPr>
        <w:t>１</w:t>
      </w:r>
      <w:r w:rsidR="00AC1FDE" w:rsidRPr="003C2450">
        <w:rPr>
          <w:rFonts w:hAnsi="ＭＳ 明朝" w:cs="ＭＳ明朝-WinCharSetFFFF-H" w:hint="eastAsia"/>
          <w:kern w:val="0"/>
          <w:szCs w:val="21"/>
        </w:rPr>
        <w:t>号様式）を提出し、認定を受けなければならない。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認定事業者は、認定計画について軽微な変更をしようとする場合は、あらかじめ知事に変更届出書（別記第</w:t>
      </w:r>
      <w:r w:rsidR="00132B2D" w:rsidRPr="003C2450">
        <w:rPr>
          <w:rFonts w:hAnsi="ＭＳ 明朝" w:cs="ＭＳ明朝-WinCharSetFFFF-H" w:hint="eastAsia"/>
          <w:kern w:val="0"/>
          <w:szCs w:val="21"/>
        </w:rPr>
        <w:t>２</w:t>
      </w:r>
      <w:r w:rsidRPr="003C2450">
        <w:rPr>
          <w:rFonts w:hAnsi="ＭＳ 明朝" w:cs="ＭＳ明朝-WinCharSetFFFF-H" w:hint="eastAsia"/>
          <w:kern w:val="0"/>
          <w:szCs w:val="21"/>
        </w:rPr>
        <w:t>号様式）を提出しなければならない。</w:t>
      </w:r>
    </w:p>
    <w:p w:rsidR="002C4481" w:rsidRPr="003C2450" w:rsidRDefault="002C4481" w:rsidP="00F8243B">
      <w:pPr>
        <w:autoSpaceDE w:val="0"/>
        <w:autoSpaceDN w:val="0"/>
        <w:adjustRightInd w:val="0"/>
        <w:ind w:left="244" w:hangingChars="114" w:hanging="244"/>
        <w:rPr>
          <w:rFonts w:hAnsi="ＭＳ 明朝" w:cs="ＭＳ明朝-WinCharSetFFFF-H" w:hint="eastAsia"/>
          <w:kern w:val="0"/>
          <w:szCs w:val="21"/>
        </w:rPr>
      </w:pPr>
      <w:r w:rsidRPr="003C2450">
        <w:rPr>
          <w:rFonts w:hAnsi="ＭＳ 明朝" w:cs="ＭＳ明朝-WinCharSetFFFF-H" w:hint="eastAsia"/>
          <w:kern w:val="0"/>
          <w:szCs w:val="21"/>
        </w:rPr>
        <w:t>３</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第１項の変更認定申請書</w:t>
      </w:r>
      <w:r w:rsidR="00E80621" w:rsidRPr="003C2450">
        <w:rPr>
          <w:rFonts w:hAnsi="ＭＳ 明朝" w:cs="ＭＳ明朝-WinCharSetFFFF-H" w:hint="eastAsia"/>
          <w:kern w:val="0"/>
          <w:szCs w:val="21"/>
        </w:rPr>
        <w:t>又は</w:t>
      </w:r>
      <w:r w:rsidRPr="003C2450">
        <w:rPr>
          <w:rFonts w:hAnsi="ＭＳ 明朝" w:cs="ＭＳ明朝-WinCharSetFFFF-H" w:hint="eastAsia"/>
          <w:kern w:val="0"/>
          <w:szCs w:val="21"/>
        </w:rPr>
        <w:t>第２項の変更届出書を提出しようとする者は、当該認定に係る賃貸</w:t>
      </w:r>
      <w:r w:rsidRPr="003C2450">
        <w:rPr>
          <w:rFonts w:hAnsi="ＭＳ 明朝" w:cs="ＭＳ明朝-WinCharSetFFFF-H" w:hint="eastAsia"/>
          <w:kern w:val="0"/>
          <w:szCs w:val="21"/>
        </w:rPr>
        <w:lastRenderedPageBreak/>
        <w:t>住宅が法に基づく市町村の補助又は管理に係るものであるときは、あらかじめ当該市町村長と協議するものとする。</w:t>
      </w:r>
    </w:p>
    <w:p w:rsidR="00B3498A" w:rsidRPr="003C2450" w:rsidRDefault="002C4481"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４</w:t>
      </w:r>
      <w:r w:rsidR="00BA205F" w:rsidRPr="003C2450">
        <w:rPr>
          <w:rFonts w:hAnsi="ＭＳ 明朝" w:cs="ＭＳ明朝-WinCharSetFFFF-H" w:hint="eastAsia"/>
          <w:kern w:val="0"/>
          <w:szCs w:val="21"/>
        </w:rPr>
        <w:t xml:space="preserve">　</w:t>
      </w:r>
      <w:r w:rsidR="00B3498A" w:rsidRPr="003C2450">
        <w:rPr>
          <w:rFonts w:hAnsi="ＭＳ 明朝" w:cs="ＭＳ明朝-WinCharSetFFFF-H" w:hint="eastAsia"/>
          <w:kern w:val="0"/>
          <w:szCs w:val="21"/>
        </w:rPr>
        <w:t>知事は、供給計画の変更の認定をしたときは、認定事業者に変更認定通知書（別記第</w:t>
      </w:r>
      <w:r w:rsidR="00132B2D" w:rsidRPr="003C2450">
        <w:rPr>
          <w:rFonts w:hAnsi="ＭＳ 明朝" w:cs="ＭＳ明朝-WinCharSetFFFF-H" w:hint="eastAsia"/>
          <w:kern w:val="0"/>
          <w:szCs w:val="21"/>
        </w:rPr>
        <w:t>３</w:t>
      </w:r>
      <w:r w:rsidR="00B3498A" w:rsidRPr="003C2450">
        <w:rPr>
          <w:rFonts w:hAnsi="ＭＳ 明朝" w:cs="ＭＳ明朝-WinCharSetFFFF-H" w:hint="eastAsia"/>
          <w:kern w:val="0"/>
          <w:szCs w:val="21"/>
        </w:rPr>
        <w:t>号様式）を交付するとともに、関係市町村長にその旨を通知するものとする。</w:t>
      </w:r>
    </w:p>
    <w:p w:rsidR="00AC1FDE" w:rsidRPr="003C2450" w:rsidRDefault="00AC1FDE" w:rsidP="00F8243B">
      <w:pPr>
        <w:autoSpaceDE w:val="0"/>
        <w:autoSpaceDN w:val="0"/>
        <w:adjustRightInd w:val="0"/>
        <w:ind w:left="244" w:hangingChars="114" w:hanging="244"/>
        <w:rPr>
          <w:rFonts w:hAnsi="ＭＳ 明朝" w:cs="ＭＳ明朝-WinCharSetFFFF-H" w:hint="eastAsia"/>
          <w:kern w:val="0"/>
          <w:szCs w:val="21"/>
        </w:rPr>
      </w:pP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（地位の承継）</w:t>
      </w:r>
    </w:p>
    <w:p w:rsidR="00AC1FDE" w:rsidRPr="003C2450" w:rsidRDefault="00B3498A"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第７</w:t>
      </w:r>
      <w:r w:rsidR="00AC1FDE"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554173" w:rsidRPr="003C2450">
        <w:rPr>
          <w:rFonts w:hAnsi="ＭＳ 明朝" w:cs="ＭＳ明朝-WinCharSetFFFF-H" w:hint="eastAsia"/>
          <w:kern w:val="0"/>
          <w:szCs w:val="21"/>
        </w:rPr>
        <w:t>旧</w:t>
      </w:r>
      <w:r w:rsidR="00AC1FDE" w:rsidRPr="003C2450">
        <w:rPr>
          <w:rFonts w:hAnsi="ＭＳ 明朝" w:cs="ＭＳ明朝-WinCharSetFFFF-H" w:hint="eastAsia"/>
          <w:kern w:val="0"/>
          <w:szCs w:val="21"/>
        </w:rPr>
        <w:t>法第３８条の規定に基づき認定事業者が有していた計画の認定に基づく地位を承継しようとする者は、承継の原因となる事由が生じた場合に、速やかに知事に承継承認申請書（別記第４号様式）を提出し、承認を受けなければなら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知事は、前項の規定による申請があった場合で、地位の承継を認めたときは、申請者に承継承認通知書（別記第５号様式）により通知するものとする。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（認定の取り消し）</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w:t>
      </w:r>
      <w:r w:rsidR="00132B2D" w:rsidRPr="003C2450">
        <w:rPr>
          <w:rFonts w:hAnsi="ＭＳ 明朝" w:cs="ＭＳ明朝-WinCharSetFFFF-H" w:hint="eastAsia"/>
          <w:kern w:val="0"/>
          <w:szCs w:val="21"/>
        </w:rPr>
        <w:t>８</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知事は、</w:t>
      </w:r>
      <w:r w:rsidR="00554173" w:rsidRPr="003C2450">
        <w:rPr>
          <w:rFonts w:hAnsi="ＭＳ 明朝" w:cs="ＭＳ明朝-WinCharSetFFFF-H" w:hint="eastAsia"/>
          <w:kern w:val="0"/>
          <w:szCs w:val="21"/>
        </w:rPr>
        <w:t>旧</w:t>
      </w:r>
      <w:r w:rsidRPr="003C2450">
        <w:rPr>
          <w:rFonts w:hAnsi="ＭＳ 明朝" w:cs="ＭＳ明朝-WinCharSetFFFF-H" w:hint="eastAsia"/>
          <w:kern w:val="0"/>
          <w:szCs w:val="21"/>
        </w:rPr>
        <w:t>法第４０条の規定に基づき供給計画の認定を取り消したときは、その旨を認定事業者及び関係市町村長に通知しなければならない。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認定事業者は、認定の取り消しがなされたときは、補助金の返還等知事が必要と認める措置に応じなければならない。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（入居者の募集方法）</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w:t>
      </w:r>
      <w:r w:rsidR="00132B2D" w:rsidRPr="003C2450">
        <w:rPr>
          <w:rFonts w:hAnsi="ＭＳ 明朝" w:cs="ＭＳ明朝-WinCharSetFFFF-H" w:hint="eastAsia"/>
          <w:kern w:val="0"/>
          <w:szCs w:val="21"/>
        </w:rPr>
        <w:t>９</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高齢者向け優良賃貸住宅の入居者は、一般賃貸人が公募するものとする。ただし、災害、不良住宅の撤去その他の特別な事情がある場合において、知事が高齢者向け優良賃貸住宅に入居させることが適当と認めた者を入居させるときは、この限りで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一般賃貸人は、公募を行うにあたっては、入居の申し込みの期間の初日から起算して少なくとも１週間前に、</w:t>
      </w:r>
      <w:r w:rsidR="00363D86" w:rsidRPr="003C2450">
        <w:rPr>
          <w:rFonts w:hAnsi="ＭＳ 明朝" w:cs="ＭＳ明朝-WinCharSetFFFF-H" w:hint="eastAsia"/>
          <w:kern w:val="0"/>
          <w:szCs w:val="21"/>
        </w:rPr>
        <w:t>旧</w:t>
      </w:r>
      <w:r w:rsidRPr="003C2450">
        <w:rPr>
          <w:rFonts w:hAnsi="ＭＳ 明朝" w:cs="ＭＳ明朝-WinCharSetFFFF-H" w:hint="eastAsia"/>
          <w:kern w:val="0"/>
          <w:szCs w:val="21"/>
        </w:rPr>
        <w:t>省令第１８条第３項に掲げる事項を明示して、次の各号に掲げる方法のいずれか２以上の方法により広告して行うものとする。</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団地内の垂れ幕、看板等の設置</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新聞、雑誌等への広告の掲載又は折り込み広告</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一般公衆が往来する場所へのポスターの掲示</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パンフレットの配布</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テレビジョン又はラジオによる広告</w:t>
      </w:r>
    </w:p>
    <w:p w:rsidR="00AC1FDE" w:rsidRPr="003C2450" w:rsidRDefault="00AC1FDE" w:rsidP="00F8243B">
      <w:pPr>
        <w:autoSpaceDE w:val="0"/>
        <w:autoSpaceDN w:val="0"/>
        <w:adjustRightInd w:val="0"/>
        <w:ind w:leftChars="113" w:left="242" w:firstLine="1"/>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その他不特定多数の者が了知し得ると知事が認める方法</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３</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一般賃貸人は、前項の広告の１月前までに、</w:t>
      </w:r>
      <w:r w:rsidR="00363D86" w:rsidRPr="003C2450">
        <w:rPr>
          <w:rFonts w:hAnsi="ＭＳ 明朝" w:cs="ＭＳ明朝-WinCharSetFFFF-H" w:hint="eastAsia"/>
          <w:kern w:val="0"/>
          <w:szCs w:val="21"/>
        </w:rPr>
        <w:t>旧</w:t>
      </w:r>
      <w:r w:rsidRPr="003C2450">
        <w:rPr>
          <w:rFonts w:hAnsi="ＭＳ 明朝" w:cs="ＭＳ明朝-WinCharSetFFFF-H" w:hint="eastAsia"/>
          <w:kern w:val="0"/>
          <w:szCs w:val="21"/>
        </w:rPr>
        <w:t>省令第１８条第３項各号に掲げる事項を知事に届け出るものとする。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（入居者の審査及び選定）</w:t>
      </w:r>
    </w:p>
    <w:p w:rsidR="000C5126" w:rsidRPr="003C2450" w:rsidRDefault="00AC1FDE" w:rsidP="00F8243B">
      <w:pPr>
        <w:autoSpaceDE w:val="0"/>
        <w:autoSpaceDN w:val="0"/>
        <w:adjustRightInd w:val="0"/>
        <w:ind w:left="244" w:hangingChars="114" w:hanging="244"/>
        <w:rPr>
          <w:rFonts w:hAnsi="ＭＳ 明朝" w:cs="ＭＳ明朝-WinCharSetFFFF-H" w:hint="eastAsia"/>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０</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0C5126" w:rsidRPr="003C2450">
        <w:rPr>
          <w:rFonts w:hAnsi="ＭＳ 明朝" w:cs="ＭＳ明朝-WinCharSetFFFF-H" w:hint="eastAsia"/>
          <w:kern w:val="0"/>
          <w:szCs w:val="21"/>
        </w:rPr>
        <w:t>一般賃貸人は、</w:t>
      </w:r>
      <w:r w:rsidR="00FA069F" w:rsidRPr="003C2450">
        <w:rPr>
          <w:rFonts w:hint="eastAsia"/>
        </w:rPr>
        <w:t>入居申込者又は入居者が、供給計画に規定する入居者資格を具備するか否かについて審査するものとする。</w:t>
      </w:r>
    </w:p>
    <w:p w:rsidR="00AC1FDE" w:rsidRPr="003C2450" w:rsidRDefault="000C5126"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 xml:space="preserve">２　</w:t>
      </w:r>
      <w:r w:rsidR="00AF0C81" w:rsidRPr="003C2450">
        <w:rPr>
          <w:rFonts w:hAnsi="ＭＳ 明朝" w:cs="ＭＳ明朝-WinCharSetFFFF-H" w:hint="eastAsia"/>
          <w:kern w:val="0"/>
          <w:szCs w:val="21"/>
        </w:rPr>
        <w:t>一般賃貸人</w:t>
      </w:r>
      <w:r w:rsidR="00AC1FDE" w:rsidRPr="003C2450">
        <w:rPr>
          <w:rFonts w:hAnsi="ＭＳ 明朝" w:cs="ＭＳ明朝-WinCharSetFFFF-H" w:hint="eastAsia"/>
          <w:kern w:val="0"/>
          <w:szCs w:val="21"/>
        </w:rPr>
        <w:t>は、入居申込者の数が募集した高齢者向け優良賃貸住宅の戸数を超える場合は、抽選その他公正な方法により入居者を選定するものとする。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（入居選定の特例）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１</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一般賃貸人は、特に居住の安定を図る必要がある者等で知事が定める基準に該当する者については、１回の募集ごとに賃貸しようとする住宅の戸数の５分の１を超えない範囲内の戸数について、前２条の規定により当該賃貸住宅の入居者を選定することができ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lastRenderedPageBreak/>
        <w:t>（入居に係る賃貸契約）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２</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一般賃貸人は、前２条の規定により選定した者を入居者と決定したときは、重要事項説明書（別記第６号様式）を交付するとともに、その内容をあらかじめ十分説明し、当該入居者と賃貸借契約を締結す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前項の契約書は、国土交通省が定める様式を基準として作成するものとする。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３</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第１項の重要事項として説明する内容は、次の各号に掲げる事項とする。</w:t>
      </w:r>
    </w:p>
    <w:p w:rsidR="00AC1FDE" w:rsidRPr="003C2450" w:rsidRDefault="00BA205F"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(1)</w:t>
      </w:r>
      <w:r w:rsidRPr="003C2450">
        <w:rPr>
          <w:rFonts w:hAnsi="ＭＳ 明朝" w:cs="TimesNewRoman" w:hint="eastAsia"/>
          <w:kern w:val="0"/>
          <w:szCs w:val="21"/>
        </w:rPr>
        <w:t xml:space="preserve"> </w:t>
      </w:r>
      <w:r w:rsidR="00AC1FDE" w:rsidRPr="003C2450">
        <w:rPr>
          <w:rFonts w:hAnsi="ＭＳ 明朝" w:cs="ＭＳ明朝-WinCharSetFFFF-H" w:hint="eastAsia"/>
          <w:kern w:val="0"/>
          <w:szCs w:val="21"/>
        </w:rPr>
        <w:t>一般賃貸人が管理を委託する場合において管理を受託する者（以下「管理受託者」という。）の住所、氏名及び主な事業概要</w:t>
      </w:r>
    </w:p>
    <w:p w:rsidR="00AC1FDE" w:rsidRPr="003C2450" w:rsidRDefault="00BA205F"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(2)</w:t>
      </w:r>
      <w:r w:rsidRPr="003C2450">
        <w:rPr>
          <w:rFonts w:hAnsi="ＭＳ 明朝" w:cs="TimesNewRoman" w:hint="eastAsia"/>
          <w:kern w:val="0"/>
          <w:szCs w:val="21"/>
        </w:rPr>
        <w:t xml:space="preserve"> </w:t>
      </w:r>
      <w:r w:rsidR="00AC1FDE" w:rsidRPr="003C2450">
        <w:rPr>
          <w:rFonts w:hAnsi="ＭＳ 明朝" w:cs="ＭＳ明朝-WinCharSetFFFF-H" w:hint="eastAsia"/>
          <w:kern w:val="0"/>
          <w:szCs w:val="21"/>
        </w:rPr>
        <w:t>賃貸住宅の名称、所在地及び交通の便</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賃貸住宅の概要</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提供される高齢者居宅生活支援サービスの概要</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家賃（前払金を含む。）、共益費、サービス費の額及び支払い方法</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退去時の返戻金に関する事項</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(7) </w:t>
      </w:r>
      <w:r w:rsidRPr="003C2450">
        <w:rPr>
          <w:rFonts w:hAnsi="ＭＳ 明朝" w:cs="ＭＳ明朝-WinCharSetFFFF-H" w:hint="eastAsia"/>
          <w:kern w:val="0"/>
          <w:szCs w:val="21"/>
        </w:rPr>
        <w:t>入居・退去に関する事項</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(8) </w:t>
      </w:r>
      <w:r w:rsidRPr="003C2450">
        <w:rPr>
          <w:rFonts w:hAnsi="ＭＳ 明朝" w:cs="ＭＳ明朝-WinCharSetFFFF-H" w:hint="eastAsia"/>
          <w:kern w:val="0"/>
          <w:szCs w:val="21"/>
        </w:rPr>
        <w:t>賃貸住宅の管理期間</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４</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管理者は、第１項の規定により入居者が決定されたときは、入居者決定報告書（別記第７号様式）を知事に提出するものとする。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（転貸の条件）</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３</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高齢者向け優良賃貸住宅（認定支援施設を有する場合にあっては、その部分を除く。）を一括して賃貸しようとする認定事業者は、第</w:t>
      </w:r>
      <w:r w:rsidR="00363D86" w:rsidRPr="003C2450">
        <w:rPr>
          <w:rFonts w:hAnsi="ＭＳ 明朝" w:cs="ＭＳ明朝-WinCharSetFFFF-H" w:hint="eastAsia"/>
          <w:kern w:val="0"/>
          <w:szCs w:val="21"/>
        </w:rPr>
        <w:t>３</w:t>
      </w:r>
      <w:r w:rsidRPr="003C2450">
        <w:rPr>
          <w:rFonts w:hAnsi="ＭＳ 明朝" w:cs="ＭＳ明朝-WinCharSetFFFF-H" w:hint="eastAsia"/>
          <w:kern w:val="0"/>
          <w:szCs w:val="21"/>
        </w:rPr>
        <w:t>条の賃貸住宅の管理者に対して行うものとする。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FF5D69"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認定支援施設を高齢者居宅生活支</w:t>
      </w:r>
      <w:r w:rsidR="00363D86" w:rsidRPr="003C2450">
        <w:rPr>
          <w:rFonts w:hAnsi="ＭＳ 明朝" w:cs="ＭＳ明朝-WinCharSetFFFF-H" w:hint="eastAsia"/>
          <w:kern w:val="0"/>
          <w:szCs w:val="21"/>
        </w:rPr>
        <w:t>援事業を行う者以外の者に賃貸しようとする認定事業者は、第４条</w:t>
      </w:r>
      <w:r w:rsidRPr="003C2450">
        <w:rPr>
          <w:rFonts w:hAnsi="ＭＳ 明朝" w:cs="ＭＳ明朝-WinCharSetFFFF-H" w:hint="eastAsia"/>
          <w:kern w:val="0"/>
          <w:szCs w:val="21"/>
        </w:rPr>
        <w:t>の高齢者居宅生活支援施設の管理者に対して行うものとする。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（管理者の業務）</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４</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管理者が行う管理業務は、次に掲げる事項とする。</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入居者の募集に関すること。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賃貸契約の締結及び更新に関すること。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家賃、敷金及び共益費の受領及び清算に関すること。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入居及び退去手続きに関すること。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緊急時対応サービスに関すること。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高齢者向け優良賃貸住宅の維持・修繕に関すること。（入居者の負担（共益費を含む。）により行うべきものを除く。）</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(7) </w:t>
      </w:r>
      <w:r w:rsidRPr="003C2450">
        <w:rPr>
          <w:rFonts w:hAnsi="ＭＳ 明朝" w:cs="ＭＳ明朝-WinCharSetFFFF-H" w:hint="eastAsia"/>
          <w:kern w:val="0"/>
          <w:szCs w:val="21"/>
        </w:rPr>
        <w:t>その他高齢者向け優良賃貸住宅の管理に関すること。</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（家賃の設定及び変更）</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５</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認定事業者は、高齢者向け優良賃貸住宅の契約家賃（以下「家賃」という。）を設定しようとするときは、不動産鑑定士等による市場家賃の調査結果を添えて、知事と協議するものとする。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知事は、前項の協議書の提出があった場合において、その家賃の額が近傍同種の家賃の額と均衡を失しないよう定められていると認められるときは、その旨を認定事業者に通知するものとする。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３</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前２項の規定は、認定計画に定められた管理期間内に家賃の額を変更しようとする場合において準用する。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（家賃の減額に要する費用の補助）</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lastRenderedPageBreak/>
        <w:t>第１</w:t>
      </w:r>
      <w:r w:rsidR="00132B2D" w:rsidRPr="003C2450">
        <w:rPr>
          <w:rFonts w:hAnsi="ＭＳ 明朝" w:cs="ＭＳ明朝-WinCharSetFFFF-H" w:hint="eastAsia"/>
          <w:kern w:val="0"/>
          <w:szCs w:val="21"/>
        </w:rPr>
        <w:t>６</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県は、認定事業者が認定管理期間内において、入居者の居住の安定を図るために高齢者向け優良賃貸住宅の家賃の減額をする場合においては、当該認定事業者に対し、予算の範囲内で、交付要項により、所得が２６万８千円以下の入居者に係る家賃の減額に要する費用の一部を補助することができるものとす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前項に規定する補助の期間は、管理期間開始後２０年間を限度とする。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（家賃の支払方法）</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第１</w:t>
      </w:r>
      <w:r w:rsidR="00132B2D" w:rsidRPr="003C2450">
        <w:rPr>
          <w:rFonts w:hAnsi="ＭＳ 明朝" w:cs="ＭＳ明朝-WinCharSetFFFF-H" w:hint="eastAsia"/>
          <w:kern w:val="0"/>
          <w:szCs w:val="21"/>
        </w:rPr>
        <w:t>７</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家賃の支払方法は、月払い方式（入居者が毎月その月分の家賃を支払う方式をいう。）とするほか、一般賃貸人が</w:t>
      </w:r>
      <w:r w:rsidR="00363D86" w:rsidRPr="003C2450">
        <w:rPr>
          <w:rFonts w:hAnsi="ＭＳ 明朝" w:cs="ＭＳ明朝-WinCharSetFFFF-H" w:hint="eastAsia"/>
          <w:kern w:val="0"/>
          <w:szCs w:val="21"/>
        </w:rPr>
        <w:t>高齢者の居住の安定確保に関する法律（平成１３年法律第２６号）</w:t>
      </w:r>
      <w:r w:rsidR="00554173" w:rsidRPr="003C2450">
        <w:rPr>
          <w:rFonts w:hAnsi="ＭＳ 明朝" w:cs="ＭＳ明朝-WinCharSetFFFF-H" w:hint="eastAsia"/>
          <w:kern w:val="0"/>
          <w:szCs w:val="21"/>
        </w:rPr>
        <w:t>第５</w:t>
      </w:r>
      <w:r w:rsidR="00363D86" w:rsidRPr="003C2450">
        <w:rPr>
          <w:rFonts w:hAnsi="ＭＳ 明朝" w:cs="ＭＳ明朝-WinCharSetFFFF-H" w:hint="eastAsia"/>
          <w:kern w:val="0"/>
          <w:szCs w:val="21"/>
        </w:rPr>
        <w:t>２</w:t>
      </w:r>
      <w:r w:rsidRPr="003C2450">
        <w:rPr>
          <w:rFonts w:hAnsi="ＭＳ 明朝" w:cs="ＭＳ明朝-WinCharSetFFFF-H" w:hint="eastAsia"/>
          <w:kern w:val="0"/>
          <w:szCs w:val="21"/>
        </w:rPr>
        <w:t>条の認可を受けた場合においては、前払い方式（入居者が終身にわたって支払うべき家賃の全部又は一部を入居時に一括して支払う方式をいう。）を採用することができるものとする。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（共益費）</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w:t>
      </w:r>
      <w:r w:rsidR="00132B2D" w:rsidRPr="003C2450">
        <w:rPr>
          <w:rFonts w:hAnsi="ＭＳ 明朝" w:cs="ＭＳ明朝-WinCharSetFFFF-H" w:hint="eastAsia"/>
          <w:kern w:val="0"/>
          <w:szCs w:val="21"/>
        </w:rPr>
        <w:t>１８</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一般賃貸人は、入居者から高齢者向け優良賃貸住宅の共用部分を維持管理し、又は、良好な居住環境を保持するために必要な費用を共益費として受領することができる。</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（所得を証する書類等の提出）</w:t>
      </w:r>
    </w:p>
    <w:p w:rsidR="00AC1FDE" w:rsidRPr="003C2450" w:rsidRDefault="00132B2D" w:rsidP="00F8243B">
      <w:pPr>
        <w:autoSpaceDE w:val="0"/>
        <w:autoSpaceDN w:val="0"/>
        <w:adjustRightInd w:val="0"/>
        <w:rPr>
          <w:rFonts w:hAnsi="ＭＳ 明朝" w:cs="ＭＳ明朝-WinCharSetFFFF-H"/>
          <w:kern w:val="0"/>
          <w:szCs w:val="21"/>
        </w:rPr>
      </w:pPr>
      <w:r w:rsidRPr="003C2450">
        <w:rPr>
          <w:rFonts w:hAnsi="ＭＳ 明朝" w:cs="ＭＳ明朝-WinCharSetFFFF-H" w:hint="eastAsia"/>
          <w:kern w:val="0"/>
          <w:szCs w:val="21"/>
        </w:rPr>
        <w:t>第１９</w:t>
      </w:r>
      <w:r w:rsidR="00AC1FDE"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CE6CFB" w:rsidRPr="003C2450">
        <w:rPr>
          <w:rFonts w:hAnsi="ＭＳ 明朝" w:cs="ＭＳ明朝-WinCharSetFFFF-H" w:hint="eastAsia"/>
          <w:kern w:val="0"/>
          <w:szCs w:val="21"/>
        </w:rPr>
        <w:t>（削除）</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（事業収支計画等の作成）</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０</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認定事業者及び一般賃貸人（以下「認定事業者等」という。）は、次の各号に掲げる事項に留意して事業収支計画（別記第８号様式）を作成するものとする。</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長期安定的な経営が可能な計画とすること。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原則として３０年以上の長期計画とすること。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適正かつ実行可能な募集計画に基づくものであること。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長期推計に基づく入居時平均年齢、男女比、単身者率、入退去率及び入居者数を勘案すること。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借入金の返済に当たっては、無理のない計画とすること。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単年度損益及び累計損益の黒字転換の年次が適切であること。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(7) </w:t>
      </w:r>
      <w:r w:rsidRPr="003C2450">
        <w:rPr>
          <w:rFonts w:hAnsi="ＭＳ 明朝" w:cs="ＭＳ明朝-WinCharSetFFFF-H" w:hint="eastAsia"/>
          <w:kern w:val="0"/>
          <w:szCs w:val="21"/>
        </w:rPr>
        <w:t>常に適正な資金残高があること。</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(8) </w:t>
      </w:r>
      <w:r w:rsidRPr="003C2450">
        <w:rPr>
          <w:rFonts w:hAnsi="ＭＳ 明朝" w:cs="ＭＳ明朝-WinCharSetFFFF-H" w:hint="eastAsia"/>
          <w:kern w:val="0"/>
          <w:szCs w:val="21"/>
        </w:rPr>
        <w:t>建物の修繕、設備・備品等の更新の費用を見込むこと。</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認定事業者等は、事業開始後、次の各号に該当する経営方針を策定しなければならない。</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流動性、収益性、安定性、資金関係等の観点から、単年度の財務内容が適正であること。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単年度の財務諸表が、資金収支計画、損益計画と比較して乖離がある場合にはその原因を解明し、必要な措置を講ずること。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事業収支計画は、少なくとも３年毎に見直すこと。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剰余金は適切に留保すること。</w:t>
      </w:r>
    </w:p>
    <w:p w:rsidR="00AC1FDE" w:rsidRPr="003C2450" w:rsidRDefault="00AC1FDE" w:rsidP="00F8243B">
      <w:pPr>
        <w:autoSpaceDE w:val="0"/>
        <w:autoSpaceDN w:val="0"/>
        <w:adjustRightInd w:val="0"/>
        <w:ind w:leftChars="100" w:left="428" w:hangingChars="100" w:hanging="214"/>
        <w:rPr>
          <w:rFonts w:hAnsi="ＭＳ 明朝" w:cs="ＭＳ明朝-WinCharSetFFFF-H"/>
          <w:kern w:val="0"/>
          <w:szCs w:val="21"/>
        </w:rPr>
      </w:pPr>
      <w:r w:rsidRPr="003C2450">
        <w:rPr>
          <w:rFonts w:hAnsi="ＭＳ 明朝" w:cs="TimesNewRoman"/>
          <w:kern w:val="0"/>
          <w:szCs w:val="21"/>
        </w:rPr>
        <w:t xml:space="preserve">(5) </w:t>
      </w:r>
      <w:r w:rsidRPr="003C2450">
        <w:rPr>
          <w:rFonts w:hAnsi="ＭＳ 明朝" w:cs="ＭＳ明朝-WinCharSetFFFF-H" w:hint="eastAsia"/>
          <w:kern w:val="0"/>
          <w:szCs w:val="21"/>
        </w:rPr>
        <w:t>資金を運用する場合は、安全確実な方法を選択すること。</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（書類の備え付け）</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１</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認定事業者等は、高齢者向け優良賃貸住宅の認定管理期間中、次に掲げる書類を備え付けなければならない。</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(1) </w:t>
      </w:r>
      <w:r w:rsidRPr="003C2450">
        <w:rPr>
          <w:rFonts w:hAnsi="ＭＳ 明朝" w:cs="ＭＳ明朝-WinCharSetFFFF-H" w:hint="eastAsia"/>
          <w:kern w:val="0"/>
          <w:szCs w:val="21"/>
        </w:rPr>
        <w:t>賃貸借契約書</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(2) </w:t>
      </w:r>
      <w:r w:rsidRPr="003C2450">
        <w:rPr>
          <w:rFonts w:hAnsi="ＭＳ 明朝" w:cs="ＭＳ明朝-WinCharSetFFFF-H" w:hint="eastAsia"/>
          <w:kern w:val="0"/>
          <w:szCs w:val="21"/>
        </w:rPr>
        <w:t>管理規程</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(3) </w:t>
      </w:r>
      <w:r w:rsidRPr="003C2450">
        <w:rPr>
          <w:rFonts w:hAnsi="ＭＳ 明朝" w:cs="ＭＳ明朝-WinCharSetFFFF-H" w:hint="eastAsia"/>
          <w:kern w:val="0"/>
          <w:szCs w:val="21"/>
        </w:rPr>
        <w:t>管理委託契約書又は一括借上契約書</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(4) </w:t>
      </w:r>
      <w:r w:rsidRPr="003C2450">
        <w:rPr>
          <w:rFonts w:hAnsi="ＭＳ 明朝" w:cs="ＭＳ明朝-WinCharSetFFFF-H" w:hint="eastAsia"/>
          <w:kern w:val="0"/>
          <w:szCs w:val="21"/>
        </w:rPr>
        <w:t>入居者の入退去を明らかにした書類</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lastRenderedPageBreak/>
        <w:t xml:space="preserve">(5) </w:t>
      </w:r>
      <w:r w:rsidRPr="003C2450">
        <w:rPr>
          <w:rFonts w:hAnsi="ＭＳ 明朝" w:cs="ＭＳ明朝-WinCharSetFFFF-H" w:hint="eastAsia"/>
          <w:kern w:val="0"/>
          <w:szCs w:val="21"/>
        </w:rPr>
        <w:t>家賃（前払金を含む。）及び敷金の収納状況を明らかにした書類</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(6) </w:t>
      </w:r>
      <w:r w:rsidRPr="003C2450">
        <w:rPr>
          <w:rFonts w:hAnsi="ＭＳ 明朝" w:cs="ＭＳ明朝-WinCharSetFFFF-H" w:hint="eastAsia"/>
          <w:kern w:val="0"/>
          <w:szCs w:val="21"/>
        </w:rPr>
        <w:t>事業収支計画</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(7) </w:t>
      </w:r>
      <w:r w:rsidRPr="003C2450">
        <w:rPr>
          <w:rFonts w:hAnsi="ＭＳ 明朝" w:cs="ＭＳ明朝-WinCharSetFFFF-H" w:hint="eastAsia"/>
          <w:kern w:val="0"/>
          <w:szCs w:val="21"/>
        </w:rPr>
        <w:t>毎年度の収支決算書</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(8) </w:t>
      </w:r>
      <w:r w:rsidRPr="003C2450">
        <w:rPr>
          <w:rFonts w:hAnsi="ＭＳ 明朝" w:cs="ＭＳ明朝-WinCharSetFFFF-H" w:hint="eastAsia"/>
          <w:kern w:val="0"/>
          <w:szCs w:val="21"/>
        </w:rPr>
        <w:t>高齢者向け優良賃貸住宅の建設に係る図書一式</w:t>
      </w:r>
    </w:p>
    <w:p w:rsidR="00AC1FDE" w:rsidRPr="003C2450" w:rsidRDefault="00AC1FDE" w:rsidP="00F8243B">
      <w:pPr>
        <w:autoSpaceDE w:val="0"/>
        <w:autoSpaceDN w:val="0"/>
        <w:adjustRightInd w:val="0"/>
        <w:ind w:leftChars="100" w:left="244" w:hangingChars="14" w:hanging="30"/>
        <w:rPr>
          <w:rFonts w:hAnsi="ＭＳ 明朝" w:cs="ＭＳ明朝-WinCharSetFFFF-H"/>
          <w:kern w:val="0"/>
          <w:szCs w:val="21"/>
        </w:rPr>
      </w:pPr>
      <w:r w:rsidRPr="003C2450">
        <w:rPr>
          <w:rFonts w:hAnsi="ＭＳ 明朝" w:cs="TimesNewRoman"/>
          <w:kern w:val="0"/>
          <w:szCs w:val="21"/>
        </w:rPr>
        <w:t xml:space="preserve">(9) </w:t>
      </w:r>
      <w:r w:rsidRPr="003C2450">
        <w:rPr>
          <w:rFonts w:hAnsi="ＭＳ 明朝" w:cs="ＭＳ明朝-WinCharSetFFFF-H" w:hint="eastAsia"/>
          <w:kern w:val="0"/>
          <w:szCs w:val="21"/>
        </w:rPr>
        <w:t>高齢者向け優良賃貸住宅の点検及び修繕の状況を明らかにした書類</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（個人情報の保護）</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２</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認定事業者等は、本事業により得た個人情報について、その漏えい、滅失及び毀損の防止、その他の個人情報の適切な管理のために必要な措置を講じるよう努めなければならない。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Pr="003C2450">
        <w:rPr>
          <w:rFonts w:hAnsi="ＭＳ 明朝" w:cs="ＭＳ明朝-WinCharSetFFFF-H"/>
          <w:kern w:val="0"/>
          <w:szCs w:val="21"/>
        </w:rPr>
        <w:t xml:space="preserve"> </w:t>
      </w:r>
      <w:r w:rsidRPr="003C2450">
        <w:rPr>
          <w:rFonts w:hAnsi="ＭＳ 明朝" w:cs="ＭＳ明朝-WinCharSetFFFF-H" w:hint="eastAsia"/>
          <w:kern w:val="0"/>
          <w:szCs w:val="21"/>
        </w:rPr>
        <w:t>認定事業者等は、保有する必要のなくなった個人情報を確実に、かつ、速やかに廃棄し、又は消去しなければならない。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（目的外使用）</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３</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w:t>
      </w:r>
      <w:r w:rsidR="00554173" w:rsidRPr="003C2450">
        <w:rPr>
          <w:rFonts w:hAnsi="ＭＳ 明朝" w:cs="ＭＳ明朝-WinCharSetFFFF-H" w:hint="eastAsia"/>
          <w:kern w:val="0"/>
          <w:szCs w:val="21"/>
        </w:rPr>
        <w:t>旧</w:t>
      </w:r>
      <w:r w:rsidRPr="003C2450">
        <w:rPr>
          <w:rFonts w:hAnsi="ＭＳ 明朝" w:cs="ＭＳ明朝-WinCharSetFFFF-H" w:hint="eastAsia"/>
          <w:kern w:val="0"/>
          <w:szCs w:val="21"/>
        </w:rPr>
        <w:t>法第３６条第１項の規定に基づき高齢者向け優良賃貸住宅の目的外使用をしようとするときは、目的外使用承認申請書（別記第９号様式）を知事に提出し、承認を受けなければならない。</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知事は、前項の申請があった場合で、目的外使用を認めたときは、その旨を申請者及び関係市町村長に通知しなければならない。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（状況の報告）</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４</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認定事業者は、毎年３月末日現在における高齢者向け優良賃貸住宅の整備及び管理の状況について、毎年５月末日までに、高齢者向け優良賃貸住宅管理状況報告書（別記第１</w:t>
      </w:r>
      <w:r w:rsidR="00E16246" w:rsidRPr="003C2450">
        <w:rPr>
          <w:rFonts w:hAnsi="ＭＳ 明朝" w:cs="ＭＳ明朝-WinCharSetFFFF-H" w:hint="eastAsia"/>
          <w:kern w:val="0"/>
          <w:szCs w:val="21"/>
        </w:rPr>
        <w:t>０</w:t>
      </w:r>
      <w:r w:rsidRPr="003C2450">
        <w:rPr>
          <w:rFonts w:hAnsi="ＭＳ 明朝" w:cs="ＭＳ明朝-WinCharSetFFFF-H" w:hint="eastAsia"/>
          <w:kern w:val="0"/>
          <w:szCs w:val="21"/>
        </w:rPr>
        <w:t>号様式）により知事に報告しなければならない。</w:t>
      </w:r>
    </w:p>
    <w:p w:rsidR="00AC1FDE" w:rsidRPr="003C2450" w:rsidRDefault="00D312EB"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２</w:t>
      </w:r>
      <w:r w:rsidR="00BA205F" w:rsidRPr="003C2450">
        <w:rPr>
          <w:rFonts w:hAnsi="ＭＳ 明朝" w:cs="ＭＳ明朝-WinCharSetFFFF-H" w:hint="eastAsia"/>
          <w:kern w:val="0"/>
          <w:szCs w:val="21"/>
        </w:rPr>
        <w:t xml:space="preserve">　</w:t>
      </w:r>
      <w:r w:rsidR="00AC1FDE" w:rsidRPr="003C2450">
        <w:rPr>
          <w:rFonts w:hAnsi="ＭＳ 明朝" w:cs="ＭＳ明朝-WinCharSetFFFF-H" w:hint="eastAsia"/>
          <w:kern w:val="0"/>
          <w:szCs w:val="21"/>
        </w:rPr>
        <w:t>認定事業者は、高齢者向け優良賃貸住宅の適正な整備及び管理を行うことが困難な状況又はその恐れが生じたときは、速やかに知事に報告しなければならない。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（書類の経由）</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５</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認定事業者又は一般賃貸人が</w:t>
      </w:r>
      <w:r w:rsidR="008A430D" w:rsidRPr="003C2450">
        <w:rPr>
          <w:rFonts w:hAnsi="ＭＳ 明朝" w:cs="ＭＳ明朝-WinCharSetFFFF-H" w:hint="eastAsia"/>
          <w:kern w:val="0"/>
          <w:szCs w:val="21"/>
        </w:rPr>
        <w:t>旧</w:t>
      </w:r>
      <w:r w:rsidRPr="003C2450">
        <w:rPr>
          <w:rFonts w:hAnsi="ＭＳ 明朝" w:cs="ＭＳ明朝-WinCharSetFFFF-H" w:hint="eastAsia"/>
          <w:kern w:val="0"/>
          <w:szCs w:val="21"/>
        </w:rPr>
        <w:t>法令等又はこの要項の規定により知事に提出する書類は、高齢者向け優良賃貸住宅の管理者がいる場合は、当該管理者を経由して行わなければならない。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（表示）</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６</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認定事業者は、高齢者向け優良賃貸住宅の整備又は管理の期間、公衆が容易に認知できる場所に当該賃貸住宅が高齢者向け優良賃貸住宅である旨表示しなければならない。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（緊急時の体制整備）</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w:t>
      </w:r>
      <w:r w:rsidR="00132B2D" w:rsidRPr="003C2450">
        <w:rPr>
          <w:rFonts w:hAnsi="ＭＳ 明朝" w:cs="ＭＳ明朝-WinCharSetFFFF-H" w:hint="eastAsia"/>
          <w:kern w:val="0"/>
          <w:szCs w:val="21"/>
        </w:rPr>
        <w:t>７</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認定事業者は、高齢者向け優良賃貸住宅を整備するときは、当該住宅に入居する高齢者が、緊急時における通報等のサービスの利用を希望する場合、当該サービスの利用が可能となるような措置をあらかじめ講じておかなければならない。</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（公社への要請等）</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w:t>
      </w:r>
      <w:r w:rsidR="00132B2D" w:rsidRPr="003C2450">
        <w:rPr>
          <w:rFonts w:hAnsi="ＭＳ 明朝" w:cs="ＭＳ明朝-WinCharSetFFFF-H" w:hint="eastAsia"/>
          <w:kern w:val="0"/>
          <w:szCs w:val="21"/>
        </w:rPr>
        <w:t>２８</w:t>
      </w:r>
      <w:r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AF0C81" w:rsidRPr="003C2450">
        <w:rPr>
          <w:rFonts w:hAnsi="ＭＳ 明朝" w:cs="ＭＳ明朝-WinCharSetFFFF-H" w:hint="eastAsia"/>
          <w:kern w:val="0"/>
          <w:szCs w:val="21"/>
        </w:rPr>
        <w:t>（削除）</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（実施の細目）</w:t>
      </w:r>
    </w:p>
    <w:p w:rsidR="00AC1FDE" w:rsidRPr="003C2450" w:rsidRDefault="00132B2D"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第２９</w:t>
      </w:r>
      <w:r w:rsidR="00AC1FDE" w:rsidRPr="003C2450">
        <w:rPr>
          <w:rFonts w:hAnsi="ＭＳ 明朝" w:cs="ＭＳ明朝-WinCharSetFFFF-H" w:hint="eastAsia"/>
          <w:kern w:val="0"/>
          <w:szCs w:val="21"/>
        </w:rPr>
        <w:t>条</w:t>
      </w:r>
      <w:r w:rsidR="00BA205F" w:rsidRPr="003C2450">
        <w:rPr>
          <w:rFonts w:hAnsi="ＭＳ 明朝" w:cs="ＭＳ明朝-WinCharSetFFFF-H" w:hint="eastAsia"/>
          <w:kern w:val="0"/>
          <w:szCs w:val="21"/>
        </w:rPr>
        <w:t xml:space="preserve">　</w:t>
      </w:r>
      <w:r w:rsidR="00AC1FDE" w:rsidRPr="003C2450">
        <w:rPr>
          <w:rFonts w:hAnsi="ＭＳ 明朝" w:cs="ＭＳ明朝-WinCharSetFFFF-H" w:hint="eastAsia"/>
          <w:kern w:val="0"/>
          <w:szCs w:val="21"/>
        </w:rPr>
        <w:t>この要項に定めるもののほか、この要項の施行について必要な事項は、知事が別に定めるものとする。</w:t>
      </w:r>
    </w:p>
    <w:p w:rsidR="00AC1FDE" w:rsidRPr="003C2450" w:rsidRDefault="00AC1FDE" w:rsidP="00F8243B">
      <w:pPr>
        <w:autoSpaceDE w:val="0"/>
        <w:autoSpaceDN w:val="0"/>
        <w:adjustRightInd w:val="0"/>
        <w:ind w:leftChars="113" w:left="242" w:firstLineChars="200" w:firstLine="428"/>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AC1FDE" w:rsidRPr="003C2450" w:rsidRDefault="00AC1FDE" w:rsidP="00F8243B">
      <w:pPr>
        <w:autoSpaceDE w:val="0"/>
        <w:autoSpaceDN w:val="0"/>
        <w:adjustRightInd w:val="0"/>
        <w:ind w:firstLineChars="100" w:firstLine="214"/>
        <w:rPr>
          <w:rFonts w:hAnsi="ＭＳ 明朝" w:cs="ＭＳ明朝-WinCharSetFFFF-H"/>
          <w:kern w:val="0"/>
          <w:szCs w:val="21"/>
        </w:rPr>
      </w:pPr>
      <w:r w:rsidRPr="003C2450">
        <w:rPr>
          <w:rFonts w:hAnsi="ＭＳ 明朝" w:cs="ＭＳ明朝-WinCharSetFFFF-H" w:hint="eastAsia"/>
          <w:kern w:val="0"/>
          <w:szCs w:val="21"/>
        </w:rPr>
        <w:t>この要項は、平成１２年１月１４日から施行する。</w:t>
      </w:r>
    </w:p>
    <w:p w:rsidR="00AC1FDE" w:rsidRPr="003C2450" w:rsidRDefault="00AC1FDE" w:rsidP="00F8243B">
      <w:pPr>
        <w:autoSpaceDE w:val="0"/>
        <w:autoSpaceDN w:val="0"/>
        <w:adjustRightInd w:val="0"/>
        <w:ind w:leftChars="113" w:left="242" w:firstLineChars="200" w:firstLine="428"/>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lastRenderedPageBreak/>
        <w:t>（施行期日）</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１</w:t>
      </w:r>
      <w:r w:rsidR="008A430D"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この要項は、告示の日から施行する。</w:t>
      </w:r>
    </w:p>
    <w:p w:rsidR="00AC1FDE" w:rsidRPr="003C2450" w:rsidRDefault="00AC1FDE" w:rsidP="00F8243B">
      <w:pPr>
        <w:autoSpaceDE w:val="0"/>
        <w:autoSpaceDN w:val="0"/>
        <w:adjustRightInd w:val="0"/>
        <w:ind w:left="244" w:right="-2" w:hangingChars="114" w:hanging="244"/>
        <w:rPr>
          <w:rFonts w:hAnsi="ＭＳ 明朝" w:cs="ＭＳ明朝-WinCharSetFFFF-H"/>
          <w:kern w:val="0"/>
          <w:szCs w:val="21"/>
        </w:rPr>
      </w:pPr>
      <w:r w:rsidRPr="003C2450">
        <w:rPr>
          <w:rFonts w:hAnsi="ＭＳ 明朝" w:cs="ＭＳ明朝-WinCharSetFFFF-H" w:hint="eastAsia"/>
          <w:kern w:val="0"/>
          <w:szCs w:val="21"/>
        </w:rPr>
        <w:t>２</w:t>
      </w:r>
      <w:r w:rsidR="008A430D"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法の施行の日の前日以前に供給計画の認定を受けた高齢者向け優良賃貸住宅に係る整備費補助に</w:t>
      </w:r>
      <w:r w:rsidR="00F520AD" w:rsidRPr="003C2450">
        <w:rPr>
          <w:rFonts w:hAnsi="ＭＳ 明朝" w:cs="ＭＳ明朝-WinCharSetFFFF-H" w:hint="eastAsia"/>
          <w:kern w:val="0"/>
          <w:szCs w:val="21"/>
        </w:rPr>
        <w:t>つい</w:t>
      </w:r>
      <w:r w:rsidRPr="003C2450">
        <w:rPr>
          <w:rFonts w:hAnsi="ＭＳ 明朝" w:cs="ＭＳ明朝-WinCharSetFFFF-H" w:hint="eastAsia"/>
          <w:kern w:val="0"/>
          <w:szCs w:val="21"/>
        </w:rPr>
        <w:t>ては、なお従前の例による。</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３</w:t>
      </w:r>
      <w:r w:rsidR="008A430D"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法の施行の日の前日以前に供給計画の認定を受けた高齢者向け優良賃貸住宅で、法の施行の日の前日以前に直近の入居者の募集が行われたものに係る入居者の資格については、なお従前の例による</w:t>
      </w:r>
      <w:r w:rsidR="00F520AD" w:rsidRPr="003C2450">
        <w:rPr>
          <w:rFonts w:hAnsi="ＭＳ 明朝" w:cs="ＭＳ明朝-WinCharSetFFFF-H" w:hint="eastAsia"/>
          <w:kern w:val="0"/>
          <w:szCs w:val="21"/>
        </w:rPr>
        <w:t>。</w:t>
      </w:r>
    </w:p>
    <w:p w:rsidR="00AC1FDE" w:rsidRPr="003C2450" w:rsidRDefault="00AC1FDE" w:rsidP="00F8243B">
      <w:pPr>
        <w:autoSpaceDE w:val="0"/>
        <w:autoSpaceDN w:val="0"/>
        <w:adjustRightInd w:val="0"/>
        <w:ind w:left="244" w:hangingChars="114" w:hanging="244"/>
        <w:rPr>
          <w:rFonts w:hAnsi="ＭＳ 明朝" w:cs="ＭＳ明朝-WinCharSetFFFF-H"/>
          <w:kern w:val="0"/>
          <w:szCs w:val="21"/>
        </w:rPr>
      </w:pPr>
      <w:r w:rsidRPr="003C2450">
        <w:rPr>
          <w:rFonts w:hAnsi="ＭＳ 明朝" w:cs="ＭＳ明朝-WinCharSetFFFF-H" w:hint="eastAsia"/>
          <w:kern w:val="0"/>
          <w:szCs w:val="21"/>
        </w:rPr>
        <w:t>４</w:t>
      </w:r>
      <w:r w:rsidR="008A430D"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法の施行の日の前日以前に供給計画の認定を受けた高齢者向け優良賃貸住宅で、法の施行日以前に行われた募集による入居者に係る家賃減額補助については、なお従前の例による。</w:t>
      </w:r>
    </w:p>
    <w:p w:rsidR="00AC1FDE" w:rsidRPr="003C2450" w:rsidRDefault="00AC1FDE" w:rsidP="00F8243B">
      <w:pPr>
        <w:autoSpaceDE w:val="0"/>
        <w:autoSpaceDN w:val="0"/>
        <w:adjustRightInd w:val="0"/>
        <w:ind w:firstLineChars="300" w:firstLine="643"/>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この要項は、平成１９年５月１８日から施行する。</w:t>
      </w:r>
    </w:p>
    <w:p w:rsidR="00AC1FDE" w:rsidRPr="003C2450" w:rsidRDefault="00AC1FDE" w:rsidP="00F8243B">
      <w:pPr>
        <w:autoSpaceDE w:val="0"/>
        <w:autoSpaceDN w:val="0"/>
        <w:adjustRightInd w:val="0"/>
        <w:ind w:firstLineChars="300" w:firstLine="643"/>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AC1FDE" w:rsidRPr="003C2450" w:rsidRDefault="00AC1FDE"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この要項は、平成２１年５月１日から施行する。</w:t>
      </w:r>
    </w:p>
    <w:p w:rsidR="00AC1FDE" w:rsidRPr="003C2450" w:rsidRDefault="00AC1FDE" w:rsidP="00F8243B">
      <w:pPr>
        <w:autoSpaceDE w:val="0"/>
        <w:autoSpaceDN w:val="0"/>
        <w:adjustRightInd w:val="0"/>
        <w:ind w:firstLineChars="300" w:firstLine="643"/>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C41A8B" w:rsidRPr="003C2450" w:rsidRDefault="00AC1FDE" w:rsidP="00F8243B">
      <w:pPr>
        <w:ind w:leftChars="100" w:left="242" w:hangingChars="13" w:hanging="28"/>
        <w:rPr>
          <w:rFonts w:hAnsi="ＭＳ 明朝" w:cs="ＭＳ明朝-WinCharSetFFFF-H" w:hint="eastAsia"/>
          <w:kern w:val="0"/>
          <w:szCs w:val="21"/>
        </w:rPr>
      </w:pPr>
      <w:r w:rsidRPr="003C2450">
        <w:rPr>
          <w:rFonts w:hAnsi="ＭＳ 明朝" w:cs="ＭＳ明朝-WinCharSetFFFF-H" w:hint="eastAsia"/>
          <w:kern w:val="0"/>
          <w:szCs w:val="21"/>
        </w:rPr>
        <w:t>この要項は、平成２２年６月３日から施行する。</w:t>
      </w:r>
    </w:p>
    <w:p w:rsidR="00D312EB" w:rsidRPr="003C2450" w:rsidRDefault="00D312EB" w:rsidP="00F8243B">
      <w:pPr>
        <w:autoSpaceDE w:val="0"/>
        <w:autoSpaceDN w:val="0"/>
        <w:adjustRightInd w:val="0"/>
        <w:ind w:firstLineChars="300" w:firstLine="643"/>
        <w:rPr>
          <w:rFonts w:hAnsi="ＭＳ 明朝" w:cs="ＭＳ明朝-WinCharSetFFFF-H"/>
          <w:kern w:val="0"/>
          <w:szCs w:val="21"/>
        </w:rPr>
      </w:pPr>
      <w:r w:rsidRPr="003C2450">
        <w:rPr>
          <w:rFonts w:hAnsi="ＭＳ 明朝" w:cs="ＭＳ明朝-WinCharSetFFFF-H" w:hint="eastAsia"/>
          <w:kern w:val="0"/>
          <w:szCs w:val="21"/>
        </w:rPr>
        <w:t>附</w:t>
      </w:r>
      <w:r w:rsidR="00BA205F" w:rsidRPr="003C2450">
        <w:rPr>
          <w:rFonts w:hAnsi="ＭＳ 明朝" w:cs="ＭＳ明朝-WinCharSetFFFF-H" w:hint="eastAsia"/>
          <w:kern w:val="0"/>
          <w:szCs w:val="21"/>
        </w:rPr>
        <w:t xml:space="preserve">　</w:t>
      </w:r>
      <w:r w:rsidRPr="003C2450">
        <w:rPr>
          <w:rFonts w:hAnsi="ＭＳ 明朝" w:cs="ＭＳ明朝-WinCharSetFFFF-H" w:hint="eastAsia"/>
          <w:kern w:val="0"/>
          <w:szCs w:val="21"/>
        </w:rPr>
        <w:t>則</w:t>
      </w:r>
    </w:p>
    <w:p w:rsidR="00D312EB" w:rsidRPr="003C2450" w:rsidRDefault="00D312EB" w:rsidP="00F8243B">
      <w:pPr>
        <w:autoSpaceDE w:val="0"/>
        <w:autoSpaceDN w:val="0"/>
        <w:adjustRightInd w:val="0"/>
        <w:ind w:leftChars="100" w:left="242" w:hangingChars="13" w:hanging="28"/>
        <w:rPr>
          <w:rFonts w:hAnsi="ＭＳ 明朝" w:cs="ＭＳ明朝-WinCharSetFFFF-H" w:hint="eastAsia"/>
          <w:kern w:val="0"/>
          <w:szCs w:val="21"/>
        </w:rPr>
      </w:pPr>
      <w:r w:rsidRPr="003C2450">
        <w:rPr>
          <w:rFonts w:hAnsi="ＭＳ 明朝" w:cs="ＭＳ明朝-WinCharSetFFFF-H" w:hint="eastAsia"/>
          <w:kern w:val="0"/>
          <w:szCs w:val="21"/>
        </w:rPr>
        <w:t>この要項は、平成</w:t>
      </w:r>
      <w:r w:rsidR="00463E8F" w:rsidRPr="003C2450">
        <w:rPr>
          <w:rFonts w:hAnsi="ＭＳ 明朝" w:cs="ＭＳ明朝-WinCharSetFFFF-H" w:hint="eastAsia"/>
          <w:kern w:val="0"/>
          <w:szCs w:val="21"/>
        </w:rPr>
        <w:t>２４年９</w:t>
      </w:r>
      <w:r w:rsidRPr="003C2450">
        <w:rPr>
          <w:rFonts w:hAnsi="ＭＳ 明朝" w:cs="ＭＳ明朝-WinCharSetFFFF-H" w:hint="eastAsia"/>
          <w:kern w:val="0"/>
          <w:szCs w:val="21"/>
        </w:rPr>
        <w:t>月</w:t>
      </w:r>
      <w:r w:rsidR="00463E8F" w:rsidRPr="003C2450">
        <w:rPr>
          <w:rFonts w:hAnsi="ＭＳ 明朝" w:cs="ＭＳ明朝-WinCharSetFFFF-H" w:hint="eastAsia"/>
          <w:kern w:val="0"/>
          <w:szCs w:val="21"/>
        </w:rPr>
        <w:t>２７</w:t>
      </w:r>
      <w:r w:rsidRPr="003C2450">
        <w:rPr>
          <w:rFonts w:hAnsi="ＭＳ 明朝" w:cs="ＭＳ明朝-WinCharSetFFFF-H" w:hint="eastAsia"/>
          <w:kern w:val="0"/>
          <w:szCs w:val="21"/>
        </w:rPr>
        <w:t>日から施行する。</w:t>
      </w:r>
    </w:p>
    <w:p w:rsidR="00AF0C81" w:rsidRPr="003C2450" w:rsidRDefault="00AF0C81" w:rsidP="00F8243B">
      <w:pPr>
        <w:autoSpaceDE w:val="0"/>
        <w:autoSpaceDN w:val="0"/>
        <w:adjustRightInd w:val="0"/>
        <w:ind w:firstLineChars="300" w:firstLine="643"/>
        <w:rPr>
          <w:rFonts w:hAnsi="ＭＳ 明朝" w:cs="ＭＳ明朝-WinCharSetFFFF-H"/>
          <w:kern w:val="0"/>
          <w:szCs w:val="21"/>
        </w:rPr>
      </w:pPr>
      <w:r w:rsidRPr="003C2450">
        <w:rPr>
          <w:rFonts w:hAnsi="ＭＳ 明朝" w:cs="ＭＳ明朝-WinCharSetFFFF-H" w:hint="eastAsia"/>
          <w:kern w:val="0"/>
          <w:szCs w:val="21"/>
        </w:rPr>
        <w:t>附　則</w:t>
      </w:r>
    </w:p>
    <w:p w:rsidR="00AF0C81" w:rsidRDefault="00AF0C81" w:rsidP="00F8243B">
      <w:pPr>
        <w:autoSpaceDE w:val="0"/>
        <w:autoSpaceDN w:val="0"/>
        <w:adjustRightInd w:val="0"/>
        <w:ind w:leftChars="100" w:left="242" w:hangingChars="13" w:hanging="28"/>
        <w:rPr>
          <w:rFonts w:hAnsi="ＭＳ 明朝" w:cs="ＭＳ明朝-WinCharSetFFFF-H"/>
          <w:kern w:val="0"/>
          <w:szCs w:val="21"/>
        </w:rPr>
      </w:pPr>
      <w:r w:rsidRPr="003C2450">
        <w:rPr>
          <w:rFonts w:hAnsi="ＭＳ 明朝" w:cs="ＭＳ明朝-WinCharSetFFFF-H" w:hint="eastAsia"/>
          <w:kern w:val="0"/>
          <w:szCs w:val="21"/>
        </w:rPr>
        <w:t>この要項は、平成２７年</w:t>
      </w:r>
      <w:r w:rsidR="003C2450">
        <w:rPr>
          <w:rFonts w:hAnsi="ＭＳ 明朝" w:cs="ＭＳ明朝-WinCharSetFFFF-H" w:hint="eastAsia"/>
          <w:kern w:val="0"/>
          <w:szCs w:val="21"/>
        </w:rPr>
        <w:t>６月１６</w:t>
      </w:r>
      <w:r w:rsidRPr="003C2450">
        <w:rPr>
          <w:rFonts w:hAnsi="ＭＳ 明朝" w:cs="ＭＳ明朝-WinCharSetFFFF-H" w:hint="eastAsia"/>
          <w:kern w:val="0"/>
          <w:szCs w:val="21"/>
        </w:rPr>
        <w:t>日から施行する。</w:t>
      </w:r>
    </w:p>
    <w:p w:rsidR="00602E16" w:rsidRDefault="00602E16" w:rsidP="00F8243B">
      <w:pPr>
        <w:autoSpaceDE w:val="0"/>
        <w:autoSpaceDN w:val="0"/>
        <w:adjustRightInd w:val="0"/>
        <w:ind w:leftChars="100" w:left="242" w:hangingChars="13" w:hanging="28"/>
        <w:rPr>
          <w:rFonts w:hAnsi="ＭＳ 明朝" w:cs="ＭＳ明朝-WinCharSetFFFF-H"/>
          <w:kern w:val="0"/>
          <w:szCs w:val="21"/>
        </w:rPr>
      </w:pPr>
      <w:r>
        <w:rPr>
          <w:rFonts w:hAnsi="ＭＳ 明朝" w:cs="ＭＳ明朝-WinCharSetFFFF-H" w:hint="eastAsia"/>
          <w:kern w:val="0"/>
          <w:szCs w:val="21"/>
        </w:rPr>
        <w:t xml:space="preserve">　　附　則</w:t>
      </w:r>
    </w:p>
    <w:p w:rsidR="00602E16" w:rsidRPr="003C2450" w:rsidRDefault="00602E16" w:rsidP="00F8243B">
      <w:pPr>
        <w:autoSpaceDE w:val="0"/>
        <w:autoSpaceDN w:val="0"/>
        <w:adjustRightInd w:val="0"/>
        <w:ind w:leftChars="100" w:left="242" w:hangingChars="13" w:hanging="28"/>
        <w:rPr>
          <w:rFonts w:hAnsi="ＭＳ 明朝" w:cs="ＭＳ明朝-WinCharSetFFFF-H" w:hint="eastAsia"/>
          <w:kern w:val="0"/>
          <w:szCs w:val="21"/>
        </w:rPr>
      </w:pPr>
      <w:r>
        <w:rPr>
          <w:rFonts w:hAnsi="ＭＳ 明朝" w:cs="ＭＳ明朝-WinCharSetFFFF-H" w:hint="eastAsia"/>
          <w:kern w:val="0"/>
          <w:szCs w:val="21"/>
        </w:rPr>
        <w:t>この要項は、令和３年３月３１日から施行する。</w:t>
      </w:r>
    </w:p>
    <w:p w:rsidR="00D312EB" w:rsidRPr="003C2450" w:rsidRDefault="00D312EB" w:rsidP="00F8243B">
      <w:pPr>
        <w:rPr>
          <w:rFonts w:hAnsi="ＭＳ 明朝" w:hint="eastAsia"/>
          <w:szCs w:val="21"/>
        </w:rPr>
      </w:pPr>
    </w:p>
    <w:sectPr w:rsidR="00D312EB" w:rsidRPr="003C2450" w:rsidSect="00F520AD">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61A" w:rsidRDefault="005A661A" w:rsidP="00AF0C81">
      <w:r>
        <w:separator/>
      </w:r>
    </w:p>
  </w:endnote>
  <w:endnote w:type="continuationSeparator" w:id="0">
    <w:p w:rsidR="005A661A" w:rsidRDefault="005A661A" w:rsidP="00A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61A" w:rsidRDefault="005A661A" w:rsidP="00AF0C81">
      <w:r>
        <w:separator/>
      </w:r>
    </w:p>
  </w:footnote>
  <w:footnote w:type="continuationSeparator" w:id="0">
    <w:p w:rsidR="005A661A" w:rsidRDefault="005A661A" w:rsidP="00AF0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DE"/>
    <w:rsid w:val="000208FC"/>
    <w:rsid w:val="000A78F3"/>
    <w:rsid w:val="000C5126"/>
    <w:rsid w:val="000C730E"/>
    <w:rsid w:val="000E7761"/>
    <w:rsid w:val="00132B2D"/>
    <w:rsid w:val="001825FD"/>
    <w:rsid w:val="0020099D"/>
    <w:rsid w:val="00222FF0"/>
    <w:rsid w:val="00272E17"/>
    <w:rsid w:val="002957BD"/>
    <w:rsid w:val="002C224B"/>
    <w:rsid w:val="002C4481"/>
    <w:rsid w:val="002D6A59"/>
    <w:rsid w:val="00350CBD"/>
    <w:rsid w:val="00363D86"/>
    <w:rsid w:val="0037209C"/>
    <w:rsid w:val="003C2450"/>
    <w:rsid w:val="00463E8F"/>
    <w:rsid w:val="004A26A3"/>
    <w:rsid w:val="00502845"/>
    <w:rsid w:val="00554173"/>
    <w:rsid w:val="00592DAE"/>
    <w:rsid w:val="005A661A"/>
    <w:rsid w:val="00602E16"/>
    <w:rsid w:val="007B2D27"/>
    <w:rsid w:val="007C4BA1"/>
    <w:rsid w:val="008A430D"/>
    <w:rsid w:val="008C7ACC"/>
    <w:rsid w:val="00A334DD"/>
    <w:rsid w:val="00AC1FDE"/>
    <w:rsid w:val="00AF0C81"/>
    <w:rsid w:val="00B102B0"/>
    <w:rsid w:val="00B3498A"/>
    <w:rsid w:val="00BA205F"/>
    <w:rsid w:val="00C41A8B"/>
    <w:rsid w:val="00CA74C3"/>
    <w:rsid w:val="00CC0D25"/>
    <w:rsid w:val="00CE6CFB"/>
    <w:rsid w:val="00D312EB"/>
    <w:rsid w:val="00E16246"/>
    <w:rsid w:val="00E80621"/>
    <w:rsid w:val="00F32348"/>
    <w:rsid w:val="00F520AD"/>
    <w:rsid w:val="00F8243B"/>
    <w:rsid w:val="00FA069F"/>
    <w:rsid w:val="00FB7171"/>
    <w:rsid w:val="00FE2C6B"/>
    <w:rsid w:val="00FF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B4095C-1E9B-4708-87B2-9BC0CDEC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0AD"/>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F0C81"/>
    <w:pPr>
      <w:tabs>
        <w:tab w:val="center" w:pos="4252"/>
        <w:tab w:val="right" w:pos="8504"/>
      </w:tabs>
      <w:snapToGrid w:val="0"/>
    </w:pPr>
  </w:style>
  <w:style w:type="character" w:customStyle="1" w:styleId="a4">
    <w:name w:val="ヘッダー (文字)"/>
    <w:link w:val="a3"/>
    <w:rsid w:val="00AF0C81"/>
    <w:rPr>
      <w:rFonts w:ascii="ＭＳ 明朝"/>
      <w:kern w:val="2"/>
      <w:sz w:val="21"/>
      <w:szCs w:val="24"/>
    </w:rPr>
  </w:style>
  <w:style w:type="paragraph" w:styleId="a5">
    <w:name w:val="footer"/>
    <w:basedOn w:val="a"/>
    <w:link w:val="a6"/>
    <w:rsid w:val="00AF0C81"/>
    <w:pPr>
      <w:tabs>
        <w:tab w:val="center" w:pos="4252"/>
        <w:tab w:val="right" w:pos="8504"/>
      </w:tabs>
      <w:snapToGrid w:val="0"/>
    </w:pPr>
  </w:style>
  <w:style w:type="character" w:customStyle="1" w:styleId="a6">
    <w:name w:val="フッター (文字)"/>
    <w:link w:val="a5"/>
    <w:rsid w:val="00AF0C81"/>
    <w:rPr>
      <w:rFonts w:ascii="ＭＳ 明朝"/>
      <w:kern w:val="2"/>
      <w:sz w:val="21"/>
      <w:szCs w:val="24"/>
    </w:rPr>
  </w:style>
  <w:style w:type="paragraph" w:styleId="a7">
    <w:name w:val="Balloon Text"/>
    <w:basedOn w:val="a"/>
    <w:link w:val="a8"/>
    <w:rsid w:val="000C5126"/>
    <w:rPr>
      <w:rFonts w:ascii="Arial" w:eastAsia="ＭＳ ゴシック" w:hAnsi="Arial"/>
      <w:sz w:val="18"/>
      <w:szCs w:val="18"/>
    </w:rPr>
  </w:style>
  <w:style w:type="character" w:customStyle="1" w:styleId="a8">
    <w:name w:val="吹き出し (文字)"/>
    <w:link w:val="a7"/>
    <w:rsid w:val="000C51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8117</Words>
  <Characters>515</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熊本県高齢者向け優良賃貸住宅制度要項</vt:lpstr>
      <vt:lpstr>熊本県高齢者向け優良賃貸住宅制度要項</vt:lpstr>
    </vt:vector>
  </TitlesOfParts>
  <Company>熊本県</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熊本県高齢者向け優良賃貸住宅制度要項</dc:title>
  <dc:subject/>
  <dc:creator>kumamoto</dc:creator>
  <cp:keywords/>
  <dc:description/>
  <cp:lastModifiedBy>1200238</cp:lastModifiedBy>
  <cp:revision>3</cp:revision>
  <cp:lastPrinted>2015-06-11T11:57:00Z</cp:lastPrinted>
  <dcterms:created xsi:type="dcterms:W3CDTF">2022-03-15T05:25:00Z</dcterms:created>
  <dcterms:modified xsi:type="dcterms:W3CDTF">2022-03-15T05:25:00Z</dcterms:modified>
</cp:coreProperties>
</file>