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1"/>
      </w:tblGrid>
      <w:tr w:rsidR="000A7F7C" w:rsidTr="004A57FD">
        <w:trPr>
          <w:trHeight w:val="10227"/>
        </w:trPr>
        <w:tc>
          <w:tcPr>
            <w:tcW w:w="10201" w:type="dxa"/>
            <w:tcBorders>
              <w:bottom w:val="single" w:sz="4" w:space="0" w:color="auto"/>
            </w:tcBorders>
          </w:tcPr>
          <w:tbl>
            <w:tblPr>
              <w:tblpPr w:leftFromText="142" w:rightFromText="142" w:vertAnchor="text" w:horzAnchor="page" w:tblpX="44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77"/>
            </w:tblGrid>
            <w:tr w:rsidR="005603ED" w:rsidTr="001E6B4B">
              <w:trPr>
                <w:trHeight w:val="695"/>
              </w:trPr>
              <w:tc>
                <w:tcPr>
                  <w:tcW w:w="1977" w:type="dxa"/>
                  <w:vAlign w:val="center"/>
                </w:tcPr>
                <w:p w:rsidR="005603ED" w:rsidRPr="005603ED" w:rsidRDefault="005603ED" w:rsidP="005603ED">
                  <w:pPr>
                    <w:spacing w:line="260" w:lineRule="exact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薬局平面図</w:t>
                  </w:r>
                </w:p>
              </w:tc>
            </w:tr>
          </w:tbl>
          <w:p w:rsidR="000A7F7C" w:rsidRDefault="000A7F7C" w:rsidP="000A7F7C">
            <w:pPr>
              <w:spacing w:line="260" w:lineRule="exact"/>
            </w:pPr>
          </w:p>
          <w:p w:rsidR="005603ED" w:rsidRDefault="005603ED" w:rsidP="000A7F7C">
            <w:pPr>
              <w:spacing w:line="260" w:lineRule="exact"/>
            </w:pPr>
            <w:r w:rsidRPr="0026278F">
              <w:rPr>
                <w:rFonts w:asciiTheme="majorEastAsia" w:eastAsiaTheme="majorEastAsia" w:hAnsiTheme="majorEastAsia" w:hint="eastAsia"/>
                <w:b/>
              </w:rPr>
              <w:t>［</w:t>
            </w:r>
            <w:r>
              <w:rPr>
                <w:rFonts w:asciiTheme="majorEastAsia" w:eastAsiaTheme="majorEastAsia" w:hAnsiTheme="majorEastAsia" w:hint="eastAsia"/>
                <w:b/>
              </w:rPr>
              <w:t>貼付欄</w:t>
            </w:r>
            <w:r w:rsidRPr="0026278F">
              <w:rPr>
                <w:rFonts w:asciiTheme="majorEastAsia" w:eastAsiaTheme="majorEastAsia" w:hAnsiTheme="majorEastAsia" w:hint="eastAsia"/>
                <w:b/>
              </w:rPr>
              <w:t>］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hint="eastAsia"/>
              </w:rPr>
              <w:t>※この欄に図面を貼付又は記載し、設備の概要を記載してください。</w:t>
            </w:r>
          </w:p>
          <w:p w:rsidR="005603ED" w:rsidRDefault="005603ED" w:rsidP="000A7F7C">
            <w:pPr>
              <w:spacing w:line="260" w:lineRule="exact"/>
            </w:pPr>
          </w:p>
          <w:p w:rsidR="00F108C5" w:rsidRPr="001C36FE" w:rsidRDefault="00F108C5" w:rsidP="000A7F7C">
            <w:pPr>
              <w:spacing w:line="260" w:lineRule="exact"/>
            </w:pPr>
            <w:r>
              <w:rPr>
                <w:rFonts w:hint="eastAsia"/>
              </w:rPr>
              <w:t xml:space="preserve"> </w:t>
            </w:r>
          </w:p>
          <w:tbl>
            <w:tblPr>
              <w:tblStyle w:val="a7"/>
              <w:tblpPr w:leftFromText="142" w:rightFromText="142" w:vertAnchor="page" w:horzAnchor="margin" w:tblpXSpec="center" w:tblpY="1466"/>
              <w:tblOverlap w:val="never"/>
              <w:tblW w:w="820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Pr="00CD22AE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Pr="00CD22AE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2E0159">
                  <w:pPr>
                    <w:spacing w:line="260" w:lineRule="exact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</w:tbl>
          <w:tbl>
            <w:tblPr>
              <w:tblpPr w:leftFromText="142" w:rightFromText="142" w:vertAnchor="text" w:horzAnchor="margin" w:tblpY="6816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72"/>
              <w:gridCol w:w="1418"/>
              <w:gridCol w:w="850"/>
              <w:gridCol w:w="3260"/>
              <w:gridCol w:w="1493"/>
            </w:tblGrid>
            <w:tr w:rsidR="00F108C5" w:rsidTr="00F108C5">
              <w:trPr>
                <w:trHeight w:val="443"/>
              </w:trPr>
              <w:tc>
                <w:tcPr>
                  <w:tcW w:w="2972" w:type="dxa"/>
                  <w:vAlign w:val="center"/>
                </w:tcPr>
                <w:p w:rsidR="00F108C5" w:rsidRPr="001C36FE" w:rsidRDefault="00F108C5" w:rsidP="00F108C5">
                  <w:pPr>
                    <w:spacing w:line="260" w:lineRule="exact"/>
                    <w:jc w:val="center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薬局面積　　　</w:t>
                  </w:r>
                  <w:r w:rsidRPr="001C36FE">
                    <w:rPr>
                      <w:rFonts w:hint="eastAsia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u w:val="single"/>
                    </w:rPr>
                    <w:t xml:space="preserve">　　</w:t>
                  </w:r>
                  <w:r w:rsidRPr="001C36FE">
                    <w:rPr>
                      <w:rFonts w:hint="eastAsia"/>
                      <w:u w:val="single"/>
                    </w:rPr>
                    <w:t>㎡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108C5" w:rsidRDefault="00F108C5" w:rsidP="00F108C5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≧</w:t>
                  </w:r>
                  <w:r>
                    <w:rPr>
                      <w:rFonts w:asciiTheme="minorEastAsia" w:hAnsiTheme="minorEastAsia" w:hint="eastAsia"/>
                    </w:rPr>
                    <w:t>19.8</w:t>
                  </w: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850" w:type="dxa"/>
                </w:tcPr>
                <w:p w:rsidR="00F108C5" w:rsidRDefault="00F108C5" w:rsidP="00F108C5">
                  <w:pPr>
                    <w:spacing w:line="260" w:lineRule="exact"/>
                    <w:jc w:val="center"/>
                    <w:rPr>
                      <w:u w:val="single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F108C5" w:rsidRPr="001C36FE" w:rsidRDefault="00F108C5" w:rsidP="00F108C5">
                  <w:pPr>
                    <w:spacing w:line="260" w:lineRule="exact"/>
                    <w:jc w:val="center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>調剤室</w:t>
                  </w:r>
                  <w:r w:rsidRPr="001C36FE">
                    <w:rPr>
                      <w:rFonts w:hint="eastAsia"/>
                      <w:u w:val="single"/>
                    </w:rPr>
                    <w:t xml:space="preserve">面積　　　　　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Pr="001C36FE">
                    <w:rPr>
                      <w:rFonts w:hint="eastAsia"/>
                      <w:u w:val="single"/>
                    </w:rPr>
                    <w:t>㎡</w:t>
                  </w:r>
                </w:p>
              </w:tc>
              <w:tc>
                <w:tcPr>
                  <w:tcW w:w="1493" w:type="dxa"/>
                  <w:vAlign w:val="center"/>
                </w:tcPr>
                <w:p w:rsidR="00F108C5" w:rsidRDefault="00F108C5" w:rsidP="00F108C5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≧</w:t>
                  </w:r>
                  <w:r w:rsidRPr="0089014E">
                    <w:rPr>
                      <w:rFonts w:asciiTheme="minorEastAsia" w:hAnsiTheme="minorEastAsia" w:hint="eastAsia"/>
                    </w:rPr>
                    <w:t>6.6</w:t>
                  </w:r>
                  <w:r>
                    <w:rPr>
                      <w:rFonts w:hint="eastAsia"/>
                    </w:rPr>
                    <w:t>㎡</w:t>
                  </w:r>
                </w:p>
              </w:tc>
            </w:tr>
          </w:tbl>
          <w:p w:rsidR="00F108C5" w:rsidRDefault="00F108C5" w:rsidP="00CD22AE">
            <w:pPr>
              <w:spacing w:line="260" w:lineRule="exact"/>
              <w:ind w:firstLineChars="100" w:firstLine="210"/>
            </w:pPr>
          </w:p>
          <w:p w:rsidR="00F108C5" w:rsidRPr="00F108C5" w:rsidRDefault="00F108C5" w:rsidP="00F108C5"/>
          <w:p w:rsidR="00F108C5" w:rsidRPr="00F108C5" w:rsidRDefault="00F108C5" w:rsidP="00F108C5"/>
          <w:p w:rsidR="00F108C5" w:rsidRPr="00F108C5" w:rsidRDefault="00F108C5" w:rsidP="00F108C5"/>
          <w:p w:rsidR="00F108C5" w:rsidRPr="00F108C5" w:rsidRDefault="00F108C5" w:rsidP="00F108C5"/>
          <w:p w:rsidR="00F108C5" w:rsidRPr="00F108C5" w:rsidRDefault="00F108C5" w:rsidP="00F108C5"/>
          <w:p w:rsidR="00F108C5" w:rsidRPr="00F108C5" w:rsidRDefault="00F108C5" w:rsidP="00F108C5"/>
          <w:p w:rsidR="00F108C5" w:rsidRPr="00F108C5" w:rsidRDefault="00F108C5" w:rsidP="00F108C5"/>
          <w:p w:rsidR="00F108C5" w:rsidRPr="00F108C5" w:rsidRDefault="00F108C5" w:rsidP="00F108C5"/>
          <w:p w:rsidR="00F108C5" w:rsidRPr="00F108C5" w:rsidRDefault="00F108C5" w:rsidP="00F108C5"/>
          <w:p w:rsidR="00F108C5" w:rsidRPr="00F108C5" w:rsidRDefault="00F108C5" w:rsidP="00F108C5"/>
          <w:p w:rsidR="00F108C5" w:rsidRPr="00F108C5" w:rsidRDefault="00F108C5" w:rsidP="00F108C5"/>
          <w:p w:rsidR="00F108C5" w:rsidRPr="00F108C5" w:rsidRDefault="00F108C5" w:rsidP="00F108C5"/>
          <w:p w:rsidR="00F108C5" w:rsidRPr="00F108C5" w:rsidRDefault="00F108C5" w:rsidP="00F108C5"/>
          <w:p w:rsidR="00F108C5" w:rsidRPr="00F108C5" w:rsidRDefault="00F108C5" w:rsidP="00F108C5"/>
          <w:p w:rsidR="00F108C5" w:rsidRPr="00F108C5" w:rsidRDefault="00F108C5" w:rsidP="00F108C5"/>
          <w:p w:rsidR="00F108C5" w:rsidRPr="00F108C5" w:rsidRDefault="00F108C5" w:rsidP="00F108C5"/>
          <w:p w:rsidR="00F108C5" w:rsidRPr="00F108C5" w:rsidRDefault="00F108C5" w:rsidP="00F108C5"/>
          <w:p w:rsidR="00F108C5" w:rsidRPr="00F108C5" w:rsidRDefault="00F108C5" w:rsidP="00F108C5"/>
          <w:p w:rsidR="00F108C5" w:rsidRPr="00F108C5" w:rsidRDefault="00F108C5" w:rsidP="00F108C5">
            <w:pPr>
              <w:tabs>
                <w:tab w:val="left" w:pos="2880"/>
              </w:tabs>
            </w:pPr>
            <w:r>
              <w:tab/>
            </w:r>
          </w:p>
          <w:p w:rsidR="005603ED" w:rsidRDefault="00F108C5" w:rsidP="00F108C5">
            <w:r>
              <w:rPr>
                <w:rFonts w:hint="eastAsia"/>
              </w:rPr>
              <w:t>特記事項</w:t>
            </w:r>
          </w:p>
          <w:p w:rsidR="00F108C5" w:rsidRPr="00F108C5" w:rsidRDefault="00F108C5" w:rsidP="00F108C5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〇</w:t>
            </w:r>
            <w:r w:rsidRPr="00F108C5">
              <w:rPr>
                <w:rFonts w:hint="eastAsia"/>
                <w:sz w:val="16"/>
              </w:rPr>
              <w:t>無菌製剤処理の共同利用</w:t>
            </w:r>
            <w:r>
              <w:rPr>
                <w:rFonts w:hint="eastAsia"/>
                <w:sz w:val="16"/>
              </w:rPr>
              <w:t>を実施する場合</w:t>
            </w:r>
            <w:r w:rsidRPr="00F108C5">
              <w:rPr>
                <w:rFonts w:hint="eastAsia"/>
                <w:sz w:val="16"/>
              </w:rPr>
              <w:t>について</w:t>
            </w:r>
          </w:p>
          <w:p w:rsidR="00F108C5" w:rsidRPr="00F108C5" w:rsidRDefault="00F108C5" w:rsidP="00F108C5">
            <w:r w:rsidRPr="00F108C5">
              <w:rPr>
                <w:rFonts w:ascii="Segoe UI Symbol" w:hAnsi="Segoe UI Symbol" w:cs="Segoe UI Symbol" w:hint="eastAsia"/>
                <w:sz w:val="16"/>
              </w:rPr>
              <w:t>□　自薬局で対応（当該設備を平面図に図示すること）　　□　他薬局を利用（共同利用に係る契約書</w:t>
            </w:r>
            <w:r>
              <w:rPr>
                <w:rFonts w:ascii="Segoe UI Symbol" w:hAnsi="Segoe UI Symbol" w:cs="Segoe UI Symbol" w:hint="eastAsia"/>
                <w:sz w:val="16"/>
              </w:rPr>
              <w:t>の写しを添付すること）</w:t>
            </w:r>
          </w:p>
          <w:p w:rsidR="00F108C5" w:rsidRPr="00F108C5" w:rsidRDefault="00F108C5" w:rsidP="00F108C5"/>
        </w:tc>
      </w:tr>
    </w:tbl>
    <w:tbl>
      <w:tblPr>
        <w:tblStyle w:val="a7"/>
        <w:tblpPr w:leftFromText="142" w:rightFromText="142" w:vertAnchor="page" w:horzAnchor="margin" w:tblpY="11219"/>
        <w:tblW w:w="53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2"/>
      </w:tblGrid>
      <w:tr w:rsidR="001E6B4B" w:rsidTr="00233804">
        <w:trPr>
          <w:trHeight w:val="4807"/>
        </w:trPr>
        <w:tc>
          <w:tcPr>
            <w:tcW w:w="5382" w:type="dxa"/>
            <w:tcBorders>
              <w:bottom w:val="single" w:sz="4" w:space="0" w:color="auto"/>
            </w:tcBorders>
          </w:tcPr>
          <w:tbl>
            <w:tblPr>
              <w:tblpPr w:leftFromText="142" w:rightFromText="142" w:vertAnchor="text" w:horzAnchor="page" w:tblpX="44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89"/>
            </w:tblGrid>
            <w:tr w:rsidR="001E6B4B" w:rsidTr="001E6B4B">
              <w:trPr>
                <w:trHeight w:val="564"/>
              </w:trPr>
              <w:tc>
                <w:tcPr>
                  <w:tcW w:w="2689" w:type="dxa"/>
                  <w:vAlign w:val="center"/>
                </w:tcPr>
                <w:p w:rsidR="001E6B4B" w:rsidRPr="005603ED" w:rsidRDefault="001E6B4B" w:rsidP="001E6B4B">
                  <w:pPr>
                    <w:spacing w:line="260" w:lineRule="exact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薬局周辺見取図</w:t>
                  </w:r>
                </w:p>
              </w:tc>
            </w:tr>
          </w:tbl>
          <w:p w:rsidR="001E6B4B" w:rsidRDefault="001E6B4B" w:rsidP="001E6B4B">
            <w:pPr>
              <w:spacing w:line="260" w:lineRule="exact"/>
            </w:pPr>
          </w:p>
          <w:p w:rsidR="001E6B4B" w:rsidRDefault="001E6B4B" w:rsidP="001E6B4B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:rsidR="001E6B4B" w:rsidRDefault="001E6B4B" w:rsidP="001E6B4B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:rsidR="001E6B4B" w:rsidRDefault="001E6B4B" w:rsidP="001E6B4B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26278F">
              <w:rPr>
                <w:rFonts w:asciiTheme="majorEastAsia" w:eastAsiaTheme="majorEastAsia" w:hAnsiTheme="majorEastAsia" w:hint="eastAsia"/>
                <w:b/>
              </w:rPr>
              <w:t>［</w:t>
            </w:r>
            <w:r>
              <w:rPr>
                <w:rFonts w:asciiTheme="majorEastAsia" w:eastAsiaTheme="majorEastAsia" w:hAnsiTheme="majorEastAsia" w:hint="eastAsia"/>
                <w:b/>
              </w:rPr>
              <w:t>貼付欄</w:t>
            </w:r>
            <w:r w:rsidRPr="0026278F">
              <w:rPr>
                <w:rFonts w:asciiTheme="majorEastAsia" w:eastAsiaTheme="majorEastAsia" w:hAnsiTheme="majorEastAsia" w:hint="eastAsia"/>
                <w:b/>
              </w:rPr>
              <w:t>］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1E6B4B" w:rsidRPr="001E6B4B" w:rsidRDefault="001E6B4B" w:rsidP="001E6B4B">
            <w:pPr>
              <w:spacing w:line="260" w:lineRule="exact"/>
            </w:pPr>
            <w:r>
              <w:rPr>
                <w:rFonts w:hint="eastAsia"/>
              </w:rPr>
              <w:t>※この欄に見取図等を貼付又は記載し、薬局の位置を示してください。</w:t>
            </w:r>
          </w:p>
          <w:p w:rsidR="001E6B4B" w:rsidRDefault="001E6B4B" w:rsidP="001E6B4B">
            <w:pPr>
              <w:spacing w:line="260" w:lineRule="exact"/>
            </w:pPr>
          </w:p>
          <w:p w:rsidR="001E6B4B" w:rsidRPr="005603ED" w:rsidRDefault="001E6B4B" w:rsidP="001E6B4B">
            <w:pPr>
              <w:spacing w:line="260" w:lineRule="exact"/>
            </w:pPr>
          </w:p>
        </w:tc>
      </w:tr>
    </w:tbl>
    <w:p w:rsidR="00C41120" w:rsidRDefault="00A937A1" w:rsidP="008F2CDE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5860FA79">
                <wp:simplePos x="0" y="0"/>
                <wp:positionH relativeFrom="column">
                  <wp:posOffset>5452745</wp:posOffset>
                </wp:positionH>
                <wp:positionV relativeFrom="paragraph">
                  <wp:posOffset>-6898640</wp:posOffset>
                </wp:positionV>
                <wp:extent cx="1469390" cy="2997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7A1" w:rsidRPr="0003072D" w:rsidRDefault="00A937A1" w:rsidP="00A937A1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参考添付書類様式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9.35pt;margin-top:-543.2pt;width:115.7pt;height:23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qmBKQIAAAMEAAAOAAAAZHJzL2Uyb0RvYy54bWysU82O0zAQviPxDpbvNG1pt5uo6WrZpQhp&#10;+ZEWHsB1nMbC8RjbbVKOrYR4CF4BceZ58iKMnW63ghsiB8vOeL6Z75vP86u2VmQrrJOgczoaDCkR&#10;mkMh9TqnHz8sn11S4jzTBVOgRU53wtGrxdMn88ZkYgwVqEJYgiDaZY3JaeW9yZLE8UrUzA3ACI3B&#10;EmzNPB7tOiksaxC9Vsl4OLxIGrCFscCFc/j3tg/SRcQvS8H9u7J0whOVU+zNx9XGdRXWZDFn2doy&#10;U0l+bIP9Qxc1kxqLnqBumWdkY+VfULXkFhyUfsChTqAsJReRA7IZDf9gc18xIyIXFMeZk0zu/8Hy&#10;t9v3lsgipzNKNKtxRN3ha7f/0e1/dYdvpDt87w6Hbv8Tz2QW5GqMyzDr3mCeb19Ai2OP1J25A/7J&#10;EQ03FdNrcW0tNJVgBbY7CpnJWWqP4wLIqnkDBdZlGw8RqC1tHbREdQii49h2p1GJ1hMeSk4u0ucp&#10;hjjGxmk6G8dZJix7yDbW+VcCahI2ObVohYjOtnfOh25Y9nAlFNOwlEpFOyhNmpym0/E0JpxFaunR&#10;rUrWOb0chq/3TyD5Uhcx2TOp+j0WUPrIOhDtKft21eLFIMUKih3yt9C7El8RbiqwXyhp0JE5dZ83&#10;zApK1GuNGqajySRYOB4m08CY2PPI6jzCNEeonHpK+u2Nj7YPXJ25Rq2XMsrw2MmxV3RaVOf4KoKV&#10;z8/x1uPbXfwGAAD//wMAUEsDBBQABgAIAAAAIQC+pg0x4gAAABABAAAPAAAAZHJzL2Rvd25yZXYu&#10;eG1sTI9NT8MwDIbvSPyHyEjctqSDja40nSY+JA67MMrda0xb0ThVk63dvyfjAkfbj14/b76ZbCdO&#10;NPjWsYZkrkAQV860XGsoP15nKQgfkA12jknDmTxsiuurHDPjRn6n0z7UIoawz1BDE0KfSemrhiz6&#10;ueuJ4+3LDRZDHIdamgHHGG47uVBqJS22HD802NNTQ9X3/mg1hGC2ybl8sf7tc9o9j42qllhqfXsz&#10;bR9BBJrCHwwX/agORXQ6uCMbLzoN6TJ9iKiGWaLS1T2IC6PWKgFx+F3erRcgi1z+L1L8AAAA//8D&#10;AFBLAQItABQABgAIAAAAIQC2gziS/gAAAOEBAAATAAAAAAAAAAAAAAAAAAAAAABbQ29udGVudF9U&#10;eXBlc10ueG1sUEsBAi0AFAAGAAgAAAAhADj9If/WAAAAlAEAAAsAAAAAAAAAAAAAAAAALwEAAF9y&#10;ZWxzLy5yZWxzUEsBAi0AFAAGAAgAAAAhAGDSqYEpAgAAAwQAAA4AAAAAAAAAAAAAAAAALgIAAGRy&#10;cy9lMm9Eb2MueG1sUEsBAi0AFAAGAAgAAAAhAL6mDTHiAAAAEAEAAA8AAAAAAAAAAAAAAAAAgwQA&#10;AGRycy9kb3ducmV2LnhtbFBLBQYAAAAABAAEAPMAAACSBQAAAAA=&#10;" filled="f" stroked="f">
                <v:textbox style="mso-fit-shape-to-text:t">
                  <w:txbxContent>
                    <w:p w14:paraId="1EF5AEA3" w14:textId="24A205A2" w:rsidR="00A937A1" w:rsidRPr="0003072D" w:rsidRDefault="00A937A1" w:rsidP="00A937A1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参考添付書類様式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F439B">
        <w:rPr>
          <w:rFonts w:asciiTheme="majorEastAsia" w:eastAsiaTheme="majorEastAsia" w:hAnsiTheme="majorEastAsia" w:hint="eastAsia"/>
          <w:b/>
        </w:rPr>
        <w:t xml:space="preserve">　　　　　　　　　　</w:t>
      </w:r>
      <w:r w:rsidR="00EF439B" w:rsidRPr="00EF439B">
        <w:rPr>
          <w:rFonts w:asciiTheme="majorEastAsia" w:eastAsiaTheme="majorEastAsia" w:hAnsiTheme="majorEastAsia" w:hint="eastAsia"/>
          <w:b/>
          <w:u w:val="single"/>
        </w:rPr>
        <w:t xml:space="preserve">　　　　年　　月　　日</w:t>
      </w:r>
      <w:r w:rsidR="00EF439B">
        <w:rPr>
          <w:rFonts w:asciiTheme="majorEastAsia" w:eastAsiaTheme="majorEastAsia" w:hAnsiTheme="majorEastAsia" w:hint="eastAsia"/>
          <w:b/>
        </w:rPr>
        <w:t>～</w:t>
      </w:r>
    </w:p>
    <w:p w:rsidR="00B77EAA" w:rsidRDefault="001E6B4B" w:rsidP="00C41120">
      <w:pPr>
        <w:spacing w:line="260" w:lineRule="exact"/>
        <w:ind w:left="630" w:hangingChars="300" w:hanging="630"/>
      </w:pPr>
      <w:r>
        <w:rPr>
          <w:rFonts w:hint="eastAsia"/>
        </w:rPr>
        <w:t>薬局</w:t>
      </w:r>
      <w:r w:rsidR="00992117">
        <w:rPr>
          <w:rFonts w:hint="eastAsia"/>
        </w:rPr>
        <w:t>（薬局等構造設備規則第１条）</w:t>
      </w:r>
    </w:p>
    <w:p w:rsidR="001E6B4B" w:rsidRPr="00233804" w:rsidRDefault="001E6B4B" w:rsidP="00C41120">
      <w:pPr>
        <w:spacing w:line="260" w:lineRule="exact"/>
        <w:ind w:left="630" w:hangingChars="300" w:hanging="630"/>
        <w:rPr>
          <w:rFonts w:asciiTheme="minorEastAsia" w:hAnsiTheme="minorEastAsia"/>
        </w:rPr>
      </w:pPr>
      <w:r>
        <w:rPr>
          <w:rFonts w:hint="eastAsia"/>
        </w:rPr>
        <w:t>①</w:t>
      </w:r>
      <w:r w:rsidR="004A57FD">
        <w:rPr>
          <w:rFonts w:hint="eastAsia"/>
        </w:rPr>
        <w:t xml:space="preserve"> </w:t>
      </w:r>
      <w:r w:rsidRPr="00233804">
        <w:rPr>
          <w:rFonts w:asciiTheme="minorEastAsia" w:hAnsiTheme="minorEastAsia" w:hint="eastAsia"/>
          <w:color w:val="000000"/>
          <w:szCs w:val="21"/>
          <w:shd w:val="clear" w:color="auto" w:fill="FFFFFF"/>
        </w:rPr>
        <w:t>冷暗貯蔵のための設備</w:t>
      </w:r>
    </w:p>
    <w:p w:rsidR="001E6B4B" w:rsidRPr="00233804" w:rsidRDefault="001E6B4B" w:rsidP="00C41120">
      <w:pPr>
        <w:spacing w:line="260" w:lineRule="exact"/>
        <w:ind w:left="630" w:hangingChars="300" w:hanging="630"/>
        <w:rPr>
          <w:rFonts w:asciiTheme="minorEastAsia" w:hAnsiTheme="minorEastAsia" w:cs="ＭＳ 明朝"/>
        </w:rPr>
      </w:pPr>
      <w:r w:rsidRPr="00233804">
        <w:rPr>
          <w:rFonts w:asciiTheme="minorEastAsia" w:hAnsiTheme="minorEastAsia" w:cs="ＭＳ 明朝" w:hint="eastAsia"/>
        </w:rPr>
        <w:t>②</w:t>
      </w:r>
      <w:r w:rsidR="004A57FD" w:rsidRPr="00233804">
        <w:rPr>
          <w:rFonts w:asciiTheme="minorEastAsia" w:hAnsiTheme="minorEastAsia" w:cs="ＭＳ 明朝" w:hint="eastAsia"/>
        </w:rPr>
        <w:t xml:space="preserve"> </w:t>
      </w:r>
      <w:r w:rsidRPr="00233804">
        <w:rPr>
          <w:rFonts w:asciiTheme="minorEastAsia" w:hAnsiTheme="minorEastAsia" w:hint="eastAsia"/>
          <w:color w:val="000000"/>
          <w:szCs w:val="21"/>
          <w:shd w:val="clear" w:color="auto" w:fill="FFFFFF"/>
        </w:rPr>
        <w:t>鍵のかかる貯蔵設備</w:t>
      </w:r>
    </w:p>
    <w:p w:rsidR="00BE107B" w:rsidRDefault="00CD22AE" w:rsidP="00C41120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③</w:t>
      </w:r>
      <w:r w:rsidR="004A57FD">
        <w:rPr>
          <w:rFonts w:ascii="ＭＳ 明朝" w:eastAsia="ＭＳ 明朝" w:hAnsi="ＭＳ 明朝" w:cs="ＭＳ 明朝" w:hint="eastAsia"/>
        </w:rPr>
        <w:t xml:space="preserve"> 情報提供設備</w:t>
      </w:r>
    </w:p>
    <w:p w:rsidR="001C36FE" w:rsidRDefault="00CD22AE" w:rsidP="00C41120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④ 一般用医薬品（第1類医薬品の陳列設備）</w:t>
      </w:r>
    </w:p>
    <w:p w:rsidR="00CD22AE" w:rsidRDefault="00CD22AE" w:rsidP="00C41120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⑤ 一般用医薬品（指定第２類医薬品の陳列設備）</w:t>
      </w:r>
    </w:p>
    <w:p w:rsidR="00CD22AE" w:rsidRDefault="00CD22AE" w:rsidP="00C41120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⑥ 一般用医薬品（第２類、第３類医薬品の陳列設備）</w:t>
      </w:r>
    </w:p>
    <w:p w:rsidR="00CD22AE" w:rsidRDefault="00CD22AE" w:rsidP="00C41120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⑦ 要指導医薬品の陳列設備</w:t>
      </w:r>
    </w:p>
    <w:p w:rsidR="00CD22AE" w:rsidRDefault="00CD22AE" w:rsidP="00C41120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⑧ 薬局製造販売医薬品の陳列設備</w:t>
      </w:r>
    </w:p>
    <w:p w:rsidR="00CD22AE" w:rsidRDefault="00CD22AE" w:rsidP="00C41120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</w:p>
    <w:p w:rsidR="00CD22AE" w:rsidRDefault="00CD22AE" w:rsidP="00C41120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調剤室</w:t>
      </w:r>
      <w:r w:rsidR="00992117">
        <w:rPr>
          <w:rFonts w:hint="eastAsia"/>
        </w:rPr>
        <w:t>（薬局等構造設備規則第１条）</w:t>
      </w:r>
    </w:p>
    <w:p w:rsidR="00CD22AE" w:rsidRDefault="00233804" w:rsidP="00CD22AE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⑨</w:t>
      </w:r>
      <w:r w:rsidR="00CD22AE">
        <w:rPr>
          <w:rFonts w:ascii="ＭＳ 明朝" w:eastAsia="ＭＳ 明朝" w:hAnsi="ＭＳ 明朝" w:cs="ＭＳ 明朝" w:hint="eastAsia"/>
        </w:rPr>
        <w:t xml:space="preserve"> 給排水設備</w:t>
      </w:r>
    </w:p>
    <w:p w:rsidR="00233804" w:rsidRDefault="00233804" w:rsidP="00233804">
      <w:pPr>
        <w:spacing w:line="26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⑩ 共同利用可能な無菌調剤室</w:t>
      </w:r>
    </w:p>
    <w:p w:rsidR="001C36FE" w:rsidRDefault="001C36FE" w:rsidP="00C41120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</w:p>
    <w:p w:rsidR="00CD22AE" w:rsidRDefault="00CD22AE" w:rsidP="00C41120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その他参考</w:t>
      </w:r>
    </w:p>
    <w:p w:rsidR="00CD22AE" w:rsidRDefault="00233804" w:rsidP="00233804">
      <w:pPr>
        <w:spacing w:line="26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⑪</w:t>
      </w:r>
      <w:r w:rsidR="00CD22AE">
        <w:rPr>
          <w:rFonts w:ascii="ＭＳ 明朝" w:eastAsia="ＭＳ 明朝" w:hAnsi="ＭＳ 明朝" w:cs="ＭＳ 明朝"/>
        </w:rPr>
        <w:t xml:space="preserve"> </w:t>
      </w:r>
      <w:r w:rsidR="00CD22AE">
        <w:rPr>
          <w:rFonts w:ascii="ＭＳ 明朝" w:eastAsia="ＭＳ 明朝" w:hAnsi="ＭＳ 明朝" w:cs="ＭＳ 明朝" w:hint="eastAsia"/>
        </w:rPr>
        <w:t>麻薬金庫（麻薬を取扱う場合）</w:t>
      </w:r>
    </w:p>
    <w:p w:rsidR="001E6B4B" w:rsidRDefault="00233804" w:rsidP="00233804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⑫</w:t>
      </w:r>
      <w:r w:rsidR="00CD22AE">
        <w:rPr>
          <w:rFonts w:ascii="ＭＳ 明朝" w:eastAsia="ＭＳ 明朝" w:hAnsi="ＭＳ 明朝" w:cs="ＭＳ 明朝" w:hint="eastAsia"/>
        </w:rPr>
        <w:t xml:space="preserve"> 毒物劇物の保管設備（毒物劇物を取扱う場合）</w:t>
      </w:r>
    </w:p>
    <w:p w:rsidR="00233804" w:rsidRDefault="00233804" w:rsidP="00205193">
      <w:pPr>
        <w:pStyle w:val="aa"/>
        <w:rPr>
          <w:rFonts w:ascii="ＭＳ 明朝" w:eastAsia="ＭＳ 明朝" w:hAnsi="ＭＳ 明朝" w:cs="ＭＳ 明朝"/>
        </w:rPr>
      </w:pPr>
    </w:p>
    <w:p w:rsidR="001E6B4B" w:rsidRPr="00205193" w:rsidRDefault="001E6B4B" w:rsidP="00205193">
      <w:pPr>
        <w:pStyle w:val="aa"/>
        <w:rPr>
          <w:rFonts w:hint="eastAsia"/>
          <w:sz w:val="20"/>
        </w:rPr>
      </w:pPr>
      <w:bookmarkStart w:id="0" w:name="_GoBack"/>
      <w:bookmarkEnd w:id="0"/>
    </w:p>
    <w:sectPr w:rsidR="001E6B4B" w:rsidRPr="00205193" w:rsidSect="00205193">
      <w:headerReference w:type="default" r:id="rId6"/>
      <w:pgSz w:w="11906" w:h="16838" w:code="9"/>
      <w:pgMar w:top="284" w:right="624" w:bottom="233" w:left="794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AC" w:rsidRDefault="002C0EAC" w:rsidP="000A7F7C">
      <w:r>
        <w:separator/>
      </w:r>
    </w:p>
  </w:endnote>
  <w:endnote w:type="continuationSeparator" w:id="0">
    <w:p w:rsidR="002C0EAC" w:rsidRDefault="002C0EAC" w:rsidP="000A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AC" w:rsidRDefault="002C0EAC" w:rsidP="000A7F7C">
      <w:r>
        <w:separator/>
      </w:r>
    </w:p>
  </w:footnote>
  <w:footnote w:type="continuationSeparator" w:id="0">
    <w:p w:rsidR="002C0EAC" w:rsidRDefault="002C0EAC" w:rsidP="000A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7C" w:rsidRPr="000A7F7C" w:rsidRDefault="00646BD3" w:rsidP="00C41120">
    <w:pPr>
      <w:pStyle w:val="a3"/>
      <w:tabs>
        <w:tab w:val="right" w:pos="9752"/>
      </w:tabs>
      <w:rPr>
        <w:bdr w:val="single" w:sz="4" w:space="0" w:color="auto"/>
      </w:rPr>
    </w:pPr>
    <w:r>
      <w:rPr>
        <w:rFonts w:hint="eastAsia"/>
        <w:bdr w:val="single" w:sz="4" w:space="0" w:color="auto"/>
      </w:rPr>
      <w:t>薬局</w:t>
    </w:r>
    <w:r w:rsidR="008057A0">
      <w:tab/>
    </w:r>
    <w:r w:rsidR="008057A0">
      <w:tab/>
    </w:r>
  </w:p>
  <w:p w:rsidR="000A7F7C" w:rsidRPr="000A7F7C" w:rsidRDefault="005603ED" w:rsidP="000A7F7C">
    <w:pPr>
      <w:pStyle w:val="a3"/>
      <w:jc w:val="center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薬局の</w:t>
    </w:r>
    <w:r w:rsidR="008057A0">
      <w:rPr>
        <w:rFonts w:asciiTheme="majorEastAsia" w:eastAsiaTheme="majorEastAsia" w:hAnsiTheme="majorEastAsia" w:hint="eastAsia"/>
        <w:sz w:val="24"/>
      </w:rPr>
      <w:t>構造設備</w:t>
    </w:r>
    <w:r w:rsidR="00132238">
      <w:rPr>
        <w:rFonts w:asciiTheme="majorEastAsia" w:eastAsiaTheme="majorEastAsia" w:hAnsiTheme="majorEastAsia" w:hint="eastAsia"/>
        <w:sz w:val="24"/>
      </w:rPr>
      <w:t>の概要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7C"/>
    <w:rsid w:val="00056EC6"/>
    <w:rsid w:val="000A7F7C"/>
    <w:rsid w:val="00132238"/>
    <w:rsid w:val="001719C3"/>
    <w:rsid w:val="001C36FE"/>
    <w:rsid w:val="001E6B4B"/>
    <w:rsid w:val="00205193"/>
    <w:rsid w:val="00233804"/>
    <w:rsid w:val="0026278F"/>
    <w:rsid w:val="002C0EAC"/>
    <w:rsid w:val="002D435E"/>
    <w:rsid w:val="002E0159"/>
    <w:rsid w:val="003B39D6"/>
    <w:rsid w:val="003E65E7"/>
    <w:rsid w:val="00415FCB"/>
    <w:rsid w:val="00426ABB"/>
    <w:rsid w:val="004A57FD"/>
    <w:rsid w:val="005479F1"/>
    <w:rsid w:val="005603ED"/>
    <w:rsid w:val="005A5011"/>
    <w:rsid w:val="00646BD3"/>
    <w:rsid w:val="006739C4"/>
    <w:rsid w:val="006E410D"/>
    <w:rsid w:val="008057A0"/>
    <w:rsid w:val="00826E05"/>
    <w:rsid w:val="0089014E"/>
    <w:rsid w:val="008A66B1"/>
    <w:rsid w:val="008C4E52"/>
    <w:rsid w:val="008C7F63"/>
    <w:rsid w:val="008F2CDE"/>
    <w:rsid w:val="00916C2E"/>
    <w:rsid w:val="00992117"/>
    <w:rsid w:val="009C41DA"/>
    <w:rsid w:val="00A5409E"/>
    <w:rsid w:val="00A937A1"/>
    <w:rsid w:val="00AB614F"/>
    <w:rsid w:val="00AC4E7E"/>
    <w:rsid w:val="00B04201"/>
    <w:rsid w:val="00B4473F"/>
    <w:rsid w:val="00B70B5D"/>
    <w:rsid w:val="00B77EAA"/>
    <w:rsid w:val="00BE107B"/>
    <w:rsid w:val="00C41120"/>
    <w:rsid w:val="00C7549C"/>
    <w:rsid w:val="00CB3342"/>
    <w:rsid w:val="00CB7E2A"/>
    <w:rsid w:val="00CD17E0"/>
    <w:rsid w:val="00CD22AE"/>
    <w:rsid w:val="00D86DD1"/>
    <w:rsid w:val="00DD1039"/>
    <w:rsid w:val="00DF3038"/>
    <w:rsid w:val="00E104B1"/>
    <w:rsid w:val="00E45B8D"/>
    <w:rsid w:val="00E514E0"/>
    <w:rsid w:val="00E81D84"/>
    <w:rsid w:val="00EF439B"/>
    <w:rsid w:val="00F108C5"/>
    <w:rsid w:val="00F3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18B64"/>
  <w15:chartTrackingRefBased/>
  <w15:docId w15:val="{7F1B0C74-1091-4AED-AAF2-916A23EA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F7C"/>
  </w:style>
  <w:style w:type="paragraph" w:styleId="a5">
    <w:name w:val="footer"/>
    <w:basedOn w:val="a"/>
    <w:link w:val="a6"/>
    <w:uiPriority w:val="99"/>
    <w:unhideWhenUsed/>
    <w:rsid w:val="000A7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F7C"/>
  </w:style>
  <w:style w:type="table" w:styleId="a7">
    <w:name w:val="Table Grid"/>
    <w:basedOn w:val="a1"/>
    <w:uiPriority w:val="39"/>
    <w:rsid w:val="000A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2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2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0519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kumamoto</cp:lastModifiedBy>
  <cp:revision>8</cp:revision>
  <cp:lastPrinted>2021-10-18T22:05:00Z</cp:lastPrinted>
  <dcterms:created xsi:type="dcterms:W3CDTF">2021-07-30T03:03:00Z</dcterms:created>
  <dcterms:modified xsi:type="dcterms:W3CDTF">2021-11-10T02:57:00Z</dcterms:modified>
</cp:coreProperties>
</file>