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CFD40" w14:textId="338BD17A" w:rsidR="00072859" w:rsidRPr="0089094A" w:rsidRDefault="00072859" w:rsidP="00072859">
      <w:pPr>
        <w:overflowPunct w:val="0"/>
        <w:spacing w:line="0" w:lineRule="atLeast"/>
        <w:jc w:val="center"/>
        <w:textAlignment w:val="baseline"/>
        <w:rPr>
          <w:rFonts w:ascii="ＭＳ ゴシック" w:eastAsia="ＭＳ ゴシック" w:hAnsi="ＭＳ ゴシック" w:cs="Times New Roman"/>
          <w:color w:val="000000"/>
          <w:kern w:val="0"/>
          <w:sz w:val="20"/>
          <w:szCs w:val="21"/>
        </w:rPr>
      </w:pPr>
      <w:r w:rsidRPr="0089094A">
        <w:rPr>
          <w:rFonts w:ascii="ＭＳ ゴシック" w:eastAsia="ＭＳ ゴシック" w:hAnsi="ＭＳ ゴシック" w:cs="ＭＳ 明朝" w:hint="eastAsia"/>
          <w:color w:val="000000"/>
          <w:kern w:val="0"/>
          <w:sz w:val="28"/>
          <w:szCs w:val="32"/>
        </w:rPr>
        <w:t>第</w:t>
      </w:r>
      <w:r w:rsidR="00016E1F">
        <w:rPr>
          <w:rFonts w:ascii="ＭＳ ゴシック" w:eastAsia="ＭＳ ゴシック" w:hAnsi="ＭＳ ゴシック" w:cs="ＭＳ 明朝" w:hint="eastAsia"/>
          <w:color w:val="000000"/>
          <w:kern w:val="0"/>
          <w:sz w:val="28"/>
          <w:szCs w:val="32"/>
        </w:rPr>
        <w:t>５</w:t>
      </w:r>
      <w:r w:rsidRPr="0089094A">
        <w:rPr>
          <w:rFonts w:ascii="ＭＳ ゴシック" w:eastAsia="ＭＳ ゴシック" w:hAnsi="ＭＳ ゴシック" w:cs="ＭＳ 明朝" w:hint="eastAsia"/>
          <w:color w:val="000000"/>
          <w:kern w:val="0"/>
          <w:sz w:val="28"/>
          <w:szCs w:val="32"/>
        </w:rPr>
        <w:t xml:space="preserve">学年　</w:t>
      </w:r>
      <w:r w:rsidR="00016E1F">
        <w:rPr>
          <w:rFonts w:ascii="ＭＳ ゴシック" w:eastAsia="ＭＳ ゴシック" w:hAnsi="ＭＳ ゴシック" w:cs="ＭＳ 明朝" w:hint="eastAsia"/>
          <w:color w:val="000000"/>
          <w:kern w:val="0"/>
          <w:sz w:val="28"/>
          <w:szCs w:val="32"/>
        </w:rPr>
        <w:t>音楽</w:t>
      </w:r>
      <w:r w:rsidRPr="0089094A">
        <w:rPr>
          <w:rFonts w:ascii="ＭＳ ゴシック" w:eastAsia="ＭＳ ゴシック" w:hAnsi="ＭＳ ゴシック" w:cs="ＭＳ 明朝" w:hint="eastAsia"/>
          <w:color w:val="000000"/>
          <w:kern w:val="0"/>
          <w:sz w:val="28"/>
          <w:szCs w:val="32"/>
        </w:rPr>
        <w:t>科　学習構想案</w:t>
      </w:r>
    </w:p>
    <w:p w14:paraId="00DC2FFC" w14:textId="1CA3D372" w:rsidR="00072859" w:rsidRPr="0089094A" w:rsidRDefault="000A036A" w:rsidP="00072859">
      <w:pPr>
        <w:overflowPunct w:val="0"/>
        <w:spacing w:line="0" w:lineRule="atLeast"/>
        <w:ind w:right="-1" w:firstLineChars="1900" w:firstLine="3990"/>
        <w:jc w:val="left"/>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日　時</w:t>
      </w:r>
      <w:r w:rsidR="00072859" w:rsidRPr="0089094A">
        <w:rPr>
          <w:rFonts w:ascii="ＭＳ 明朝" w:eastAsia="ＭＳ 明朝" w:hAnsi="ＭＳ 明朝" w:cs="ＭＳ 明朝" w:hint="eastAsia"/>
          <w:color w:val="000000"/>
          <w:kern w:val="0"/>
          <w:szCs w:val="21"/>
        </w:rPr>
        <w:t xml:space="preserve">　令和元年○○月○○日（○）第○校時 </w:t>
      </w:r>
    </w:p>
    <w:p w14:paraId="1A297EB6" w14:textId="2F41770F" w:rsidR="00072859" w:rsidRPr="0089094A" w:rsidRDefault="00531BA3" w:rsidP="00072859">
      <w:pPr>
        <w:overflowPunct w:val="0"/>
        <w:spacing w:line="0" w:lineRule="atLeast"/>
        <w:ind w:right="-1" w:firstLineChars="1900" w:firstLine="3990"/>
        <w:jc w:val="left"/>
        <w:textAlignment w:val="baseline"/>
        <w:rPr>
          <w:rFonts w:ascii="ＭＳ 明朝" w:eastAsia="ＭＳ 明朝" w:hAnsi="ＭＳ 明朝" w:cs="Times New Roman"/>
          <w:color w:val="000000"/>
          <w:kern w:val="0"/>
          <w:szCs w:val="21"/>
          <w:shd w:val="pct15" w:color="auto" w:fill="FFFFFF"/>
        </w:rPr>
      </w:pPr>
      <w:r>
        <w:rPr>
          <w:rFonts w:ascii="ＭＳ 明朝" w:eastAsia="ＭＳ 明朝" w:hAnsi="ＭＳ 明朝" w:cs="ＭＳ 明朝" w:hint="eastAsia"/>
          <w:color w:val="000000"/>
          <w:kern w:val="0"/>
          <w:szCs w:val="21"/>
        </w:rPr>
        <w:t>場　所　○年○</w:t>
      </w:r>
      <w:r w:rsidR="00072859" w:rsidRPr="0089094A">
        <w:rPr>
          <w:rFonts w:ascii="ＭＳ 明朝" w:eastAsia="ＭＳ 明朝" w:hAnsi="ＭＳ 明朝" w:cs="ＭＳ 明朝" w:hint="eastAsia"/>
          <w:color w:val="000000"/>
          <w:kern w:val="0"/>
          <w:szCs w:val="21"/>
        </w:rPr>
        <w:t xml:space="preserve">組教室　</w:t>
      </w:r>
    </w:p>
    <w:p w14:paraId="44EECD62" w14:textId="563E7251" w:rsidR="00072859" w:rsidRPr="0089094A" w:rsidRDefault="00072859" w:rsidP="00072859">
      <w:pPr>
        <w:overflowPunct w:val="0"/>
        <w:spacing w:line="0" w:lineRule="atLeast"/>
        <w:ind w:rightChars="66" w:right="139" w:firstLineChars="1900" w:firstLine="3990"/>
        <w:jc w:val="left"/>
        <w:textAlignment w:val="baseline"/>
        <w:rPr>
          <w:rFonts w:ascii="ＭＳ 明朝" w:eastAsia="ＭＳ 明朝" w:hAnsi="ＭＳ 明朝" w:cs="Times New Roman"/>
          <w:color w:val="000000"/>
          <w:kern w:val="0"/>
          <w:szCs w:val="21"/>
        </w:rPr>
      </w:pPr>
      <w:r w:rsidRPr="0089094A">
        <w:rPr>
          <w:rFonts w:ascii="ＭＳ 明朝" w:eastAsia="ＭＳ 明朝" w:hAnsi="ＭＳ 明朝" w:cs="ＭＳ 明朝" w:hint="eastAsia"/>
          <w:color w:val="000000"/>
          <w:kern w:val="0"/>
          <w:szCs w:val="21"/>
        </w:rPr>
        <w:t xml:space="preserve">指導者　教諭　</w:t>
      </w:r>
      <w:r w:rsidR="00531BA3">
        <w:rPr>
          <w:rFonts w:ascii="ＭＳ 明朝" w:eastAsia="ＭＳ 明朝" w:hAnsi="ＭＳ 明朝" w:cs="ＭＳ 明朝" w:hint="eastAsia"/>
          <w:color w:val="000000"/>
          <w:kern w:val="0"/>
          <w:szCs w:val="21"/>
        </w:rPr>
        <w:t>○○　○○</w:t>
      </w:r>
    </w:p>
    <w:p w14:paraId="1849EF99" w14:textId="35B3B4C6" w:rsidR="00DB4CFF" w:rsidRPr="00DB4CFF" w:rsidRDefault="00016E1F" w:rsidP="00DB4CFF">
      <w:pPr>
        <w:overflowPunct w:val="0"/>
        <w:textAlignment w:val="baseline"/>
        <w:rPr>
          <w:rFonts w:ascii="ＭＳ ゴシック" w:eastAsia="ＭＳ ゴシック" w:hAnsi="ＭＳ ゴシック" w:cs="ＭＳ 明朝"/>
          <w:color w:val="000000"/>
          <w:kern w:val="0"/>
          <w:szCs w:val="21"/>
        </w:rPr>
      </w:pPr>
      <w:r>
        <w:rPr>
          <w:rFonts w:ascii="ＭＳ ゴシック" w:eastAsia="ＭＳ ゴシック" w:hAnsi="ＭＳ ゴシック" w:cs="ＭＳ 明朝" w:hint="eastAsia"/>
          <w:color w:val="000000"/>
          <w:kern w:val="0"/>
          <w:szCs w:val="21"/>
        </w:rPr>
        <w:t>１　題材</w:t>
      </w:r>
      <w:r w:rsidR="00DB4CFF" w:rsidRPr="00DB4CFF">
        <w:rPr>
          <w:rFonts w:ascii="ＭＳ ゴシック" w:eastAsia="ＭＳ ゴシック" w:hAnsi="ＭＳ ゴシック" w:cs="ＭＳ 明朝" w:hint="eastAsia"/>
          <w:color w:val="000000"/>
          <w:kern w:val="0"/>
          <w:szCs w:val="21"/>
        </w:rPr>
        <w:t>構想</w:t>
      </w:r>
    </w:p>
    <w:tbl>
      <w:tblPr>
        <w:tblStyle w:val="6"/>
        <w:tblpPr w:leftFromText="142" w:rightFromText="142" w:vertAnchor="text" w:horzAnchor="margin" w:tblpX="108" w:tblpY="72"/>
        <w:tblW w:w="5000" w:type="pct"/>
        <w:tblLook w:val="04A0" w:firstRow="1" w:lastRow="0" w:firstColumn="1" w:lastColumn="0" w:noHBand="0" w:noVBand="1"/>
      </w:tblPr>
      <w:tblGrid>
        <w:gridCol w:w="602"/>
        <w:gridCol w:w="447"/>
        <w:gridCol w:w="169"/>
        <w:gridCol w:w="2214"/>
        <w:gridCol w:w="1544"/>
        <w:gridCol w:w="449"/>
        <w:gridCol w:w="2368"/>
        <w:gridCol w:w="1835"/>
      </w:tblGrid>
      <w:tr w:rsidR="00DB4CFF" w:rsidRPr="00DB4CFF" w14:paraId="3C0E8FDE" w14:textId="77777777" w:rsidTr="00791D6E">
        <w:trPr>
          <w:trHeight w:val="274"/>
        </w:trPr>
        <w:tc>
          <w:tcPr>
            <w:tcW w:w="544" w:type="pct"/>
            <w:gridSpan w:val="2"/>
            <w:shd w:val="clear" w:color="auto" w:fill="D9D9D9"/>
            <w:vAlign w:val="center"/>
          </w:tcPr>
          <w:p w14:paraId="67798B35" w14:textId="273839F4" w:rsidR="00DB4CFF" w:rsidRPr="00DB4CFF" w:rsidRDefault="00016E1F" w:rsidP="005C789B">
            <w:pPr>
              <w:overflowPunct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題材</w:t>
            </w:r>
            <w:r w:rsidR="00DB4CFF" w:rsidRPr="00DB4CFF">
              <w:rPr>
                <w:rFonts w:ascii="ＭＳ ゴシック" w:eastAsia="ＭＳ ゴシック" w:hAnsi="ＭＳ ゴシック" w:cs="ＭＳ 明朝" w:hint="eastAsia"/>
                <w:color w:val="000000"/>
                <w:sz w:val="18"/>
              </w:rPr>
              <w:t>名</w:t>
            </w:r>
          </w:p>
        </w:tc>
        <w:tc>
          <w:tcPr>
            <w:tcW w:w="4456" w:type="pct"/>
            <w:gridSpan w:val="6"/>
            <w:shd w:val="clear" w:color="auto" w:fill="auto"/>
            <w:vAlign w:val="center"/>
          </w:tcPr>
          <w:p w14:paraId="08888947" w14:textId="77777777" w:rsidR="00DA09F6" w:rsidRDefault="00016E1F" w:rsidP="00DA09F6">
            <w:pPr>
              <w:overflowPunct w:val="0"/>
              <w:spacing w:line="240" w:lineRule="exact"/>
              <w:textAlignment w:val="baseline"/>
              <w:rPr>
                <w:rFonts w:ascii="ＭＳ 明朝" w:hAnsi="ＭＳ 明朝" w:cs="ＭＳ 明朝"/>
                <w:color w:val="000000"/>
                <w:sz w:val="18"/>
                <w:szCs w:val="18"/>
              </w:rPr>
            </w:pPr>
            <w:r>
              <w:rPr>
                <w:rFonts w:ascii="ＭＳ 明朝" w:hAnsi="ＭＳ 明朝" w:cs="ＭＳ 明朝" w:hint="eastAsia"/>
                <w:color w:val="000000"/>
                <w:sz w:val="18"/>
                <w:szCs w:val="18"/>
              </w:rPr>
              <w:t>アンサンブルのみりょく</w:t>
            </w:r>
          </w:p>
          <w:p w14:paraId="3CDE6D29" w14:textId="79072050" w:rsidR="00DB4CFF" w:rsidRPr="00016E1F" w:rsidRDefault="00016E1F" w:rsidP="00DA09F6">
            <w:pPr>
              <w:overflowPunct w:val="0"/>
              <w:spacing w:line="240" w:lineRule="exact"/>
              <w:textAlignment w:val="baseline"/>
              <w:rPr>
                <w:rFonts w:ascii="ＭＳ 明朝" w:hAnsi="ＭＳ 明朝" w:cs="ＭＳ 明朝"/>
                <w:color w:val="000000"/>
                <w:sz w:val="18"/>
                <w:szCs w:val="18"/>
              </w:rPr>
            </w:pPr>
            <w:r w:rsidRPr="00016E1F">
              <w:rPr>
                <w:rFonts w:ascii="ＭＳ 明朝" w:hAnsi="ＭＳ 明朝" w:cs="ＭＳ 明朝" w:hint="eastAsia"/>
                <w:color w:val="000000"/>
                <w:sz w:val="18"/>
                <w:szCs w:val="18"/>
              </w:rPr>
              <w:t xml:space="preserve"> </w:t>
            </w:r>
            <w:r w:rsidR="00DA09F6">
              <w:rPr>
                <w:rFonts w:ascii="ＭＳ 明朝" w:hAnsi="ＭＳ 明朝" w:cs="ＭＳ 明朝" w:hint="eastAsia"/>
                <w:color w:val="000000"/>
                <w:sz w:val="18"/>
                <w:szCs w:val="18"/>
              </w:rPr>
              <w:t>〈教材：</w:t>
            </w:r>
            <w:r w:rsidR="00DA09F6" w:rsidRPr="00DA09F6">
              <w:rPr>
                <w:rFonts w:ascii="ＭＳ 明朝" w:hAnsi="ＭＳ 明朝" w:cs="ＭＳ 明朝" w:hint="eastAsia"/>
                <w:color w:val="000000"/>
                <w:sz w:val="18"/>
                <w:szCs w:val="18"/>
              </w:rPr>
              <w:t>組曲「カレリア」から「行進曲風に」（鑑賞教材）</w:t>
            </w:r>
            <w:r w:rsidR="00DA09F6">
              <w:rPr>
                <w:rFonts w:ascii="ＭＳ 明朝" w:hAnsi="ＭＳ 明朝" w:cs="ＭＳ 明朝" w:hint="eastAsia"/>
                <w:color w:val="000000"/>
                <w:sz w:val="18"/>
                <w:szCs w:val="18"/>
              </w:rPr>
              <w:t>，</w:t>
            </w:r>
            <w:r w:rsidR="00DA09F6" w:rsidRPr="00DA09F6">
              <w:rPr>
                <w:rFonts w:ascii="ＭＳ 明朝" w:hAnsi="ＭＳ 明朝" w:cs="ＭＳ 明朝" w:hint="eastAsia"/>
                <w:color w:val="000000"/>
                <w:sz w:val="18"/>
                <w:szCs w:val="18"/>
              </w:rPr>
              <w:t xml:space="preserve"> </w:t>
            </w:r>
            <w:r w:rsidR="00DA09F6">
              <w:rPr>
                <w:rFonts w:ascii="ＭＳ 明朝" w:hAnsi="ＭＳ 明朝" w:cs="ＭＳ 明朝" w:hint="eastAsia"/>
                <w:color w:val="000000"/>
                <w:sz w:val="18"/>
                <w:szCs w:val="18"/>
              </w:rPr>
              <w:t>「音楽のおくりもの」（歌唱教材）〉</w:t>
            </w:r>
            <w:r w:rsidR="00DA09F6" w:rsidRPr="00DA09F6">
              <w:rPr>
                <w:rFonts w:ascii="ＭＳ 明朝" w:hAnsi="ＭＳ 明朝" w:cs="ＭＳ 明朝" w:hint="eastAsia"/>
                <w:color w:val="000000"/>
                <w:sz w:val="18"/>
                <w:szCs w:val="18"/>
              </w:rPr>
              <w:t xml:space="preserve">   </w:t>
            </w:r>
          </w:p>
        </w:tc>
      </w:tr>
      <w:tr w:rsidR="00DB4CFF" w:rsidRPr="00C257F8" w14:paraId="44D27D70" w14:textId="77777777" w:rsidTr="00791D6E">
        <w:trPr>
          <w:trHeight w:val="565"/>
        </w:trPr>
        <w:tc>
          <w:tcPr>
            <w:tcW w:w="544" w:type="pct"/>
            <w:gridSpan w:val="2"/>
            <w:shd w:val="clear" w:color="auto" w:fill="D9D9D9"/>
            <w:vAlign w:val="center"/>
          </w:tcPr>
          <w:p w14:paraId="15B2068D" w14:textId="41569BB9" w:rsidR="00DB4CFF" w:rsidRPr="00DB4CFF" w:rsidRDefault="00016E1F" w:rsidP="005C789B">
            <w:pPr>
              <w:overflowPunct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題材</w:t>
            </w:r>
            <w:r w:rsidR="00DB4CFF" w:rsidRPr="00DB4CFF">
              <w:rPr>
                <w:rFonts w:ascii="ＭＳ ゴシック" w:eastAsia="ＭＳ ゴシック" w:hAnsi="ＭＳ ゴシック" w:cs="ＭＳ 明朝" w:hint="eastAsia"/>
                <w:color w:val="000000"/>
                <w:sz w:val="18"/>
              </w:rPr>
              <w:t>の</w:t>
            </w:r>
          </w:p>
          <w:p w14:paraId="69B20CF6" w14:textId="77777777" w:rsidR="00DB4CFF" w:rsidRPr="00DB4CFF" w:rsidRDefault="00DB4CFF" w:rsidP="005C789B">
            <w:pPr>
              <w:overflowPunct w:val="0"/>
              <w:spacing w:line="240" w:lineRule="exact"/>
              <w:jc w:val="center"/>
              <w:textAlignment w:val="baseline"/>
              <w:rPr>
                <w:rFonts w:ascii="ＭＳ ゴシック" w:eastAsia="ＭＳ ゴシック" w:hAnsi="ＭＳ ゴシック" w:cs="ＭＳ 明朝"/>
                <w:color w:val="000000"/>
                <w:sz w:val="18"/>
              </w:rPr>
            </w:pPr>
            <w:r w:rsidRPr="00DB4CFF">
              <w:rPr>
                <w:rFonts w:ascii="ＭＳ ゴシック" w:eastAsia="ＭＳ ゴシック" w:hAnsi="ＭＳ ゴシック" w:cs="ＭＳ 明朝" w:hint="eastAsia"/>
                <w:color w:val="000000"/>
                <w:sz w:val="18"/>
              </w:rPr>
              <w:t>目標</w:t>
            </w:r>
          </w:p>
        </w:tc>
        <w:tc>
          <w:tcPr>
            <w:tcW w:w="4456" w:type="pct"/>
            <w:gridSpan w:val="6"/>
            <w:shd w:val="clear" w:color="auto" w:fill="auto"/>
            <w:vAlign w:val="center"/>
          </w:tcPr>
          <w:p w14:paraId="1B2F7967" w14:textId="0A5C811A" w:rsidR="005C789B" w:rsidRDefault="005C789B" w:rsidP="00CD470F">
            <w:pPr>
              <w:overflowPunct w:val="0"/>
              <w:spacing w:line="240" w:lineRule="exact"/>
              <w:ind w:left="192" w:hangingChars="100" w:hanging="192"/>
              <w:textAlignment w:val="baseline"/>
              <w:rPr>
                <w:rFonts w:ascii="ＭＳ 明朝" w:hAnsi="ＭＳ 明朝" w:cs="ＭＳ 明朝"/>
                <w:color w:val="000000"/>
                <w:spacing w:val="6"/>
                <w:sz w:val="18"/>
              </w:rPr>
            </w:pPr>
            <w:r w:rsidRPr="005C789B">
              <w:rPr>
                <w:rFonts w:ascii="ＭＳ 明朝" w:hAnsi="ＭＳ 明朝" w:cs="ＭＳ 明朝" w:hint="eastAsia"/>
                <w:color w:val="000000"/>
                <w:spacing w:val="6"/>
                <w:sz w:val="18"/>
              </w:rPr>
              <w:t>(1)</w:t>
            </w:r>
            <w:r w:rsidR="002C03E4">
              <w:rPr>
                <w:rFonts w:ascii="ＭＳ 明朝" w:hAnsi="ＭＳ 明朝" w:cs="ＭＳ 明朝" w:hint="eastAsia"/>
                <w:color w:val="000000"/>
                <w:spacing w:val="6"/>
                <w:sz w:val="18"/>
              </w:rPr>
              <w:t>曲想</w:t>
            </w:r>
            <w:r w:rsidR="0005349F">
              <w:rPr>
                <w:rFonts w:ascii="ＭＳ 明朝" w:hAnsi="ＭＳ 明朝" w:cs="ＭＳ 明朝" w:hint="eastAsia"/>
                <w:color w:val="000000"/>
                <w:spacing w:val="6"/>
                <w:sz w:val="18"/>
              </w:rPr>
              <w:t>及びその変化</w:t>
            </w:r>
            <w:r w:rsidR="002C03E4">
              <w:rPr>
                <w:rFonts w:ascii="ＭＳ 明朝" w:hAnsi="ＭＳ 明朝" w:cs="ＭＳ 明朝" w:hint="eastAsia"/>
                <w:color w:val="000000"/>
                <w:spacing w:val="6"/>
                <w:sz w:val="18"/>
              </w:rPr>
              <w:t>と音楽の構造</w:t>
            </w:r>
            <w:r w:rsidR="00C257F8">
              <w:rPr>
                <w:rFonts w:ascii="ＭＳ 明朝" w:hAnsi="ＭＳ 明朝" w:cs="ＭＳ 明朝" w:hint="eastAsia"/>
                <w:color w:val="000000"/>
                <w:spacing w:val="6"/>
                <w:sz w:val="18"/>
              </w:rPr>
              <w:t>との関わりになどに</w:t>
            </w:r>
            <w:r w:rsidR="002C03E4">
              <w:rPr>
                <w:rFonts w:ascii="ＭＳ 明朝" w:hAnsi="ＭＳ 明朝" w:cs="ＭＳ 明朝" w:hint="eastAsia"/>
                <w:color w:val="000000"/>
                <w:spacing w:val="6"/>
                <w:sz w:val="18"/>
              </w:rPr>
              <w:t>ついて</w:t>
            </w:r>
            <w:r w:rsidR="00DA09F6">
              <w:rPr>
                <w:rFonts w:ascii="ＭＳ 明朝" w:hAnsi="ＭＳ 明朝" w:cs="ＭＳ 明朝" w:hint="eastAsia"/>
                <w:color w:val="000000"/>
                <w:spacing w:val="6"/>
                <w:sz w:val="18"/>
              </w:rPr>
              <w:t>理解するとともに，表したい音楽表現をするために</w:t>
            </w:r>
            <w:r w:rsidR="002C03E4">
              <w:rPr>
                <w:rFonts w:ascii="ＭＳ 明朝" w:hAnsi="ＭＳ 明朝" w:cs="ＭＳ 明朝" w:hint="eastAsia"/>
                <w:color w:val="000000"/>
                <w:spacing w:val="6"/>
                <w:sz w:val="18"/>
              </w:rPr>
              <w:t>必要な歌唱の技能を身に付ける。</w:t>
            </w:r>
            <w:r w:rsidR="00613DBF">
              <w:rPr>
                <w:rFonts w:ascii="ＭＳ 明朝" w:hAnsi="ＭＳ 明朝" w:cs="ＭＳ 明朝" w:hint="eastAsia"/>
                <w:color w:val="000000"/>
                <w:spacing w:val="6"/>
                <w:sz w:val="18"/>
              </w:rPr>
              <w:t xml:space="preserve">　 　　</w:t>
            </w:r>
            <w:r w:rsidR="00CD470F">
              <w:rPr>
                <w:rFonts w:ascii="ＭＳ 明朝" w:hAnsi="ＭＳ 明朝" w:cs="ＭＳ 明朝" w:hint="eastAsia"/>
                <w:color w:val="000000"/>
                <w:spacing w:val="6"/>
                <w:sz w:val="18"/>
              </w:rPr>
              <w:t>&lt;知識及び技能&gt;Ｂ</w:t>
            </w:r>
            <w:r w:rsidR="00CD470F">
              <w:rPr>
                <w:rFonts w:ascii="ＭＳ 明朝" w:hAnsi="ＭＳ 明朝" w:cs="ＭＳ 明朝"/>
                <w:color w:val="000000"/>
                <w:spacing w:val="6"/>
                <w:sz w:val="18"/>
              </w:rPr>
              <w:t>(1)</w:t>
            </w:r>
            <w:r w:rsidR="00CD470F">
              <w:rPr>
                <w:rFonts w:ascii="ＭＳ 明朝" w:hAnsi="ＭＳ 明朝" w:cs="ＭＳ 明朝" w:hint="eastAsia"/>
                <w:color w:val="000000"/>
                <w:spacing w:val="6"/>
                <w:sz w:val="18"/>
              </w:rPr>
              <w:t>ア</w:t>
            </w:r>
            <w:r w:rsidR="00613DBF">
              <w:rPr>
                <w:rFonts w:ascii="ＭＳ 明朝" w:hAnsi="ＭＳ 明朝" w:cs="ＭＳ 明朝"/>
                <w:color w:val="000000"/>
                <w:spacing w:val="6"/>
                <w:sz w:val="18"/>
              </w:rPr>
              <w:t>,</w:t>
            </w:r>
            <w:r w:rsidR="00CD470F">
              <w:rPr>
                <w:rFonts w:ascii="ＭＳ 明朝" w:hAnsi="ＭＳ 明朝" w:cs="ＭＳ 明朝"/>
                <w:color w:val="000000"/>
                <w:spacing w:val="6"/>
                <w:sz w:val="18"/>
              </w:rPr>
              <w:t>Ａウ</w:t>
            </w:r>
            <w:r w:rsidR="00CD470F">
              <w:rPr>
                <w:rFonts w:ascii="ＭＳ 明朝" w:hAnsi="ＭＳ 明朝" w:cs="ＭＳ 明朝" w:hint="eastAsia"/>
                <w:color w:val="000000"/>
                <w:spacing w:val="6"/>
                <w:sz w:val="18"/>
              </w:rPr>
              <w:t>(ゥ)</w:t>
            </w:r>
          </w:p>
          <w:p w14:paraId="1370B174" w14:textId="733E0DD1" w:rsidR="00486ED1" w:rsidRDefault="005C789B" w:rsidP="00486ED1">
            <w:pPr>
              <w:overflowPunct w:val="0"/>
              <w:spacing w:line="240" w:lineRule="exact"/>
              <w:ind w:left="384" w:hangingChars="200" w:hanging="384"/>
              <w:textAlignment w:val="baseline"/>
              <w:rPr>
                <w:rFonts w:ascii="ＭＳ 明朝" w:hAnsi="ＭＳ 明朝" w:cs="ＭＳ 明朝"/>
                <w:color w:val="000000"/>
                <w:spacing w:val="6"/>
                <w:sz w:val="18"/>
              </w:rPr>
            </w:pPr>
            <w:r w:rsidRPr="005C789B">
              <w:rPr>
                <w:rFonts w:ascii="ＭＳ 明朝" w:hAnsi="ＭＳ 明朝" w:cs="ＭＳ 明朝"/>
                <w:color w:val="000000"/>
                <w:spacing w:val="6"/>
                <w:sz w:val="18"/>
              </w:rPr>
              <w:t>(2)</w:t>
            </w:r>
            <w:r w:rsidR="00486ED1">
              <w:rPr>
                <w:rFonts w:ascii="ＭＳ 明朝" w:hAnsi="ＭＳ 明朝" w:cs="ＭＳ 明朝" w:hint="eastAsia"/>
                <w:color w:val="000000"/>
                <w:spacing w:val="6"/>
                <w:sz w:val="18"/>
              </w:rPr>
              <w:t>・</w:t>
            </w:r>
            <w:r w:rsidR="00DA09F6" w:rsidRPr="00DA09F6">
              <w:rPr>
                <w:rFonts w:ascii="ＭＳ 明朝" w:hAnsi="ＭＳ 明朝" w:cs="ＭＳ 明朝" w:hint="eastAsia"/>
                <w:color w:val="000000"/>
                <w:spacing w:val="6"/>
                <w:sz w:val="18"/>
              </w:rPr>
              <w:t>旋律の反復と変化などの，音楽を形づくっている要素の顕著な特徴について</w:t>
            </w:r>
            <w:r w:rsidR="00DA09F6">
              <w:rPr>
                <w:rFonts w:ascii="ＭＳ 明朝" w:hAnsi="ＭＳ 明朝" w:cs="ＭＳ 明朝" w:hint="eastAsia"/>
                <w:color w:val="000000"/>
                <w:spacing w:val="6"/>
                <w:sz w:val="18"/>
              </w:rPr>
              <w:t>聴き取り，それらの働きが生み出す</w:t>
            </w:r>
            <w:r w:rsidR="002C03E4">
              <w:rPr>
                <w:rFonts w:ascii="ＭＳ 明朝" w:hAnsi="ＭＳ 明朝" w:cs="ＭＳ 明朝" w:hint="eastAsia"/>
                <w:color w:val="000000"/>
                <w:spacing w:val="6"/>
                <w:sz w:val="18"/>
              </w:rPr>
              <w:t>よさ</w:t>
            </w:r>
            <w:r w:rsidR="00DA09F6">
              <w:rPr>
                <w:rFonts w:ascii="ＭＳ 明朝" w:hAnsi="ＭＳ 明朝" w:cs="ＭＳ 明朝" w:hint="eastAsia"/>
                <w:color w:val="000000"/>
                <w:spacing w:val="6"/>
                <w:sz w:val="18"/>
              </w:rPr>
              <w:t>や面白さ，美しさを感じ取りながら，聴き取ったことと感じ取ったこととの関わりについて考え，曲や演奏のよさなどを見いだし，曲全体を</w:t>
            </w:r>
            <w:r w:rsidR="002C03E4">
              <w:rPr>
                <w:rFonts w:ascii="ＭＳ 明朝" w:hAnsi="ＭＳ 明朝" w:cs="ＭＳ 明朝" w:hint="eastAsia"/>
                <w:color w:val="000000"/>
                <w:spacing w:val="6"/>
                <w:sz w:val="18"/>
              </w:rPr>
              <w:t>味わって聴</w:t>
            </w:r>
            <w:r w:rsidR="00486ED1">
              <w:rPr>
                <w:rFonts w:ascii="ＭＳ 明朝" w:hAnsi="ＭＳ 明朝" w:cs="ＭＳ 明朝" w:hint="eastAsia"/>
                <w:color w:val="000000"/>
                <w:spacing w:val="6"/>
                <w:sz w:val="18"/>
              </w:rPr>
              <w:t>く。</w:t>
            </w:r>
          </w:p>
          <w:p w14:paraId="4BB688B2" w14:textId="30DB12F6" w:rsidR="00CD470F" w:rsidRDefault="00CD470F" w:rsidP="00613DBF">
            <w:pPr>
              <w:overflowPunct w:val="0"/>
              <w:spacing w:line="240" w:lineRule="exact"/>
              <w:ind w:leftChars="150" w:left="315" w:firstLineChars="2500" w:firstLine="4800"/>
              <w:textAlignment w:val="baseline"/>
              <w:rPr>
                <w:rFonts w:ascii="ＭＳ 明朝" w:hAnsi="ＭＳ 明朝" w:cs="ＭＳ 明朝"/>
                <w:color w:val="000000"/>
                <w:spacing w:val="6"/>
                <w:sz w:val="18"/>
              </w:rPr>
            </w:pPr>
            <w:r>
              <w:rPr>
                <w:rFonts w:ascii="ＭＳ 明朝" w:hAnsi="ＭＳ 明朝" w:cs="ＭＳ 明朝" w:hint="eastAsia"/>
                <w:color w:val="000000"/>
                <w:spacing w:val="6"/>
                <w:sz w:val="18"/>
              </w:rPr>
              <w:t>&lt;思考力，判断力，表現力等&gt;Ｂ(1)ア</w:t>
            </w:r>
          </w:p>
          <w:p w14:paraId="635F108F" w14:textId="77777777" w:rsidR="00CD470F" w:rsidRDefault="00486ED1" w:rsidP="00CD470F">
            <w:pPr>
              <w:overflowPunct w:val="0"/>
              <w:spacing w:line="240" w:lineRule="exact"/>
              <w:ind w:leftChars="150" w:left="411" w:hangingChars="50" w:hanging="96"/>
              <w:textAlignment w:val="baseline"/>
              <w:rPr>
                <w:rFonts w:ascii="ＭＳ 明朝" w:hAnsi="ＭＳ 明朝" w:cs="ＭＳ 明朝"/>
                <w:color w:val="000000"/>
                <w:spacing w:val="6"/>
                <w:sz w:val="18"/>
              </w:rPr>
            </w:pPr>
            <w:r>
              <w:rPr>
                <w:rFonts w:ascii="ＭＳ 明朝" w:hAnsi="ＭＳ 明朝" w:cs="ＭＳ 明朝" w:hint="eastAsia"/>
                <w:color w:val="000000"/>
                <w:spacing w:val="6"/>
                <w:sz w:val="18"/>
              </w:rPr>
              <w:t>・各声部の歌声や全体の響きなどを聴き取り，それらの働きが生み出すよさや面白さ，美しさを感じ取りながら，聴き取ったことと感じ取ったこととの関わりについて考え，</w:t>
            </w:r>
            <w:r w:rsidR="0078408B">
              <w:rPr>
                <w:rFonts w:ascii="ＭＳ 明朝" w:hAnsi="ＭＳ 明朝" w:cs="ＭＳ 明朝" w:hint="eastAsia"/>
                <w:color w:val="000000"/>
                <w:spacing w:val="6"/>
                <w:sz w:val="18"/>
              </w:rPr>
              <w:t>曲の特徴にふさわしい表現を工夫し，どのように歌うかについて思いや意図をも</w:t>
            </w:r>
            <w:r w:rsidR="00DA09F6">
              <w:rPr>
                <w:rFonts w:ascii="ＭＳ 明朝" w:hAnsi="ＭＳ 明朝" w:cs="ＭＳ 明朝" w:hint="eastAsia"/>
                <w:color w:val="000000"/>
                <w:spacing w:val="6"/>
                <w:sz w:val="18"/>
              </w:rPr>
              <w:t>つ</w:t>
            </w:r>
            <w:r w:rsidR="0078408B">
              <w:rPr>
                <w:rFonts w:ascii="ＭＳ 明朝" w:hAnsi="ＭＳ 明朝" w:cs="ＭＳ 明朝" w:hint="eastAsia"/>
                <w:color w:val="000000"/>
                <w:spacing w:val="6"/>
                <w:sz w:val="18"/>
              </w:rPr>
              <w:t>。</w:t>
            </w:r>
          </w:p>
          <w:p w14:paraId="54CAE2EC" w14:textId="45B1186A" w:rsidR="000A036A" w:rsidRDefault="00CD470F" w:rsidP="00613DBF">
            <w:pPr>
              <w:overflowPunct w:val="0"/>
              <w:spacing w:line="240" w:lineRule="exact"/>
              <w:ind w:leftChars="150" w:left="315" w:firstLineChars="2500" w:firstLine="4800"/>
              <w:textAlignment w:val="baseline"/>
              <w:rPr>
                <w:rFonts w:ascii="ＭＳ 明朝" w:hAnsi="ＭＳ 明朝" w:cs="ＭＳ 明朝"/>
                <w:color w:val="000000"/>
                <w:spacing w:val="6"/>
                <w:sz w:val="18"/>
              </w:rPr>
            </w:pPr>
            <w:r>
              <w:rPr>
                <w:rFonts w:ascii="ＭＳ 明朝" w:hAnsi="ＭＳ 明朝" w:cs="ＭＳ 明朝" w:hint="eastAsia"/>
                <w:color w:val="000000"/>
                <w:spacing w:val="6"/>
                <w:sz w:val="18"/>
              </w:rPr>
              <w:t>&lt;思考力，判断力，表現力等&gt;Ａ(1)ア</w:t>
            </w:r>
          </w:p>
          <w:p w14:paraId="6EA82CFB" w14:textId="24B53329" w:rsidR="000A036A" w:rsidRPr="005C789B" w:rsidRDefault="005C789B" w:rsidP="00791D6E">
            <w:pPr>
              <w:overflowPunct w:val="0"/>
              <w:spacing w:line="240" w:lineRule="exact"/>
              <w:ind w:left="192" w:hangingChars="100" w:hanging="192"/>
              <w:textAlignment w:val="baseline"/>
              <w:rPr>
                <w:rFonts w:cs="ＭＳ 明朝"/>
                <w:color w:val="000000"/>
                <w:spacing w:val="6"/>
                <w:sz w:val="18"/>
              </w:rPr>
            </w:pPr>
            <w:r w:rsidRPr="005C789B">
              <w:rPr>
                <w:rFonts w:ascii="ＭＳ 明朝" w:hAnsi="ＭＳ 明朝" w:cs="ＭＳ 明朝" w:hint="eastAsia"/>
                <w:color w:val="000000"/>
                <w:spacing w:val="6"/>
                <w:sz w:val="18"/>
              </w:rPr>
              <w:t>(</w:t>
            </w:r>
            <w:r w:rsidRPr="005C789B">
              <w:rPr>
                <w:rFonts w:ascii="ＭＳ 明朝" w:hAnsi="ＭＳ 明朝" w:cs="ＭＳ 明朝"/>
                <w:color w:val="000000"/>
                <w:spacing w:val="6"/>
                <w:sz w:val="18"/>
              </w:rPr>
              <w:t>3</w:t>
            </w:r>
            <w:r w:rsidRPr="005C789B">
              <w:rPr>
                <w:rFonts w:ascii="ＭＳ 明朝" w:hAnsi="ＭＳ 明朝" w:cs="ＭＳ 明朝" w:hint="eastAsia"/>
                <w:color w:val="000000"/>
                <w:spacing w:val="6"/>
                <w:sz w:val="18"/>
              </w:rPr>
              <w:t>)</w:t>
            </w:r>
            <w:r w:rsidR="00C257F8">
              <w:rPr>
                <w:rFonts w:ascii="ＭＳ 明朝" w:hAnsi="ＭＳ 明朝" w:cs="ＭＳ 明朝" w:hint="eastAsia"/>
                <w:color w:val="000000"/>
                <w:spacing w:val="6"/>
                <w:sz w:val="18"/>
              </w:rPr>
              <w:t>曲の特徴を捉えて表現したり鑑賞したりする学習に興味を持ち，音楽活動</w:t>
            </w:r>
            <w:r w:rsidR="00130670">
              <w:rPr>
                <w:rFonts w:ascii="ＭＳ 明朝" w:hAnsi="ＭＳ 明朝" w:cs="ＭＳ 明朝" w:hint="eastAsia"/>
                <w:color w:val="000000"/>
                <w:spacing w:val="6"/>
                <w:sz w:val="18"/>
              </w:rPr>
              <w:t>を楽しみながら主体的・協働的に，歌唱や鑑賞の学習活動に取り組む。</w:t>
            </w:r>
            <w:r w:rsidR="00CD470F">
              <w:rPr>
                <w:rFonts w:ascii="ＭＳ 明朝" w:hAnsi="ＭＳ 明朝" w:cs="ＭＳ 明朝" w:hint="eastAsia"/>
                <w:color w:val="000000"/>
                <w:spacing w:val="6"/>
                <w:sz w:val="18"/>
              </w:rPr>
              <w:t xml:space="preserve"> &lt;学びに向かう力，人間性等&gt;</w:t>
            </w:r>
          </w:p>
        </w:tc>
      </w:tr>
      <w:tr w:rsidR="00DB4CFF" w:rsidRPr="00DB4CFF" w14:paraId="5103FF1D" w14:textId="77777777" w:rsidTr="00791D6E">
        <w:trPr>
          <w:trHeight w:val="242"/>
        </w:trPr>
        <w:tc>
          <w:tcPr>
            <w:tcW w:w="544" w:type="pct"/>
            <w:gridSpan w:val="2"/>
            <w:vMerge w:val="restart"/>
            <w:shd w:val="clear" w:color="auto" w:fill="D9D9D9"/>
            <w:vAlign w:val="center"/>
          </w:tcPr>
          <w:p w14:paraId="5A230D06" w14:textId="6029DC6C" w:rsidR="00DB4CFF" w:rsidRPr="00DB4CFF" w:rsidRDefault="00021820" w:rsidP="005C789B">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題材</w:t>
            </w:r>
            <w:r w:rsidR="00DB4CFF" w:rsidRPr="00DB4CFF">
              <w:rPr>
                <w:rFonts w:ascii="ＭＳ ゴシック" w:eastAsia="ＭＳ ゴシック" w:hAnsi="ＭＳ ゴシック" w:cs="ＭＳ 明朝" w:hint="eastAsia"/>
                <w:color w:val="000000"/>
                <w:sz w:val="18"/>
              </w:rPr>
              <w:t>の</w:t>
            </w:r>
          </w:p>
          <w:p w14:paraId="1F469A31" w14:textId="77777777" w:rsidR="000A036A"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sidRPr="00DB4CFF">
              <w:rPr>
                <w:rFonts w:ascii="ＭＳ ゴシック" w:eastAsia="ＭＳ ゴシック" w:hAnsi="ＭＳ ゴシック" w:cs="ＭＳ 明朝" w:hint="eastAsia"/>
                <w:color w:val="000000"/>
                <w:sz w:val="18"/>
              </w:rPr>
              <w:t>評価</w:t>
            </w:r>
          </w:p>
          <w:p w14:paraId="0DB78922" w14:textId="38AB50C6" w:rsidR="00DB4CFF" w:rsidRPr="00DB4CFF"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rPr>
            </w:pPr>
            <w:r w:rsidRPr="00DB4CFF">
              <w:rPr>
                <w:rFonts w:ascii="ＭＳ ゴシック" w:eastAsia="ＭＳ ゴシック" w:hAnsi="ＭＳ ゴシック" w:cs="ＭＳ 明朝" w:hint="eastAsia"/>
                <w:color w:val="000000"/>
                <w:sz w:val="18"/>
              </w:rPr>
              <w:t>規準</w:t>
            </w:r>
          </w:p>
        </w:tc>
        <w:tc>
          <w:tcPr>
            <w:tcW w:w="1238" w:type="pct"/>
            <w:gridSpan w:val="2"/>
            <w:shd w:val="clear" w:color="auto" w:fill="D9D9D9"/>
            <w:vAlign w:val="center"/>
          </w:tcPr>
          <w:p w14:paraId="55148AAF" w14:textId="77777777" w:rsidR="00DB4CFF" w:rsidRPr="00DB4CFF" w:rsidRDefault="00DB4CFF" w:rsidP="005C789B">
            <w:pPr>
              <w:overflowPunct w:val="0"/>
              <w:spacing w:line="240" w:lineRule="exact"/>
              <w:jc w:val="center"/>
              <w:textAlignment w:val="baseline"/>
              <w:rPr>
                <w:rFonts w:ascii="ＭＳ 明朝" w:cs="ＭＳ 明朝"/>
                <w:color w:val="000000"/>
                <w:spacing w:val="6"/>
                <w:sz w:val="18"/>
              </w:rPr>
            </w:pPr>
            <w:r w:rsidRPr="00DB4CFF">
              <w:rPr>
                <w:rFonts w:ascii="ＭＳ ゴシック" w:eastAsia="ＭＳ ゴシック" w:hAnsi="ＭＳ ゴシック" w:cs="ＭＳ 明朝" w:hint="eastAsia"/>
                <w:color w:val="000000"/>
                <w:sz w:val="18"/>
              </w:rPr>
              <w:t>知識・技能</w:t>
            </w:r>
          </w:p>
        </w:tc>
        <w:tc>
          <w:tcPr>
            <w:tcW w:w="2265" w:type="pct"/>
            <w:gridSpan w:val="3"/>
            <w:shd w:val="clear" w:color="auto" w:fill="D9D9D9"/>
            <w:vAlign w:val="center"/>
          </w:tcPr>
          <w:p w14:paraId="1019314C" w14:textId="77777777" w:rsidR="00DB4CFF" w:rsidRPr="00DB4CFF" w:rsidRDefault="00DB4CFF" w:rsidP="005C789B">
            <w:pPr>
              <w:overflowPunct w:val="0"/>
              <w:spacing w:line="240" w:lineRule="exact"/>
              <w:jc w:val="center"/>
              <w:textAlignment w:val="baseline"/>
              <w:rPr>
                <w:rFonts w:ascii="ＭＳ 明朝" w:cs="ＭＳ 明朝"/>
                <w:color w:val="000000"/>
                <w:spacing w:val="6"/>
                <w:sz w:val="18"/>
              </w:rPr>
            </w:pPr>
            <w:r w:rsidRPr="00DB4CFF">
              <w:rPr>
                <w:rFonts w:ascii="ＭＳ ゴシック" w:eastAsia="ＭＳ ゴシック" w:hAnsi="ＭＳ ゴシック" w:cs="ＭＳ 明朝" w:hint="eastAsia"/>
                <w:color w:val="000000"/>
                <w:sz w:val="18"/>
              </w:rPr>
              <w:t>思考・判断・表現</w:t>
            </w:r>
          </w:p>
        </w:tc>
        <w:tc>
          <w:tcPr>
            <w:tcW w:w="953" w:type="pct"/>
            <w:shd w:val="clear" w:color="auto" w:fill="D9D9D9"/>
            <w:vAlign w:val="center"/>
          </w:tcPr>
          <w:p w14:paraId="3BE34383" w14:textId="77777777" w:rsidR="00791D6E" w:rsidRDefault="00DB4CFF" w:rsidP="005C789B">
            <w:pPr>
              <w:overflowPunct w:val="0"/>
              <w:spacing w:line="240" w:lineRule="exact"/>
              <w:jc w:val="center"/>
              <w:textAlignment w:val="baseline"/>
              <w:rPr>
                <w:rFonts w:ascii="ＭＳ ゴシック" w:eastAsia="ＭＳ ゴシック" w:hAnsi="ＭＳ ゴシック" w:cs="ＭＳ 明朝"/>
                <w:color w:val="000000"/>
                <w:sz w:val="18"/>
              </w:rPr>
            </w:pPr>
            <w:r w:rsidRPr="00DB4CFF">
              <w:rPr>
                <w:rFonts w:ascii="ＭＳ ゴシック" w:eastAsia="ＭＳ ゴシック" w:hAnsi="ＭＳ ゴシック" w:cs="ＭＳ 明朝" w:hint="eastAsia"/>
                <w:color w:val="000000"/>
                <w:sz w:val="18"/>
              </w:rPr>
              <w:t>主体的に学習に</w:t>
            </w:r>
          </w:p>
          <w:p w14:paraId="3184DC4B" w14:textId="18A1C6F8" w:rsidR="00DB4CFF" w:rsidRPr="00DB4CFF" w:rsidRDefault="00DB4CFF" w:rsidP="005C789B">
            <w:pPr>
              <w:overflowPunct w:val="0"/>
              <w:spacing w:line="240" w:lineRule="exact"/>
              <w:jc w:val="center"/>
              <w:textAlignment w:val="baseline"/>
              <w:rPr>
                <w:rFonts w:ascii="ＭＳ 明朝" w:cs="ＭＳ 明朝"/>
                <w:color w:val="000000"/>
                <w:spacing w:val="6"/>
                <w:sz w:val="18"/>
              </w:rPr>
            </w:pPr>
            <w:r w:rsidRPr="00DB4CFF">
              <w:rPr>
                <w:rFonts w:ascii="ＭＳ ゴシック" w:eastAsia="ＭＳ ゴシック" w:hAnsi="ＭＳ ゴシック" w:cs="ＭＳ 明朝" w:hint="eastAsia"/>
                <w:color w:val="000000"/>
                <w:sz w:val="18"/>
              </w:rPr>
              <w:t>取り組む態度</w:t>
            </w:r>
          </w:p>
        </w:tc>
      </w:tr>
      <w:tr w:rsidR="00DB4CFF" w:rsidRPr="00DB4CFF" w14:paraId="1F864D72" w14:textId="77777777" w:rsidTr="00791D6E">
        <w:trPr>
          <w:trHeight w:val="1686"/>
        </w:trPr>
        <w:tc>
          <w:tcPr>
            <w:tcW w:w="544" w:type="pct"/>
            <w:gridSpan w:val="2"/>
            <w:vMerge/>
            <w:shd w:val="clear" w:color="auto" w:fill="D9D9D9"/>
            <w:vAlign w:val="center"/>
          </w:tcPr>
          <w:p w14:paraId="215EDB85" w14:textId="77777777" w:rsidR="00DB4CFF" w:rsidRPr="00DB4CFF" w:rsidRDefault="00DB4CFF" w:rsidP="005C789B">
            <w:pPr>
              <w:overflowPunct w:val="0"/>
              <w:spacing w:line="240" w:lineRule="exact"/>
              <w:jc w:val="center"/>
              <w:textAlignment w:val="baseline"/>
              <w:rPr>
                <w:rFonts w:ascii="ＭＳ ゴシック" w:eastAsia="ＭＳ ゴシック" w:hAnsi="ＭＳ ゴシック" w:cs="ＭＳ 明朝"/>
                <w:color w:val="000000"/>
              </w:rPr>
            </w:pPr>
          </w:p>
        </w:tc>
        <w:tc>
          <w:tcPr>
            <w:tcW w:w="1238" w:type="pct"/>
            <w:gridSpan w:val="2"/>
            <w:shd w:val="clear" w:color="auto" w:fill="auto"/>
          </w:tcPr>
          <w:p w14:paraId="3C4554D2" w14:textId="6A5FAB4F" w:rsidR="00DB4CFF" w:rsidRDefault="007D0A14" w:rsidP="0078408B">
            <w:pPr>
              <w:overflowPunct w:val="0"/>
              <w:spacing w:line="200" w:lineRule="exact"/>
              <w:ind w:left="192" w:hangingChars="100" w:hanging="192"/>
              <w:textAlignment w:val="baseline"/>
              <w:rPr>
                <w:rFonts w:ascii="ＭＳ 明朝" w:cs="ＭＳ 明朝"/>
                <w:color w:val="000000"/>
                <w:spacing w:val="6"/>
                <w:sz w:val="18"/>
                <w:szCs w:val="18"/>
              </w:rPr>
            </w:pPr>
            <w:r w:rsidRPr="007D0A14">
              <w:rPr>
                <w:rFonts w:ascii="ＭＳ 明朝" w:cs="ＭＳ 明朝" w:hint="eastAsia"/>
                <w:color w:val="000000"/>
                <w:spacing w:val="6"/>
                <w:sz w:val="18"/>
                <w:szCs w:val="18"/>
              </w:rPr>
              <w:t>①</w:t>
            </w:r>
            <w:r w:rsidR="0078408B">
              <w:rPr>
                <w:rFonts w:ascii="ＭＳ 明朝" w:cs="ＭＳ 明朝" w:hint="eastAsia"/>
                <w:color w:val="000000"/>
                <w:spacing w:val="6"/>
                <w:sz w:val="18"/>
                <w:szCs w:val="18"/>
              </w:rPr>
              <w:t>曲想及びその変化と音楽の構造との関わりなどについて理解している。</w:t>
            </w:r>
          </w:p>
          <w:p w14:paraId="71FFE048" w14:textId="1B8AF49F" w:rsidR="0078408B" w:rsidRPr="00DB4CFF" w:rsidRDefault="00486ED1" w:rsidP="00791D6E">
            <w:pPr>
              <w:overflowPunct w:val="0"/>
              <w:spacing w:line="200" w:lineRule="exact"/>
              <w:ind w:left="192" w:hangingChars="100" w:hanging="192"/>
              <w:textAlignment w:val="baseline"/>
              <w:rPr>
                <w:rFonts w:ascii="ＭＳ 明朝" w:cs="ＭＳ 明朝"/>
                <w:color w:val="000000"/>
                <w:spacing w:val="6"/>
                <w:sz w:val="18"/>
                <w:szCs w:val="18"/>
              </w:rPr>
            </w:pPr>
            <w:r>
              <w:rPr>
                <w:rFonts w:ascii="ＭＳ 明朝" w:cs="ＭＳ 明朝" w:hint="eastAsia"/>
                <w:color w:val="000000"/>
                <w:spacing w:val="6"/>
                <w:sz w:val="18"/>
                <w:szCs w:val="18"/>
              </w:rPr>
              <w:t>②</w:t>
            </w:r>
            <w:r w:rsidR="00791D6E">
              <w:rPr>
                <w:rFonts w:ascii="ＭＳ 明朝" w:cs="ＭＳ 明朝" w:hint="eastAsia"/>
                <w:color w:val="000000"/>
                <w:spacing w:val="6"/>
                <w:sz w:val="18"/>
                <w:szCs w:val="18"/>
              </w:rPr>
              <w:t>思いや意図に合った表現をするために</w:t>
            </w:r>
            <w:r w:rsidR="0078408B">
              <w:rPr>
                <w:rFonts w:ascii="ＭＳ 明朝" w:cs="ＭＳ 明朝" w:hint="eastAsia"/>
                <w:color w:val="000000"/>
                <w:spacing w:val="6"/>
                <w:sz w:val="18"/>
                <w:szCs w:val="18"/>
              </w:rPr>
              <w:t>必要な</w:t>
            </w:r>
            <w:r w:rsidR="00791D6E">
              <w:rPr>
                <w:rFonts w:ascii="ＭＳ 明朝" w:cs="ＭＳ 明朝" w:hint="eastAsia"/>
                <w:color w:val="000000"/>
                <w:spacing w:val="6"/>
                <w:sz w:val="18"/>
                <w:szCs w:val="18"/>
              </w:rPr>
              <w:t>各声部の歌声や全体の響き，伴奏を聴いて，声を合わせて歌う</w:t>
            </w:r>
            <w:r w:rsidR="0078408B">
              <w:rPr>
                <w:rFonts w:ascii="ＭＳ 明朝" w:cs="ＭＳ 明朝" w:hint="eastAsia"/>
                <w:color w:val="000000"/>
                <w:spacing w:val="6"/>
                <w:sz w:val="18"/>
                <w:szCs w:val="18"/>
              </w:rPr>
              <w:t>技能を身に付けて</w:t>
            </w:r>
            <w:r w:rsidR="00791D6E">
              <w:rPr>
                <w:rFonts w:ascii="ＭＳ 明朝" w:cs="ＭＳ 明朝" w:hint="eastAsia"/>
                <w:color w:val="000000"/>
                <w:spacing w:val="6"/>
                <w:sz w:val="18"/>
                <w:szCs w:val="18"/>
              </w:rPr>
              <w:t>歌って</w:t>
            </w:r>
            <w:r w:rsidR="0078408B">
              <w:rPr>
                <w:rFonts w:ascii="ＭＳ 明朝" w:cs="ＭＳ 明朝" w:hint="eastAsia"/>
                <w:color w:val="000000"/>
                <w:spacing w:val="6"/>
                <w:sz w:val="18"/>
                <w:szCs w:val="18"/>
              </w:rPr>
              <w:t>い</w:t>
            </w:r>
            <w:r w:rsidR="00791D6E">
              <w:rPr>
                <w:rFonts w:ascii="ＭＳ 明朝" w:cs="ＭＳ 明朝" w:hint="eastAsia"/>
                <w:color w:val="000000"/>
                <w:spacing w:val="6"/>
                <w:sz w:val="18"/>
                <w:szCs w:val="18"/>
              </w:rPr>
              <w:t>る</w:t>
            </w:r>
            <w:r w:rsidR="0078408B">
              <w:rPr>
                <w:rFonts w:ascii="ＭＳ 明朝" w:cs="ＭＳ 明朝" w:hint="eastAsia"/>
                <w:color w:val="000000"/>
                <w:spacing w:val="6"/>
                <w:sz w:val="18"/>
                <w:szCs w:val="18"/>
              </w:rPr>
              <w:t>。</w:t>
            </w:r>
          </w:p>
        </w:tc>
        <w:tc>
          <w:tcPr>
            <w:tcW w:w="2265" w:type="pct"/>
            <w:gridSpan w:val="3"/>
            <w:shd w:val="clear" w:color="auto" w:fill="auto"/>
          </w:tcPr>
          <w:p w14:paraId="19D4CB55" w14:textId="77777777" w:rsidR="00791D6E" w:rsidRDefault="0005349F" w:rsidP="0078408B">
            <w:pPr>
              <w:overflowPunct w:val="0"/>
              <w:spacing w:line="200" w:lineRule="exact"/>
              <w:ind w:left="192" w:hangingChars="100" w:hanging="192"/>
              <w:textAlignment w:val="baseline"/>
              <w:rPr>
                <w:rFonts w:ascii="ＭＳ 明朝" w:cs="ＭＳ 明朝"/>
                <w:color w:val="000000"/>
                <w:spacing w:val="6"/>
                <w:sz w:val="18"/>
                <w:szCs w:val="18"/>
              </w:rPr>
            </w:pPr>
            <w:r>
              <w:rPr>
                <w:rFonts w:ascii="ＭＳ 明朝" w:cs="ＭＳ 明朝" w:hint="eastAsia"/>
                <w:color w:val="000000"/>
                <w:spacing w:val="6"/>
                <w:sz w:val="18"/>
                <w:szCs w:val="18"/>
              </w:rPr>
              <w:t>①</w:t>
            </w:r>
            <w:r w:rsidR="00791D6E" w:rsidRPr="00DA09F6">
              <w:rPr>
                <w:rFonts w:ascii="ＭＳ 明朝" w:hAnsi="ＭＳ 明朝" w:cs="ＭＳ 明朝" w:hint="eastAsia"/>
                <w:color w:val="000000"/>
                <w:spacing w:val="6"/>
                <w:sz w:val="18"/>
              </w:rPr>
              <w:t>旋律の反復と変化などの，音楽を形づくっている要素の顕著な特徴について</w:t>
            </w:r>
            <w:r w:rsidR="00791D6E">
              <w:rPr>
                <w:rFonts w:ascii="ＭＳ 明朝" w:cs="ＭＳ 明朝" w:hint="eastAsia"/>
                <w:color w:val="000000"/>
                <w:spacing w:val="6"/>
                <w:sz w:val="18"/>
                <w:szCs w:val="18"/>
              </w:rPr>
              <w:t>聴き取り，それら</w:t>
            </w:r>
            <w:r w:rsidRPr="0005349F">
              <w:rPr>
                <w:rFonts w:ascii="ＭＳ 明朝" w:cs="ＭＳ 明朝" w:hint="eastAsia"/>
                <w:color w:val="000000"/>
                <w:spacing w:val="6"/>
                <w:sz w:val="18"/>
                <w:szCs w:val="18"/>
              </w:rPr>
              <w:t>の働きが生み出すよさや面白さ</w:t>
            </w:r>
            <w:r w:rsidR="00791D6E">
              <w:rPr>
                <w:rFonts w:ascii="ＭＳ 明朝" w:cs="ＭＳ 明朝" w:hint="eastAsia"/>
                <w:color w:val="000000"/>
                <w:spacing w:val="6"/>
                <w:sz w:val="18"/>
                <w:szCs w:val="18"/>
              </w:rPr>
              <w:t>，美しさ</w:t>
            </w:r>
            <w:r w:rsidRPr="0005349F">
              <w:rPr>
                <w:rFonts w:ascii="ＭＳ 明朝" w:cs="ＭＳ 明朝" w:hint="eastAsia"/>
                <w:color w:val="000000"/>
                <w:spacing w:val="6"/>
                <w:sz w:val="18"/>
                <w:szCs w:val="18"/>
              </w:rPr>
              <w:t>を感じ取りながら，</w:t>
            </w:r>
            <w:r w:rsidR="00791D6E">
              <w:rPr>
                <w:rFonts w:ascii="ＭＳ 明朝" w:cs="ＭＳ 明朝" w:hint="eastAsia"/>
                <w:color w:val="000000"/>
                <w:spacing w:val="6"/>
                <w:sz w:val="18"/>
                <w:szCs w:val="18"/>
              </w:rPr>
              <w:t>聴き取ったことと感じ取ったこととの関わりについて考え，曲や演奏のよさを見いだし，曲全体を</w:t>
            </w:r>
            <w:r w:rsidRPr="0005349F">
              <w:rPr>
                <w:rFonts w:ascii="ＭＳ 明朝" w:cs="ＭＳ 明朝" w:hint="eastAsia"/>
                <w:color w:val="000000"/>
                <w:spacing w:val="6"/>
                <w:sz w:val="18"/>
                <w:szCs w:val="18"/>
              </w:rPr>
              <w:t>味わって聴いている。</w:t>
            </w:r>
            <w:r w:rsidR="00791D6E">
              <w:rPr>
                <w:rFonts w:ascii="ＭＳ 明朝" w:cs="ＭＳ 明朝" w:hint="eastAsia"/>
                <w:color w:val="000000"/>
                <w:spacing w:val="6"/>
                <w:sz w:val="18"/>
                <w:szCs w:val="18"/>
              </w:rPr>
              <w:t xml:space="preserve">　　　　</w:t>
            </w:r>
            <w:r w:rsidR="0078408B">
              <w:rPr>
                <w:rFonts w:ascii="ＭＳ 明朝" w:cs="ＭＳ 明朝" w:hint="eastAsia"/>
                <w:color w:val="000000"/>
                <w:spacing w:val="6"/>
                <w:sz w:val="18"/>
                <w:szCs w:val="18"/>
              </w:rPr>
              <w:t xml:space="preserve">　</w:t>
            </w:r>
            <w:r w:rsidR="00791D6E">
              <w:rPr>
                <w:rFonts w:ascii="ＭＳ 明朝" w:cs="ＭＳ 明朝" w:hint="eastAsia"/>
                <w:color w:val="000000"/>
                <w:spacing w:val="6"/>
                <w:sz w:val="18"/>
                <w:szCs w:val="18"/>
              </w:rPr>
              <w:t xml:space="preserve">　　　　　　　　　　　　　　　　　　</w:t>
            </w:r>
          </w:p>
          <w:p w14:paraId="23F4F7FD" w14:textId="4B0097B2" w:rsidR="00DB4CFF" w:rsidRDefault="00E73C94" w:rsidP="00E73C94">
            <w:pPr>
              <w:overflowPunct w:val="0"/>
              <w:spacing w:line="200" w:lineRule="exact"/>
              <w:ind w:firstLineChars="1700" w:firstLine="3264"/>
              <w:textAlignment w:val="baseline"/>
              <w:rPr>
                <w:rFonts w:ascii="ＭＳ 明朝" w:cs="ＭＳ 明朝"/>
                <w:color w:val="000000"/>
                <w:spacing w:val="6"/>
                <w:sz w:val="18"/>
                <w:szCs w:val="18"/>
              </w:rPr>
            </w:pPr>
            <w:r>
              <w:rPr>
                <w:rFonts w:ascii="ＭＳ 明朝" w:cs="ＭＳ 明朝" w:hint="eastAsia"/>
                <w:color w:val="000000"/>
                <w:spacing w:val="6"/>
                <w:sz w:val="18"/>
                <w:szCs w:val="18"/>
              </w:rPr>
              <w:t>&lt;</w:t>
            </w:r>
            <w:r w:rsidR="00CD470F">
              <w:rPr>
                <w:rFonts w:ascii="ＭＳ 明朝" w:cs="ＭＳ 明朝"/>
                <w:color w:val="000000"/>
                <w:spacing w:val="6"/>
                <w:sz w:val="18"/>
                <w:szCs w:val="18"/>
              </w:rPr>
              <w:t>Ｂ</w:t>
            </w:r>
            <w:r>
              <w:rPr>
                <w:rFonts w:ascii="ＭＳ 明朝" w:cs="ＭＳ 明朝" w:hint="eastAsia"/>
                <w:color w:val="000000"/>
                <w:spacing w:val="6"/>
                <w:sz w:val="18"/>
                <w:szCs w:val="18"/>
              </w:rPr>
              <w:t xml:space="preserve">(1)ア&gt; </w:t>
            </w:r>
          </w:p>
          <w:p w14:paraId="021F1E7C" w14:textId="70C863D3" w:rsidR="0005349F" w:rsidRPr="007D0A14" w:rsidRDefault="0005349F" w:rsidP="00E73C94">
            <w:pPr>
              <w:overflowPunct w:val="0"/>
              <w:spacing w:line="200" w:lineRule="exact"/>
              <w:ind w:left="192" w:hangingChars="100" w:hanging="192"/>
              <w:textAlignment w:val="baseline"/>
              <w:rPr>
                <w:rFonts w:ascii="ＭＳ 明朝" w:cs="ＭＳ 明朝"/>
                <w:color w:val="000000"/>
                <w:spacing w:val="6"/>
                <w:sz w:val="18"/>
                <w:szCs w:val="18"/>
              </w:rPr>
            </w:pPr>
            <w:r>
              <w:rPr>
                <w:rFonts w:ascii="ＭＳ 明朝" w:cs="ＭＳ 明朝" w:hint="eastAsia"/>
                <w:color w:val="000000"/>
                <w:spacing w:val="6"/>
                <w:sz w:val="18"/>
                <w:szCs w:val="18"/>
              </w:rPr>
              <w:t>②</w:t>
            </w:r>
            <w:r w:rsidR="00791D6E">
              <w:rPr>
                <w:rFonts w:ascii="ＭＳ 明朝" w:hAnsi="ＭＳ 明朝" w:cs="ＭＳ 明朝" w:hint="eastAsia"/>
                <w:color w:val="000000"/>
                <w:spacing w:val="6"/>
                <w:sz w:val="18"/>
              </w:rPr>
              <w:t>各声部の歌声や全体の響きなどを聴き取り，それらの働きが生み出すよさや面白さ，美しさを感じ取りながら，聴き取ったことと感じ取ったこととの関わりについて考え，曲の特徴にふさわしい表現を工夫し，どのように歌うかについて</w:t>
            </w:r>
            <w:r w:rsidR="00791D6E">
              <w:rPr>
                <w:rFonts w:ascii="ＭＳ 明朝" w:cs="ＭＳ 明朝" w:hint="eastAsia"/>
                <w:color w:val="000000"/>
                <w:spacing w:val="6"/>
                <w:sz w:val="18"/>
                <w:szCs w:val="18"/>
              </w:rPr>
              <w:t>思いや意図を</w:t>
            </w:r>
            <w:r w:rsidR="00CD470F">
              <w:rPr>
                <w:rFonts w:ascii="ＭＳ 明朝" w:cs="ＭＳ 明朝" w:hint="eastAsia"/>
                <w:color w:val="000000"/>
                <w:spacing w:val="6"/>
                <w:sz w:val="18"/>
                <w:szCs w:val="18"/>
              </w:rPr>
              <w:t>も</w:t>
            </w:r>
            <w:r w:rsidR="00791D6E">
              <w:rPr>
                <w:rFonts w:ascii="ＭＳ 明朝" w:cs="ＭＳ 明朝" w:hint="eastAsia"/>
                <w:color w:val="000000"/>
                <w:spacing w:val="6"/>
                <w:sz w:val="18"/>
                <w:szCs w:val="18"/>
              </w:rPr>
              <w:t>っている。</w:t>
            </w:r>
            <w:r w:rsidR="00E73C94">
              <w:rPr>
                <w:rFonts w:ascii="ＭＳ 明朝" w:cs="ＭＳ 明朝" w:hint="eastAsia"/>
                <w:color w:val="000000"/>
                <w:spacing w:val="6"/>
                <w:sz w:val="18"/>
                <w:szCs w:val="18"/>
              </w:rPr>
              <w:t xml:space="preserve">　</w:t>
            </w:r>
            <w:r w:rsidR="00791D6E">
              <w:rPr>
                <w:rFonts w:ascii="ＭＳ 明朝" w:cs="ＭＳ 明朝" w:hint="eastAsia"/>
                <w:color w:val="000000"/>
                <w:spacing w:val="6"/>
                <w:sz w:val="18"/>
                <w:szCs w:val="18"/>
              </w:rPr>
              <w:t xml:space="preserve">　　</w:t>
            </w:r>
            <w:r w:rsidR="00E73C94">
              <w:rPr>
                <w:rFonts w:ascii="ＭＳ 明朝" w:cs="ＭＳ 明朝" w:hint="eastAsia"/>
                <w:color w:val="000000"/>
                <w:spacing w:val="6"/>
                <w:sz w:val="18"/>
                <w:szCs w:val="18"/>
              </w:rPr>
              <w:t>&lt;</w:t>
            </w:r>
            <w:r w:rsidR="00CD470F">
              <w:rPr>
                <w:rFonts w:ascii="ＭＳ 明朝" w:cs="ＭＳ 明朝" w:hint="eastAsia"/>
                <w:color w:val="000000"/>
                <w:spacing w:val="6"/>
                <w:sz w:val="18"/>
                <w:szCs w:val="18"/>
              </w:rPr>
              <w:t>Ａ</w:t>
            </w:r>
            <w:r w:rsidR="00E73C94">
              <w:rPr>
                <w:rFonts w:ascii="ＭＳ 明朝" w:cs="ＭＳ 明朝" w:hint="eastAsia"/>
                <w:color w:val="000000"/>
                <w:spacing w:val="6"/>
                <w:sz w:val="18"/>
                <w:szCs w:val="18"/>
              </w:rPr>
              <w:t xml:space="preserve">(1)ア&gt; </w:t>
            </w:r>
          </w:p>
        </w:tc>
        <w:tc>
          <w:tcPr>
            <w:tcW w:w="953" w:type="pct"/>
            <w:shd w:val="clear" w:color="auto" w:fill="auto"/>
          </w:tcPr>
          <w:p w14:paraId="7EE12CF2" w14:textId="049EC8EC" w:rsidR="00DB4CFF" w:rsidRPr="00DB4CFF" w:rsidRDefault="00791D6E" w:rsidP="00791D6E">
            <w:pPr>
              <w:overflowPunct w:val="0"/>
              <w:spacing w:line="200" w:lineRule="exact"/>
              <w:ind w:left="192" w:hangingChars="100" w:hanging="192"/>
              <w:textAlignment w:val="baseline"/>
              <w:rPr>
                <w:rFonts w:ascii="ＭＳ 明朝" w:cs="ＭＳ 明朝"/>
                <w:color w:val="000000"/>
                <w:spacing w:val="6"/>
                <w:sz w:val="18"/>
                <w:szCs w:val="18"/>
              </w:rPr>
            </w:pPr>
            <w:r>
              <w:rPr>
                <w:rFonts w:ascii="ＭＳ 明朝" w:cs="ＭＳ 明朝" w:hint="eastAsia"/>
                <w:color w:val="000000"/>
                <w:spacing w:val="6"/>
                <w:sz w:val="18"/>
                <w:szCs w:val="18"/>
              </w:rPr>
              <w:t>①曲想及び</w:t>
            </w:r>
            <w:r w:rsidR="0013675F" w:rsidRPr="0013675F">
              <w:rPr>
                <w:rFonts w:ascii="ＭＳ 明朝" w:cs="ＭＳ 明朝" w:hint="eastAsia"/>
                <w:color w:val="000000"/>
                <w:spacing w:val="6"/>
                <w:sz w:val="18"/>
                <w:szCs w:val="18"/>
              </w:rPr>
              <w:t>その変化, 曲の構造</w:t>
            </w:r>
            <w:r>
              <w:rPr>
                <w:rFonts w:ascii="ＭＳ 明朝" w:cs="ＭＳ 明朝" w:hint="eastAsia"/>
                <w:color w:val="000000"/>
                <w:spacing w:val="6"/>
                <w:sz w:val="18"/>
                <w:szCs w:val="18"/>
              </w:rPr>
              <w:t>との関わりに興味・関心をも</w:t>
            </w:r>
            <w:r w:rsidR="0013675F" w:rsidRPr="0013675F">
              <w:rPr>
                <w:rFonts w:ascii="ＭＳ 明朝" w:cs="ＭＳ 明朝" w:hint="eastAsia"/>
                <w:color w:val="000000"/>
                <w:spacing w:val="6"/>
                <w:sz w:val="18"/>
                <w:szCs w:val="18"/>
              </w:rPr>
              <w:t>ち，</w:t>
            </w:r>
            <w:r>
              <w:rPr>
                <w:rFonts w:ascii="ＭＳ 明朝" w:cs="ＭＳ 明朝" w:hint="eastAsia"/>
                <w:color w:val="000000"/>
                <w:spacing w:val="6"/>
                <w:sz w:val="18"/>
                <w:szCs w:val="18"/>
              </w:rPr>
              <w:t>音楽活動を楽しみながら主体的・協働的に歌唱や鑑賞の学習に</w:t>
            </w:r>
            <w:r w:rsidR="0013675F" w:rsidRPr="0013675F">
              <w:rPr>
                <w:rFonts w:ascii="ＭＳ 明朝" w:cs="ＭＳ 明朝" w:hint="eastAsia"/>
                <w:color w:val="000000"/>
                <w:spacing w:val="6"/>
                <w:sz w:val="18"/>
                <w:szCs w:val="18"/>
              </w:rPr>
              <w:t>取り組もうとしている。</w:t>
            </w:r>
          </w:p>
        </w:tc>
      </w:tr>
      <w:tr w:rsidR="00DB4CFF" w:rsidRPr="00DB4CFF" w14:paraId="3BB41139" w14:textId="77777777" w:rsidTr="0078408B">
        <w:trPr>
          <w:trHeight w:val="256"/>
        </w:trPr>
        <w:tc>
          <w:tcPr>
            <w:tcW w:w="5000" w:type="pct"/>
            <w:gridSpan w:val="8"/>
            <w:shd w:val="clear" w:color="auto" w:fill="D9D9D9"/>
            <w:vAlign w:val="center"/>
          </w:tcPr>
          <w:p w14:paraId="7E55C6AF" w14:textId="4BD5865F" w:rsidR="00DB4CFF" w:rsidRPr="00DB4CFF" w:rsidRDefault="00DB4CFF" w:rsidP="0078408B">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sidRPr="00DB4CFF">
              <w:rPr>
                <w:rFonts w:ascii="ＭＳ ゴシック" w:eastAsia="ＭＳ ゴシック" w:hAnsi="ＭＳ ゴシック" w:cs="ＭＳ 明朝" w:hint="eastAsia"/>
                <w:color w:val="000000"/>
                <w:sz w:val="18"/>
              </w:rPr>
              <w:t>単元終了時の児童の姿（単元のゴールの姿・期待される姿）</w:t>
            </w:r>
          </w:p>
        </w:tc>
      </w:tr>
      <w:tr w:rsidR="00DB4CFF" w:rsidRPr="00DB4CFF" w14:paraId="1F59F1C6" w14:textId="77777777" w:rsidTr="005C789B">
        <w:trPr>
          <w:trHeight w:val="562"/>
        </w:trPr>
        <w:tc>
          <w:tcPr>
            <w:tcW w:w="5000" w:type="pct"/>
            <w:gridSpan w:val="8"/>
            <w:shd w:val="clear" w:color="auto" w:fill="auto"/>
            <w:vAlign w:val="center"/>
          </w:tcPr>
          <w:p w14:paraId="0605960C" w14:textId="0640BD75" w:rsidR="00DB4CFF" w:rsidRPr="007D72E8" w:rsidRDefault="007D72E8" w:rsidP="007D72E8">
            <w:pPr>
              <w:overflowPunct w:val="0"/>
              <w:adjustRightInd w:val="0"/>
              <w:spacing w:line="240" w:lineRule="exact"/>
              <w:ind w:firstLineChars="100" w:firstLine="180"/>
              <w:textAlignment w:val="baseline"/>
              <w:rPr>
                <w:rFonts w:ascii="ＭＳ 明朝" w:hAnsi="ＭＳ 明朝" w:cs="ＭＳ 明朝"/>
                <w:color w:val="000000"/>
                <w:sz w:val="18"/>
              </w:rPr>
            </w:pPr>
            <w:r>
              <w:rPr>
                <w:rFonts w:ascii="ＭＳ 明朝" w:hAnsi="ＭＳ 明朝" w:cs="ＭＳ 明朝" w:hint="eastAsia"/>
                <w:color w:val="000000"/>
                <w:sz w:val="18"/>
              </w:rPr>
              <w:t>日常の生活や今後の授業等で出会う音楽を，曲想とその変化，曲の構造やその特徴の面白さを感じ取って</w:t>
            </w:r>
            <w:r w:rsidR="0013675F" w:rsidRPr="00287199">
              <w:rPr>
                <w:rFonts w:ascii="ＭＳ 明朝" w:hAnsi="ＭＳ 明朝" w:cs="ＭＳ 明朝" w:hint="eastAsia"/>
                <w:color w:val="000000"/>
                <w:sz w:val="18"/>
              </w:rPr>
              <w:t>，自分なりに曲の魅力につい</w:t>
            </w:r>
            <w:r>
              <w:rPr>
                <w:rFonts w:ascii="ＭＳ 明朝" w:hAnsi="ＭＳ 明朝" w:cs="ＭＳ 明朝" w:hint="eastAsia"/>
                <w:color w:val="000000"/>
                <w:sz w:val="18"/>
              </w:rPr>
              <w:t>て考え,言葉等で表現したり，声部の役割や曲想を生かした表現を工夫して合唱したりしようとする児童。</w:t>
            </w:r>
          </w:p>
        </w:tc>
      </w:tr>
      <w:tr w:rsidR="00DB4CFF" w:rsidRPr="00DB4CFF" w14:paraId="6DA1F022" w14:textId="77777777" w:rsidTr="0078408B">
        <w:trPr>
          <w:trHeight w:val="241"/>
        </w:trPr>
        <w:tc>
          <w:tcPr>
            <w:tcW w:w="2584" w:type="pct"/>
            <w:gridSpan w:val="5"/>
            <w:shd w:val="clear" w:color="auto" w:fill="D9D9D9"/>
            <w:vAlign w:val="center"/>
          </w:tcPr>
          <w:p w14:paraId="589D013C" w14:textId="287F6492" w:rsidR="00DB4CFF" w:rsidRPr="00DB4CFF" w:rsidRDefault="002C03E4" w:rsidP="002C03E4">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題材</w:t>
            </w:r>
            <w:r w:rsidR="00DB4CFF" w:rsidRPr="00DB4CFF">
              <w:rPr>
                <w:rFonts w:ascii="ＭＳ ゴシック" w:eastAsia="ＭＳ ゴシック" w:hAnsi="ＭＳ ゴシック" w:cs="ＭＳ 明朝" w:hint="eastAsia"/>
                <w:color w:val="000000"/>
                <w:sz w:val="18"/>
              </w:rPr>
              <w:t>を通した</w:t>
            </w:r>
            <w:r w:rsidR="000A036A">
              <w:rPr>
                <w:rFonts w:ascii="ＭＳ ゴシック" w:eastAsia="ＭＳ ゴシック" w:hAnsi="ＭＳ ゴシック" w:cs="ＭＳ 明朝" w:hint="eastAsia"/>
                <w:color w:val="000000"/>
                <w:sz w:val="18"/>
              </w:rPr>
              <w:t>学習</w:t>
            </w:r>
            <w:r>
              <w:rPr>
                <w:rFonts w:ascii="ＭＳ ゴシック" w:eastAsia="ＭＳ ゴシック" w:hAnsi="ＭＳ ゴシック" w:cs="ＭＳ 明朝" w:hint="eastAsia"/>
                <w:color w:val="000000"/>
                <w:sz w:val="18"/>
              </w:rPr>
              <w:t>課題（題材</w:t>
            </w:r>
            <w:r w:rsidR="00DB4CFF" w:rsidRPr="00DB4CFF">
              <w:rPr>
                <w:rFonts w:ascii="ＭＳ ゴシック" w:eastAsia="ＭＳ ゴシック" w:hAnsi="ＭＳ ゴシック" w:cs="ＭＳ 明朝" w:hint="eastAsia"/>
                <w:color w:val="000000"/>
                <w:sz w:val="18"/>
              </w:rPr>
              <w:t>の中心的な</w:t>
            </w:r>
            <w:r w:rsidR="000A036A">
              <w:rPr>
                <w:rFonts w:ascii="ＭＳ ゴシック" w:eastAsia="ＭＳ ゴシック" w:hAnsi="ＭＳ ゴシック" w:cs="ＭＳ 明朝" w:hint="eastAsia"/>
                <w:color w:val="000000"/>
                <w:sz w:val="18"/>
              </w:rPr>
              <w:t>学習</w:t>
            </w:r>
            <w:r w:rsidR="00DB4CFF" w:rsidRPr="00DB4CFF">
              <w:rPr>
                <w:rFonts w:ascii="ＭＳ ゴシック" w:eastAsia="ＭＳ ゴシック" w:hAnsi="ＭＳ ゴシック" w:cs="ＭＳ 明朝" w:hint="eastAsia"/>
                <w:color w:val="000000"/>
                <w:sz w:val="18"/>
              </w:rPr>
              <w:t>課題）</w:t>
            </w:r>
          </w:p>
        </w:tc>
        <w:tc>
          <w:tcPr>
            <w:tcW w:w="2416" w:type="pct"/>
            <w:gridSpan w:val="3"/>
            <w:shd w:val="clear" w:color="auto" w:fill="D9D9D9"/>
            <w:vAlign w:val="center"/>
          </w:tcPr>
          <w:p w14:paraId="1A453F81" w14:textId="7A93B7B7" w:rsidR="00DB4CFF" w:rsidRPr="00DB4CFF" w:rsidRDefault="002C03E4" w:rsidP="002C03E4">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本題材</w:t>
            </w:r>
            <w:r w:rsidR="00DB4CFF" w:rsidRPr="00DB4CFF">
              <w:rPr>
                <w:rFonts w:ascii="ＭＳ ゴシック" w:eastAsia="ＭＳ ゴシック" w:hAnsi="ＭＳ ゴシック" w:cs="ＭＳ 明朝" w:hint="eastAsia"/>
                <w:color w:val="000000"/>
                <w:sz w:val="18"/>
              </w:rPr>
              <w:t>で働かせる見方・考え方</w:t>
            </w:r>
          </w:p>
        </w:tc>
      </w:tr>
      <w:tr w:rsidR="00DB4CFF" w:rsidRPr="00DB4CFF" w14:paraId="5A019917" w14:textId="77777777" w:rsidTr="000A036A">
        <w:trPr>
          <w:trHeight w:val="561"/>
        </w:trPr>
        <w:tc>
          <w:tcPr>
            <w:tcW w:w="2584" w:type="pct"/>
            <w:gridSpan w:val="5"/>
            <w:shd w:val="clear" w:color="auto" w:fill="auto"/>
            <w:vAlign w:val="center"/>
          </w:tcPr>
          <w:p w14:paraId="788631FF" w14:textId="0C8F2E32" w:rsidR="00DB4CFF" w:rsidRPr="00287199" w:rsidRDefault="00016E1F" w:rsidP="007D72E8">
            <w:pPr>
              <w:overflowPunct w:val="0"/>
              <w:adjustRightInd w:val="0"/>
              <w:spacing w:line="240" w:lineRule="exact"/>
              <w:ind w:firstLineChars="100" w:firstLine="180"/>
              <w:textAlignment w:val="baseline"/>
              <w:rPr>
                <w:rFonts w:ascii="ＭＳ 明朝" w:hAnsi="ＭＳ 明朝" w:cs="ＭＳ 明朝"/>
                <w:color w:val="000000"/>
                <w:sz w:val="18"/>
              </w:rPr>
            </w:pPr>
            <w:r w:rsidRPr="00287199">
              <w:rPr>
                <w:rFonts w:ascii="ＭＳ 明朝" w:hAnsi="ＭＳ 明朝" w:cs="ＭＳ 明朝" w:hint="eastAsia"/>
                <w:color w:val="000000"/>
                <w:sz w:val="18"/>
              </w:rPr>
              <w:t>聴いて見える音楽「図形楽譜」をつくって，</w:t>
            </w:r>
            <w:r w:rsidR="007D72E8">
              <w:rPr>
                <w:rFonts w:ascii="ＭＳ 明朝" w:hAnsi="ＭＳ 明朝" w:cs="ＭＳ 明朝" w:hint="eastAsia"/>
                <w:color w:val="000000"/>
                <w:sz w:val="18"/>
              </w:rPr>
              <w:t>アンサンブルの魅力を</w:t>
            </w:r>
            <w:r w:rsidRPr="00287199">
              <w:rPr>
                <w:rFonts w:ascii="ＭＳ 明朝" w:hAnsi="ＭＳ 明朝" w:cs="ＭＳ 明朝" w:hint="eastAsia"/>
                <w:color w:val="000000"/>
                <w:sz w:val="18"/>
              </w:rPr>
              <w:t>伝えよう。</w:t>
            </w:r>
          </w:p>
        </w:tc>
        <w:tc>
          <w:tcPr>
            <w:tcW w:w="2416" w:type="pct"/>
            <w:gridSpan w:val="3"/>
            <w:shd w:val="clear" w:color="auto" w:fill="auto"/>
            <w:vAlign w:val="center"/>
          </w:tcPr>
          <w:p w14:paraId="4F390856" w14:textId="18901AF9" w:rsidR="00DB4CFF" w:rsidRPr="000967E8" w:rsidRDefault="007D72E8" w:rsidP="008609C2">
            <w:pPr>
              <w:overflowPunct w:val="0"/>
              <w:adjustRightInd w:val="0"/>
              <w:spacing w:line="240" w:lineRule="exact"/>
              <w:ind w:firstLineChars="100" w:firstLine="180"/>
              <w:textAlignment w:val="baseline"/>
              <w:rPr>
                <w:rFonts w:ascii="ＭＳ 明朝" w:hAnsi="ＭＳ 明朝" w:cs="ＭＳ 明朝"/>
                <w:color w:val="000000"/>
                <w:sz w:val="18"/>
              </w:rPr>
            </w:pPr>
            <w:r>
              <w:rPr>
                <w:rFonts w:ascii="ＭＳ 明朝" w:hAnsi="ＭＳ 明朝" w:cs="ＭＳ 明朝" w:hint="eastAsia"/>
                <w:color w:val="000000"/>
                <w:sz w:val="18"/>
              </w:rPr>
              <w:t>音楽に対する感性を働かせ，旋律の反復と変化</w:t>
            </w:r>
            <w:r w:rsidR="005B1FEE">
              <w:rPr>
                <w:rFonts w:ascii="ＭＳ 明朝" w:hAnsi="ＭＳ 明朝" w:cs="ＭＳ 明朝" w:hint="eastAsia"/>
                <w:color w:val="000000"/>
                <w:sz w:val="18"/>
              </w:rPr>
              <w:t>，各声部の歌声や全体の響き等</w:t>
            </w:r>
            <w:r>
              <w:rPr>
                <w:rFonts w:ascii="ＭＳ 明朝" w:hAnsi="ＭＳ 明朝" w:cs="ＭＳ 明朝" w:hint="eastAsia"/>
                <w:color w:val="000000"/>
                <w:sz w:val="18"/>
              </w:rPr>
              <w:t>とその働きの視点で捉え，自己のイメージや感情などと</w:t>
            </w:r>
            <w:r w:rsidR="0078408B" w:rsidRPr="000967E8">
              <w:rPr>
                <w:rFonts w:ascii="ＭＳ 明朝" w:hAnsi="ＭＳ 明朝" w:cs="ＭＳ 明朝" w:hint="eastAsia"/>
                <w:color w:val="000000"/>
                <w:sz w:val="18"/>
              </w:rPr>
              <w:t>関連</w:t>
            </w:r>
            <w:r w:rsidR="008609C2">
              <w:rPr>
                <w:rFonts w:ascii="ＭＳ 明朝" w:hAnsi="ＭＳ 明朝" w:cs="ＭＳ 明朝" w:hint="eastAsia"/>
                <w:color w:val="000000"/>
                <w:sz w:val="18"/>
              </w:rPr>
              <w:t>付ける</w:t>
            </w:r>
            <w:r w:rsidR="000967E8" w:rsidRPr="000967E8">
              <w:rPr>
                <w:rFonts w:ascii="ＭＳ 明朝" w:hAnsi="ＭＳ 明朝" w:cs="ＭＳ 明朝" w:hint="eastAsia"/>
                <w:color w:val="000000"/>
                <w:sz w:val="18"/>
              </w:rPr>
              <w:t>。</w:t>
            </w:r>
          </w:p>
        </w:tc>
      </w:tr>
      <w:tr w:rsidR="00DB4CFF" w:rsidRPr="00DB4CFF" w14:paraId="5FA87CDB" w14:textId="77777777" w:rsidTr="000A036A">
        <w:trPr>
          <w:trHeight w:val="289"/>
        </w:trPr>
        <w:tc>
          <w:tcPr>
            <w:tcW w:w="5000" w:type="pct"/>
            <w:gridSpan w:val="8"/>
            <w:shd w:val="clear" w:color="auto" w:fill="D9D9D9"/>
            <w:vAlign w:val="center"/>
          </w:tcPr>
          <w:p w14:paraId="0A5AFCFF" w14:textId="7E1E8518" w:rsidR="00DB4CFF" w:rsidRPr="00DB4CFF" w:rsidRDefault="00DB4CFF" w:rsidP="000A036A">
            <w:pPr>
              <w:overflowPunct w:val="0"/>
              <w:adjustRightInd w:val="0"/>
              <w:spacing w:line="240" w:lineRule="exact"/>
              <w:jc w:val="center"/>
              <w:textAlignment w:val="baseline"/>
              <w:rPr>
                <w:rFonts w:ascii="ＭＳ 明朝" w:hAnsi="ＭＳ 明朝" w:cs="ＭＳ 明朝"/>
                <w:color w:val="000000"/>
                <w:sz w:val="18"/>
              </w:rPr>
            </w:pPr>
            <w:r w:rsidRPr="00DB4CFF">
              <w:rPr>
                <w:rFonts w:ascii="ＭＳ ゴシック" w:eastAsia="ＭＳ ゴシック" w:hAnsi="ＭＳ ゴシック" w:cs="ＭＳ 明朝" w:hint="eastAsia"/>
                <w:color w:val="000000"/>
                <w:sz w:val="18"/>
              </w:rPr>
              <w:t>指導計画と評価計画</w:t>
            </w:r>
            <w:r w:rsidR="007F5603">
              <w:rPr>
                <w:rFonts w:ascii="ＭＳ 明朝" w:cs="ＭＳ 明朝" w:hint="eastAsia"/>
                <w:color w:val="000000"/>
                <w:spacing w:val="6"/>
                <w:sz w:val="18"/>
              </w:rPr>
              <w:t>（５</w:t>
            </w:r>
            <w:r w:rsidRPr="00DB4CFF">
              <w:rPr>
                <w:rFonts w:ascii="ＭＳ 明朝" w:cs="ＭＳ 明朝" w:hint="eastAsia"/>
                <w:color w:val="000000"/>
                <w:spacing w:val="6"/>
                <w:sz w:val="18"/>
              </w:rPr>
              <w:t>時間取扱い</w:t>
            </w:r>
            <w:r w:rsidRPr="00DB4CFF">
              <w:rPr>
                <w:rFonts w:ascii="ＭＳ 明朝" w:hAnsi="ＭＳ 明朝" w:cs="ＭＳ 明朝" w:hint="eastAsia"/>
                <w:color w:val="000000"/>
                <w:sz w:val="18"/>
              </w:rPr>
              <w:t xml:space="preserve">　</w:t>
            </w:r>
            <w:r w:rsidRPr="00DB4CFF">
              <w:rPr>
                <w:rFonts w:ascii="ＭＳ 明朝" w:cs="ＭＳ 明朝" w:hint="eastAsia"/>
                <w:color w:val="000000"/>
                <w:spacing w:val="6"/>
                <w:sz w:val="18"/>
              </w:rPr>
              <w:t>本時</w:t>
            </w:r>
            <w:r w:rsidR="007F5603">
              <w:rPr>
                <w:rFonts w:ascii="ＭＳ 明朝" w:cs="ＭＳ 明朝" w:hint="eastAsia"/>
                <w:color w:val="000000"/>
                <w:spacing w:val="6"/>
                <w:sz w:val="18"/>
              </w:rPr>
              <w:t>３</w:t>
            </w:r>
            <w:r w:rsidRPr="00DB4CFF">
              <w:rPr>
                <w:rFonts w:ascii="ＭＳ 明朝" w:cs="ＭＳ 明朝" w:hint="eastAsia"/>
                <w:color w:val="000000"/>
                <w:spacing w:val="6"/>
                <w:sz w:val="18"/>
              </w:rPr>
              <w:t>／</w:t>
            </w:r>
            <w:r w:rsidR="007F5603">
              <w:rPr>
                <w:rFonts w:ascii="ＭＳ 明朝" w:cs="ＭＳ 明朝" w:hint="eastAsia"/>
                <w:color w:val="000000"/>
                <w:spacing w:val="6"/>
                <w:sz w:val="18"/>
              </w:rPr>
              <w:t>５</w:t>
            </w:r>
            <w:r w:rsidRPr="00DB4CFF">
              <w:rPr>
                <w:rFonts w:ascii="ＭＳ 明朝" w:cs="ＭＳ 明朝" w:hint="eastAsia"/>
                <w:color w:val="000000"/>
                <w:spacing w:val="6"/>
                <w:sz w:val="18"/>
              </w:rPr>
              <w:t>）</w:t>
            </w:r>
          </w:p>
        </w:tc>
      </w:tr>
      <w:tr w:rsidR="00DB4CFF" w:rsidRPr="00DB4CFF" w14:paraId="3BB81F6F" w14:textId="77777777" w:rsidTr="007D72E8">
        <w:trPr>
          <w:trHeight w:val="410"/>
        </w:trPr>
        <w:tc>
          <w:tcPr>
            <w:tcW w:w="312" w:type="pct"/>
            <w:shd w:val="clear" w:color="auto" w:fill="D9D9D9"/>
            <w:vAlign w:val="center"/>
          </w:tcPr>
          <w:p w14:paraId="5DCABC91" w14:textId="77777777" w:rsidR="00DB4CFF" w:rsidRPr="00DB4CFF"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440EA">
              <w:rPr>
                <w:rFonts w:ascii="ＭＳ ゴシック" w:eastAsia="ＭＳ ゴシック" w:hAnsi="ＭＳ ゴシック" w:cs="ＭＳ 明朝" w:hint="eastAsia"/>
                <w:color w:val="000000"/>
                <w:sz w:val="14"/>
              </w:rPr>
              <w:t>過程</w:t>
            </w:r>
          </w:p>
        </w:tc>
        <w:tc>
          <w:tcPr>
            <w:tcW w:w="320" w:type="pct"/>
            <w:gridSpan w:val="2"/>
            <w:shd w:val="clear" w:color="auto" w:fill="D9D9D9"/>
            <w:vAlign w:val="center"/>
          </w:tcPr>
          <w:p w14:paraId="45B0ECCE" w14:textId="77777777" w:rsidR="00DB4CFF" w:rsidRPr="00DB4CFF"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DB4CFF">
              <w:rPr>
                <w:rFonts w:ascii="ＭＳ ゴシック" w:eastAsia="ＭＳ ゴシック" w:hAnsi="ＭＳ ゴシック" w:cs="ＭＳ 明朝" w:hint="eastAsia"/>
                <w:color w:val="000000"/>
                <w:sz w:val="16"/>
              </w:rPr>
              <w:t>時間</w:t>
            </w:r>
          </w:p>
        </w:tc>
        <w:tc>
          <w:tcPr>
            <w:tcW w:w="2185" w:type="pct"/>
            <w:gridSpan w:val="3"/>
            <w:shd w:val="clear" w:color="auto" w:fill="D9D9D9"/>
            <w:vAlign w:val="center"/>
          </w:tcPr>
          <w:p w14:paraId="2F79646B" w14:textId="5DC1F285" w:rsidR="00DB4CFF" w:rsidRPr="00DB4CFF" w:rsidRDefault="00DB4CFF" w:rsidP="005C789B">
            <w:pPr>
              <w:overflowPunct w:val="0"/>
              <w:adjustRightInd w:val="0"/>
              <w:spacing w:line="240" w:lineRule="exact"/>
              <w:jc w:val="center"/>
              <w:textAlignment w:val="baseline"/>
              <w:rPr>
                <w:rFonts w:ascii="ＭＳ ゴシック" w:eastAsia="ＭＳ ゴシック" w:hAnsi="ＭＳ ゴシック" w:cs="ＭＳ 明朝"/>
                <w:color w:val="000000"/>
                <w:sz w:val="18"/>
              </w:rPr>
            </w:pPr>
            <w:r w:rsidRPr="00DB4CFF">
              <w:rPr>
                <w:rFonts w:ascii="ＭＳ ゴシック" w:eastAsia="ＭＳ ゴシック" w:hAnsi="ＭＳ ゴシック" w:cs="ＭＳ 明朝" w:hint="eastAsia"/>
                <w:color w:val="000000"/>
                <w:sz w:val="18"/>
              </w:rPr>
              <w:t>学習活動</w:t>
            </w:r>
            <w:r w:rsidR="000A036A">
              <w:rPr>
                <w:rFonts w:ascii="ＭＳ ゴシック" w:eastAsia="ＭＳ ゴシック" w:hAnsi="ＭＳ ゴシック" w:cs="ＭＳ 明朝" w:hint="eastAsia"/>
                <w:color w:val="000000"/>
                <w:sz w:val="18"/>
              </w:rPr>
              <w:t>（「問い」を設定しても可）</w:t>
            </w:r>
          </w:p>
        </w:tc>
        <w:tc>
          <w:tcPr>
            <w:tcW w:w="2183" w:type="pct"/>
            <w:gridSpan w:val="2"/>
            <w:shd w:val="clear" w:color="auto" w:fill="D9D9D9"/>
            <w:vAlign w:val="center"/>
          </w:tcPr>
          <w:p w14:paraId="18D2537E" w14:textId="77777777" w:rsidR="005C789B" w:rsidRDefault="005C789B" w:rsidP="000A036A">
            <w:pPr>
              <w:overflowPunct w:val="0"/>
              <w:adjustRightInd w:val="0"/>
              <w:spacing w:line="0" w:lineRule="atLeas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評価の観点等</w:t>
            </w:r>
          </w:p>
          <w:p w14:paraId="5F0E1E95" w14:textId="73CD72A8" w:rsidR="00DB4CFF" w:rsidRPr="005C789B" w:rsidRDefault="005C789B" w:rsidP="000A036A">
            <w:pPr>
              <w:overflowPunct w:val="0"/>
              <w:adjustRightInd w:val="0"/>
              <w:spacing w:line="0" w:lineRule="atLeast"/>
              <w:jc w:val="center"/>
              <w:textAlignment w:val="baseline"/>
              <w:rPr>
                <w:rFonts w:ascii="ＭＳ Ｐ明朝" w:eastAsia="ＭＳ Ｐ明朝" w:hAnsi="ＭＳ Ｐ明朝" w:cs="ＭＳ 明朝"/>
                <w:color w:val="000000"/>
                <w:sz w:val="18"/>
              </w:rPr>
            </w:pPr>
            <w:r w:rsidRPr="005C789B">
              <w:rPr>
                <w:rFonts w:ascii="ＭＳ Ｐ明朝" w:eastAsia="ＭＳ Ｐ明朝" w:hAnsi="ＭＳ Ｐ明朝" w:cs="ＭＳ 明朝" w:hint="eastAsia"/>
                <w:color w:val="000000"/>
                <w:sz w:val="14"/>
              </w:rPr>
              <w:t>★は記録に残す評価の場面で「</w:t>
            </w:r>
            <w:r w:rsidR="00DB4CFF" w:rsidRPr="005C789B">
              <w:rPr>
                <w:rFonts w:ascii="ＭＳ Ｐ明朝" w:eastAsia="ＭＳ Ｐ明朝" w:hAnsi="ＭＳ Ｐ明朝" w:cs="ＭＳ 明朝" w:hint="eastAsia"/>
                <w:color w:val="000000"/>
                <w:sz w:val="14"/>
              </w:rPr>
              <w:t>具体の評価規準</w:t>
            </w:r>
            <w:r w:rsidRPr="005C789B">
              <w:rPr>
                <w:rFonts w:ascii="ＭＳ Ｐ明朝" w:eastAsia="ＭＳ Ｐ明朝" w:hAnsi="ＭＳ Ｐ明朝" w:cs="ＭＳ 明朝" w:hint="eastAsia"/>
                <w:color w:val="000000"/>
                <w:sz w:val="14"/>
              </w:rPr>
              <w:t>」を記載</w:t>
            </w:r>
          </w:p>
        </w:tc>
      </w:tr>
      <w:tr w:rsidR="00923A07" w:rsidRPr="00DB4CFF" w14:paraId="5665EA76" w14:textId="77777777" w:rsidTr="00130670">
        <w:trPr>
          <w:trHeight w:val="1870"/>
        </w:trPr>
        <w:tc>
          <w:tcPr>
            <w:tcW w:w="312" w:type="pct"/>
            <w:shd w:val="clear" w:color="auto" w:fill="auto"/>
            <w:vAlign w:val="center"/>
          </w:tcPr>
          <w:p w14:paraId="219AAEFB" w14:textId="5ABE26C4" w:rsidR="00923A07" w:rsidRPr="00DB4CFF" w:rsidRDefault="00923A07" w:rsidP="005C789B">
            <w:pPr>
              <w:overflowPunct w:val="0"/>
              <w:adjustRightInd w:val="0"/>
              <w:spacing w:line="140" w:lineRule="exact"/>
              <w:jc w:val="center"/>
              <w:textAlignment w:val="baseline"/>
              <w:rPr>
                <w:rFonts w:cs="ＭＳ 明朝"/>
                <w:color w:val="000000"/>
                <w:sz w:val="18"/>
              </w:rPr>
            </w:pPr>
            <w:r>
              <w:rPr>
                <w:rFonts w:cs="ＭＳ 明朝" w:hint="eastAsia"/>
                <w:color w:val="000000"/>
                <w:sz w:val="18"/>
              </w:rPr>
              <w:t>一</w:t>
            </w:r>
          </w:p>
        </w:tc>
        <w:tc>
          <w:tcPr>
            <w:tcW w:w="320" w:type="pct"/>
            <w:gridSpan w:val="2"/>
            <w:shd w:val="clear" w:color="auto" w:fill="auto"/>
            <w:vAlign w:val="center"/>
          </w:tcPr>
          <w:p w14:paraId="46379BDD" w14:textId="1B77772A" w:rsidR="00923A07" w:rsidRPr="00DB4CFF" w:rsidRDefault="00923A07" w:rsidP="00923A07">
            <w:pPr>
              <w:overflowPunct w:val="0"/>
              <w:adjustRightInd w:val="0"/>
              <w:jc w:val="center"/>
              <w:textAlignment w:val="baseline"/>
              <w:rPr>
                <w:rFonts w:ascii="ＭＳ 明朝" w:hAnsi="ＭＳ 明朝" w:cs="ＭＳ 明朝"/>
                <w:color w:val="000000"/>
                <w:sz w:val="18"/>
              </w:rPr>
            </w:pPr>
            <w:r>
              <w:rPr>
                <w:rFonts w:ascii="ＭＳ 明朝" w:hAnsi="ＭＳ 明朝" w:cs="ＭＳ 明朝" w:hint="eastAsia"/>
                <w:color w:val="000000"/>
                <w:sz w:val="18"/>
              </w:rPr>
              <w:t>３</w:t>
            </w:r>
          </w:p>
        </w:tc>
        <w:tc>
          <w:tcPr>
            <w:tcW w:w="2185" w:type="pct"/>
            <w:gridSpan w:val="3"/>
            <w:shd w:val="clear" w:color="auto" w:fill="auto"/>
            <w:vAlign w:val="center"/>
          </w:tcPr>
          <w:p w14:paraId="7DD24547" w14:textId="76D66E73" w:rsidR="00923A07" w:rsidRDefault="00923A07" w:rsidP="0078408B">
            <w:pPr>
              <w:overflowPunct w:val="0"/>
              <w:adjustRightInd w:val="0"/>
              <w:spacing w:line="220" w:lineRule="exact"/>
              <w:ind w:left="180" w:hangingChars="100" w:hanging="180"/>
              <w:textAlignment w:val="baseline"/>
              <w:rPr>
                <w:rFonts w:ascii="ＭＳ 明朝" w:hAnsi="ＭＳ 明朝" w:cs="ＭＳ 明朝"/>
                <w:color w:val="000000"/>
                <w:sz w:val="18"/>
              </w:rPr>
            </w:pPr>
            <w:r w:rsidRPr="0013675F">
              <w:rPr>
                <w:rFonts w:ascii="ＭＳ 明朝" w:hAnsi="ＭＳ 明朝" w:cs="ＭＳ 明朝" w:hint="eastAsia"/>
                <w:color w:val="000000"/>
                <w:sz w:val="18"/>
              </w:rPr>
              <w:t>１ 組曲「カレリア」から「行進曲風に」を,全曲通して聴き，オーケストラの楽器（楽器群）を確認し，曲の組み立て図をつくる。</w:t>
            </w:r>
          </w:p>
          <w:p w14:paraId="41B115F4" w14:textId="73E4F1DC" w:rsidR="00923A07" w:rsidRPr="00DB4CFF" w:rsidRDefault="00923A07" w:rsidP="0078408B">
            <w:pPr>
              <w:overflowPunct w:val="0"/>
              <w:adjustRightInd w:val="0"/>
              <w:spacing w:line="220" w:lineRule="exact"/>
              <w:ind w:left="180" w:hangingChars="100" w:hanging="180"/>
              <w:textAlignment w:val="baseline"/>
              <w:rPr>
                <w:rFonts w:ascii="ＭＳ 明朝" w:hAnsi="ＭＳ 明朝" w:cs="ＭＳ 明朝"/>
                <w:color w:val="000000"/>
                <w:sz w:val="18"/>
              </w:rPr>
            </w:pPr>
            <w:r w:rsidRPr="0013675F">
              <w:rPr>
                <w:rFonts w:ascii="ＭＳ 明朝" w:hAnsi="ＭＳ 明朝" w:cs="ＭＳ 明朝" w:hint="eastAsia"/>
                <w:color w:val="000000"/>
                <w:sz w:val="18"/>
              </w:rPr>
              <w:t>２ 全体の曲想や二つの旋律を演奏する楽器群の変化を聴き取る。</w:t>
            </w:r>
          </w:p>
          <w:p w14:paraId="22C61BA0" w14:textId="46DFEC6E" w:rsidR="007F5603" w:rsidRPr="00DB4CFF" w:rsidRDefault="00923A07" w:rsidP="00CD470F">
            <w:pPr>
              <w:overflowPunct w:val="0"/>
              <w:adjustRightInd w:val="0"/>
              <w:spacing w:line="220" w:lineRule="exact"/>
              <w:ind w:left="180" w:hangingChars="100" w:hanging="180"/>
              <w:textAlignment w:val="baseline"/>
              <w:rPr>
                <w:rFonts w:ascii="ＭＳ 明朝" w:hAnsi="ＭＳ 明朝" w:cs="ＭＳ 明朝"/>
                <w:color w:val="000000"/>
                <w:sz w:val="18"/>
              </w:rPr>
            </w:pPr>
            <w:r w:rsidRPr="0042070A">
              <w:rPr>
                <w:rFonts w:ascii="ＭＳ 明朝" w:hAnsi="ＭＳ 明朝" w:cs="ＭＳ 明朝" w:hint="eastAsia"/>
                <w:color w:val="000000"/>
                <w:sz w:val="18"/>
              </w:rPr>
              <w:t xml:space="preserve">３ </w:t>
            </w:r>
            <w:r w:rsidRPr="00923A07">
              <w:rPr>
                <w:rFonts w:ascii="ＭＳ 明朝" w:hAnsi="ＭＳ 明朝" w:cs="ＭＳ 明朝" w:hint="eastAsia"/>
                <w:color w:val="000000"/>
                <w:sz w:val="18"/>
                <w:u w:val="single"/>
              </w:rPr>
              <w:t>旋律の反復と変化などの，音楽を形づくっている要素の顕著な特徴についてまとめ，図形楽譜を作成し，旋律が重なるよさを聴き取る。</w:t>
            </w:r>
            <w:r w:rsidR="00130670" w:rsidRPr="00130670">
              <w:rPr>
                <w:rFonts w:ascii="ＭＳ 明朝" w:hAnsi="ＭＳ 明朝" w:cs="ＭＳ 明朝" w:hint="eastAsia"/>
                <w:color w:val="000000"/>
                <w:sz w:val="16"/>
              </w:rPr>
              <w:t>（</w:t>
            </w:r>
            <w:r w:rsidR="00130670" w:rsidRPr="00130670">
              <w:rPr>
                <w:rFonts w:ascii="ＭＳ 明朝" w:hAnsi="ＭＳ 明朝" w:cs="ＭＳ 明朝"/>
                <w:color w:val="000000"/>
                <w:sz w:val="16"/>
              </w:rPr>
              <w:t>本時）</w:t>
            </w:r>
          </w:p>
        </w:tc>
        <w:tc>
          <w:tcPr>
            <w:tcW w:w="2183" w:type="pct"/>
            <w:gridSpan w:val="2"/>
            <w:shd w:val="clear" w:color="auto" w:fill="auto"/>
          </w:tcPr>
          <w:p w14:paraId="5A112E58" w14:textId="658152CC" w:rsidR="00923A07" w:rsidRDefault="00923A07" w:rsidP="0078408B">
            <w:pPr>
              <w:overflowPunct w:val="0"/>
              <w:adjustRightInd w:val="0"/>
              <w:spacing w:line="220" w:lineRule="exact"/>
              <w:ind w:firstLineChars="100" w:firstLine="180"/>
              <w:jc w:val="left"/>
              <w:textAlignment w:val="baseline"/>
              <w:rPr>
                <w:rFonts w:ascii="ＭＳ 明朝" w:hAnsi="ＭＳ 明朝" w:cs="ＭＳ 明朝"/>
                <w:color w:val="000000"/>
                <w:sz w:val="18"/>
              </w:rPr>
            </w:pPr>
            <w:r>
              <w:rPr>
                <w:rFonts w:ascii="ＭＳ 明朝" w:hAnsi="ＭＳ 明朝" w:cs="ＭＳ 明朝" w:hint="eastAsia"/>
                <w:color w:val="000000"/>
                <w:sz w:val="18"/>
              </w:rPr>
              <w:t>【</w:t>
            </w:r>
            <w:r w:rsidRPr="00AB6D6D">
              <w:rPr>
                <w:rFonts w:ascii="ＭＳ 明朝" w:hAnsi="ＭＳ 明朝" w:cs="ＭＳ 明朝" w:hint="eastAsia"/>
                <w:color w:val="000000"/>
                <w:sz w:val="18"/>
              </w:rPr>
              <w:t>態</w:t>
            </w:r>
            <w:r>
              <w:rPr>
                <w:rFonts w:ascii="ＭＳ 明朝" w:hAnsi="ＭＳ 明朝" w:cs="ＭＳ 明朝" w:hint="eastAsia"/>
                <w:color w:val="000000"/>
                <w:sz w:val="18"/>
              </w:rPr>
              <w:t>①</w:t>
            </w:r>
            <w:r w:rsidRPr="00AB6D6D">
              <w:rPr>
                <w:rFonts w:ascii="ＭＳ 明朝" w:hAnsi="ＭＳ 明朝" w:cs="ＭＳ 明朝" w:hint="eastAsia"/>
                <w:color w:val="000000"/>
                <w:sz w:val="18"/>
              </w:rPr>
              <w:t>】</w:t>
            </w:r>
            <w:r w:rsidR="000270C0">
              <w:rPr>
                <w:rFonts w:ascii="ＭＳ 明朝" w:hAnsi="ＭＳ 明朝" w:cs="ＭＳ 明朝" w:hint="eastAsia"/>
                <w:color w:val="000000"/>
                <w:sz w:val="18"/>
              </w:rPr>
              <w:t>学習シート</w:t>
            </w:r>
            <w:r>
              <w:rPr>
                <w:rFonts w:ascii="ＭＳ 明朝" w:hAnsi="ＭＳ 明朝" w:cs="ＭＳ 明朝" w:hint="eastAsia"/>
                <w:color w:val="000000"/>
                <w:sz w:val="18"/>
              </w:rPr>
              <w:t>の記述</w:t>
            </w:r>
            <w:r w:rsidRPr="00AB6D6D">
              <w:rPr>
                <w:rFonts w:ascii="ＭＳ 明朝" w:hAnsi="ＭＳ 明朝" w:cs="ＭＳ 明朝" w:hint="eastAsia"/>
                <w:color w:val="000000"/>
                <w:sz w:val="18"/>
              </w:rPr>
              <w:t>・観察</w:t>
            </w:r>
          </w:p>
          <w:p w14:paraId="2080E038" w14:textId="466DD721" w:rsidR="00923A07" w:rsidRDefault="0078408B" w:rsidP="0078408B">
            <w:pPr>
              <w:overflowPunct w:val="0"/>
              <w:adjustRightInd w:val="0"/>
              <w:spacing w:line="220" w:lineRule="exact"/>
              <w:ind w:firstLineChars="100" w:firstLine="180"/>
              <w:jc w:val="left"/>
              <w:textAlignment w:val="baseline"/>
              <w:rPr>
                <w:rFonts w:ascii="ＭＳ 明朝" w:hAnsi="ＭＳ 明朝" w:cs="ＭＳ 明朝"/>
                <w:color w:val="000000"/>
                <w:sz w:val="18"/>
              </w:rPr>
            </w:pPr>
            <w:r>
              <w:rPr>
                <w:rFonts w:ascii="ＭＳ 明朝" w:hAnsi="ＭＳ 明朝" w:cs="ＭＳ 明朝" w:hint="eastAsia"/>
                <w:color w:val="000000"/>
                <w:sz w:val="18"/>
              </w:rPr>
              <w:t>【知</w:t>
            </w:r>
            <w:r w:rsidR="00923A07">
              <w:rPr>
                <w:rFonts w:ascii="ＭＳ 明朝" w:hAnsi="ＭＳ 明朝" w:cs="ＭＳ 明朝" w:hint="eastAsia"/>
                <w:color w:val="000000"/>
                <w:sz w:val="18"/>
              </w:rPr>
              <w:t>①</w:t>
            </w:r>
            <w:r w:rsidR="00923A07" w:rsidRPr="00AB6D6D">
              <w:rPr>
                <w:rFonts w:ascii="ＭＳ 明朝" w:hAnsi="ＭＳ 明朝" w:cs="ＭＳ 明朝" w:hint="eastAsia"/>
                <w:color w:val="000000"/>
                <w:sz w:val="18"/>
              </w:rPr>
              <w:t>】</w:t>
            </w:r>
            <w:r w:rsidR="000270C0">
              <w:rPr>
                <w:rFonts w:ascii="ＭＳ 明朝" w:hAnsi="ＭＳ 明朝" w:cs="ＭＳ 明朝" w:hint="eastAsia"/>
                <w:color w:val="000000"/>
                <w:sz w:val="18"/>
              </w:rPr>
              <w:t>学習シート</w:t>
            </w:r>
            <w:r w:rsidR="00923A07">
              <w:rPr>
                <w:rFonts w:ascii="ＭＳ 明朝" w:hAnsi="ＭＳ 明朝" w:cs="ＭＳ 明朝" w:hint="eastAsia"/>
                <w:color w:val="000000"/>
                <w:sz w:val="18"/>
              </w:rPr>
              <w:t>の記述・</w:t>
            </w:r>
            <w:r w:rsidR="00923A07" w:rsidRPr="00AB6D6D">
              <w:rPr>
                <w:rFonts w:ascii="ＭＳ 明朝" w:hAnsi="ＭＳ 明朝" w:cs="ＭＳ 明朝" w:hint="eastAsia"/>
                <w:color w:val="000000"/>
                <w:sz w:val="18"/>
              </w:rPr>
              <w:t>発言</w:t>
            </w:r>
          </w:p>
          <w:p w14:paraId="684D92D8" w14:textId="77777777" w:rsidR="007F5603" w:rsidRDefault="007F5603" w:rsidP="0078408B">
            <w:pPr>
              <w:overflowPunct w:val="0"/>
              <w:adjustRightInd w:val="0"/>
              <w:spacing w:line="220" w:lineRule="exact"/>
              <w:jc w:val="left"/>
              <w:textAlignment w:val="baseline"/>
              <w:rPr>
                <w:rFonts w:ascii="ＭＳ 明朝" w:hAnsi="ＭＳ 明朝" w:cs="ＭＳ 明朝"/>
                <w:color w:val="000000"/>
                <w:sz w:val="18"/>
              </w:rPr>
            </w:pPr>
          </w:p>
          <w:p w14:paraId="03074C34" w14:textId="77777777" w:rsidR="007F5603" w:rsidRDefault="007F5603" w:rsidP="0078408B">
            <w:pPr>
              <w:overflowPunct w:val="0"/>
              <w:adjustRightInd w:val="0"/>
              <w:spacing w:line="220" w:lineRule="exact"/>
              <w:jc w:val="left"/>
              <w:textAlignment w:val="baseline"/>
              <w:rPr>
                <w:rFonts w:ascii="ＭＳ 明朝" w:hAnsi="ＭＳ 明朝" w:cs="ＭＳ 明朝"/>
                <w:color w:val="000000"/>
                <w:sz w:val="18"/>
              </w:rPr>
            </w:pPr>
          </w:p>
          <w:p w14:paraId="4A03114D" w14:textId="77777777" w:rsidR="007F5603" w:rsidRDefault="007F5603" w:rsidP="0078408B">
            <w:pPr>
              <w:overflowPunct w:val="0"/>
              <w:adjustRightInd w:val="0"/>
              <w:spacing w:line="220" w:lineRule="exact"/>
              <w:jc w:val="left"/>
              <w:textAlignment w:val="baseline"/>
              <w:rPr>
                <w:rFonts w:ascii="ＭＳ 明朝" w:hAnsi="ＭＳ 明朝" w:cs="ＭＳ 明朝"/>
                <w:color w:val="000000"/>
                <w:sz w:val="18"/>
              </w:rPr>
            </w:pPr>
          </w:p>
          <w:p w14:paraId="783C7067" w14:textId="62A13A78" w:rsidR="00923A07" w:rsidRPr="00DB4CFF" w:rsidRDefault="007F5603" w:rsidP="0078408B">
            <w:pPr>
              <w:overflowPunct w:val="0"/>
              <w:adjustRightInd w:val="0"/>
              <w:spacing w:line="220" w:lineRule="exact"/>
              <w:jc w:val="left"/>
              <w:textAlignment w:val="baseline"/>
              <w:rPr>
                <w:rFonts w:ascii="ＭＳ 明朝" w:hAnsi="ＭＳ 明朝" w:cs="ＭＳ 明朝"/>
                <w:color w:val="000000"/>
                <w:sz w:val="18"/>
              </w:rPr>
            </w:pPr>
            <w:r>
              <w:rPr>
                <w:rFonts w:ascii="ＭＳ 明朝" w:hAnsi="ＭＳ 明朝" w:cs="ＭＳ 明朝" w:hint="eastAsia"/>
                <w:color w:val="000000"/>
                <w:sz w:val="18"/>
              </w:rPr>
              <w:t>★</w:t>
            </w:r>
            <w:r w:rsidR="00923A07" w:rsidRPr="00AB6D6D">
              <w:rPr>
                <w:rFonts w:ascii="ＭＳ 明朝" w:hAnsi="ＭＳ 明朝" w:cs="ＭＳ 明朝" w:hint="eastAsia"/>
                <w:color w:val="000000"/>
                <w:sz w:val="18"/>
              </w:rPr>
              <w:t>【</w:t>
            </w:r>
            <w:r w:rsidR="0078408B">
              <w:rPr>
                <w:rFonts w:ascii="ＭＳ 明朝" w:hAnsi="ＭＳ 明朝" w:cs="ＭＳ 明朝" w:hint="eastAsia"/>
                <w:color w:val="000000"/>
                <w:sz w:val="18"/>
              </w:rPr>
              <w:t>思①</w:t>
            </w:r>
            <w:r w:rsidR="00923A07" w:rsidRPr="00AB6D6D">
              <w:rPr>
                <w:rFonts w:ascii="ＭＳ 明朝" w:hAnsi="ＭＳ 明朝" w:cs="ＭＳ 明朝" w:hint="eastAsia"/>
                <w:color w:val="000000"/>
                <w:sz w:val="18"/>
              </w:rPr>
              <w:t>】</w:t>
            </w:r>
            <w:r w:rsidR="000270C0">
              <w:rPr>
                <w:rFonts w:ascii="ＭＳ 明朝" w:hAnsi="ＭＳ 明朝" w:cs="ＭＳ 明朝" w:hint="eastAsia"/>
                <w:color w:val="000000"/>
                <w:sz w:val="18"/>
              </w:rPr>
              <w:t>学習シート</w:t>
            </w:r>
            <w:r w:rsidR="00923A07">
              <w:rPr>
                <w:rFonts w:ascii="ＭＳ 明朝" w:hAnsi="ＭＳ 明朝" w:cs="ＭＳ 明朝" w:hint="eastAsia"/>
                <w:color w:val="000000"/>
                <w:sz w:val="18"/>
              </w:rPr>
              <w:t>の記述・発言</w:t>
            </w:r>
          </w:p>
          <w:p w14:paraId="1E91B1FD" w14:textId="1389D387" w:rsidR="00923A07" w:rsidRPr="00BE2DF5" w:rsidRDefault="007F5603" w:rsidP="0078408B">
            <w:pPr>
              <w:overflowPunct w:val="0"/>
              <w:adjustRightInd w:val="0"/>
              <w:spacing w:line="220" w:lineRule="exact"/>
              <w:ind w:left="180" w:hangingChars="100" w:hanging="180"/>
              <w:jc w:val="left"/>
              <w:textAlignment w:val="baseline"/>
              <w:rPr>
                <w:rFonts w:ascii="ＭＳ 明朝" w:hAnsi="ＭＳ 明朝" w:cs="ＭＳ 明朝"/>
                <w:sz w:val="18"/>
              </w:rPr>
            </w:pPr>
            <w:r>
              <w:rPr>
                <w:rFonts w:ascii="ＭＳ 明朝" w:hAnsi="ＭＳ 明朝" w:cs="ＭＳ 明朝" w:hint="eastAsia"/>
                <w:sz w:val="18"/>
              </w:rPr>
              <w:t xml:space="preserve">○　</w:t>
            </w:r>
            <w:r w:rsidRPr="007F5603">
              <w:rPr>
                <w:rFonts w:ascii="ＭＳ 明朝" w:hAnsi="ＭＳ 明朝" w:cs="ＭＳ 明朝" w:hint="eastAsia"/>
                <w:sz w:val="18"/>
              </w:rPr>
              <w:t>旋律の重なりを示す「図形楽譜」をつくり，音楽の特徴を伝えている。</w:t>
            </w:r>
          </w:p>
        </w:tc>
      </w:tr>
      <w:tr w:rsidR="00DB4CFF" w:rsidRPr="00DB4CFF" w14:paraId="39279591" w14:textId="77777777" w:rsidTr="00791D6E">
        <w:trPr>
          <w:trHeight w:val="132"/>
        </w:trPr>
        <w:tc>
          <w:tcPr>
            <w:tcW w:w="312" w:type="pct"/>
            <w:shd w:val="clear" w:color="auto" w:fill="auto"/>
            <w:vAlign w:val="center"/>
          </w:tcPr>
          <w:p w14:paraId="1EE08982" w14:textId="332A9CCB" w:rsidR="00DB4CFF" w:rsidRPr="00DB4CFF" w:rsidRDefault="0013675F" w:rsidP="005C789B">
            <w:pPr>
              <w:overflowPunct w:val="0"/>
              <w:adjustRightInd w:val="0"/>
              <w:spacing w:line="140" w:lineRule="exact"/>
              <w:jc w:val="center"/>
              <w:textAlignment w:val="baseline"/>
              <w:rPr>
                <w:rFonts w:cs="ＭＳ 明朝"/>
                <w:color w:val="000000"/>
                <w:sz w:val="18"/>
              </w:rPr>
            </w:pPr>
            <w:r>
              <w:rPr>
                <w:rFonts w:cs="ＭＳ 明朝" w:hint="eastAsia"/>
                <w:color w:val="000000"/>
                <w:sz w:val="18"/>
              </w:rPr>
              <w:t>二</w:t>
            </w:r>
          </w:p>
        </w:tc>
        <w:tc>
          <w:tcPr>
            <w:tcW w:w="320" w:type="pct"/>
            <w:gridSpan w:val="2"/>
            <w:shd w:val="clear" w:color="auto" w:fill="auto"/>
            <w:vAlign w:val="center"/>
          </w:tcPr>
          <w:p w14:paraId="2708157F" w14:textId="3658A4E1" w:rsidR="00DB4CFF" w:rsidRPr="00DB4CFF" w:rsidRDefault="0042070A" w:rsidP="00923A07">
            <w:pPr>
              <w:overflowPunct w:val="0"/>
              <w:adjustRightInd w:val="0"/>
              <w:jc w:val="center"/>
              <w:textAlignment w:val="baseline"/>
              <w:rPr>
                <w:rFonts w:ascii="ＭＳ 明朝" w:hAnsi="ＭＳ 明朝" w:cs="ＭＳ 明朝"/>
                <w:color w:val="000000"/>
                <w:sz w:val="18"/>
              </w:rPr>
            </w:pPr>
            <w:r>
              <w:rPr>
                <w:rFonts w:ascii="ＭＳ 明朝" w:hAnsi="ＭＳ 明朝" w:cs="ＭＳ 明朝" w:hint="eastAsia"/>
                <w:color w:val="000000"/>
                <w:sz w:val="18"/>
              </w:rPr>
              <w:t>２</w:t>
            </w:r>
          </w:p>
        </w:tc>
        <w:tc>
          <w:tcPr>
            <w:tcW w:w="2185" w:type="pct"/>
            <w:gridSpan w:val="3"/>
            <w:shd w:val="clear" w:color="auto" w:fill="auto"/>
            <w:vAlign w:val="center"/>
          </w:tcPr>
          <w:p w14:paraId="2BCEEDEE" w14:textId="652A29AF" w:rsidR="0042070A" w:rsidRPr="0042070A" w:rsidRDefault="0042070A" w:rsidP="0078408B">
            <w:pPr>
              <w:overflowPunct w:val="0"/>
              <w:adjustRightInd w:val="0"/>
              <w:spacing w:line="220" w:lineRule="exact"/>
              <w:ind w:left="216" w:hangingChars="120" w:hanging="216"/>
              <w:textAlignment w:val="baseline"/>
              <w:rPr>
                <w:rFonts w:ascii="ＭＳ 明朝" w:hAnsi="ＭＳ 明朝" w:cs="ＭＳ 明朝"/>
                <w:bCs/>
                <w:color w:val="000000"/>
                <w:sz w:val="18"/>
              </w:rPr>
            </w:pPr>
            <w:r w:rsidRPr="0042070A">
              <w:rPr>
                <w:rFonts w:ascii="ＭＳ 明朝" w:hAnsi="ＭＳ 明朝" w:cs="ＭＳ 明朝" w:hint="eastAsia"/>
                <w:bCs/>
                <w:color w:val="000000"/>
                <w:sz w:val="18"/>
              </w:rPr>
              <w:t>４ 「音楽のおくりもの」を斉唱し，対旋律を覚え，二部合唱をする。</w:t>
            </w:r>
          </w:p>
          <w:p w14:paraId="25C4FE6D" w14:textId="77777777" w:rsidR="0042070A" w:rsidRDefault="0042070A" w:rsidP="0078408B">
            <w:pPr>
              <w:overflowPunct w:val="0"/>
              <w:adjustRightInd w:val="0"/>
              <w:spacing w:line="220" w:lineRule="exact"/>
              <w:ind w:left="216" w:hangingChars="120" w:hanging="216"/>
              <w:textAlignment w:val="baseline"/>
              <w:rPr>
                <w:rFonts w:ascii="ＭＳ 明朝" w:hAnsi="ＭＳ 明朝" w:cs="ＭＳ 明朝"/>
                <w:bCs/>
                <w:color w:val="000000"/>
                <w:sz w:val="18"/>
              </w:rPr>
            </w:pPr>
          </w:p>
          <w:p w14:paraId="33768627" w14:textId="77777777" w:rsidR="00DB4CFF" w:rsidRDefault="0042070A" w:rsidP="0078408B">
            <w:pPr>
              <w:overflowPunct w:val="0"/>
              <w:adjustRightInd w:val="0"/>
              <w:spacing w:line="220" w:lineRule="exact"/>
              <w:ind w:left="180" w:hangingChars="100" w:hanging="180"/>
              <w:textAlignment w:val="baseline"/>
              <w:rPr>
                <w:rFonts w:ascii="ＭＳ 明朝" w:hAnsi="ＭＳ 明朝" w:cs="ＭＳ 明朝"/>
                <w:bCs/>
                <w:color w:val="000000"/>
                <w:sz w:val="18"/>
              </w:rPr>
            </w:pPr>
            <w:r w:rsidRPr="0042070A">
              <w:rPr>
                <w:rFonts w:ascii="ＭＳ 明朝" w:hAnsi="ＭＳ 明朝" w:cs="ＭＳ 明朝" w:hint="eastAsia"/>
                <w:bCs/>
                <w:color w:val="000000"/>
                <w:sz w:val="18"/>
              </w:rPr>
              <w:t>５ 声の響きや表現を工夫したことを図譜にメモし，それを活用して合唱する。</w:t>
            </w:r>
          </w:p>
          <w:p w14:paraId="59B5EFD1" w14:textId="77777777" w:rsidR="0042070A" w:rsidRDefault="0042070A" w:rsidP="0078408B">
            <w:pPr>
              <w:overflowPunct w:val="0"/>
              <w:adjustRightInd w:val="0"/>
              <w:spacing w:line="220" w:lineRule="exact"/>
              <w:ind w:left="217" w:hangingChars="120" w:hanging="217"/>
              <w:textAlignment w:val="baseline"/>
              <w:rPr>
                <w:rFonts w:ascii="ＭＳ 明朝" w:hAnsi="ＭＳ 明朝" w:cs="ＭＳ 明朝"/>
                <w:b/>
                <w:color w:val="000000"/>
                <w:sz w:val="18"/>
              </w:rPr>
            </w:pPr>
          </w:p>
          <w:p w14:paraId="42024AD9" w14:textId="77777777" w:rsidR="007F5603" w:rsidRDefault="007F5603" w:rsidP="0078408B">
            <w:pPr>
              <w:overflowPunct w:val="0"/>
              <w:adjustRightInd w:val="0"/>
              <w:spacing w:line="220" w:lineRule="exact"/>
              <w:ind w:left="217" w:hangingChars="120" w:hanging="217"/>
              <w:textAlignment w:val="baseline"/>
              <w:rPr>
                <w:rFonts w:ascii="ＭＳ 明朝" w:hAnsi="ＭＳ 明朝" w:cs="ＭＳ 明朝"/>
                <w:b/>
                <w:color w:val="000000"/>
                <w:sz w:val="18"/>
              </w:rPr>
            </w:pPr>
          </w:p>
          <w:p w14:paraId="41F7E43F" w14:textId="371ECBA0" w:rsidR="00923A07" w:rsidRPr="00923A07" w:rsidRDefault="00923A07" w:rsidP="00791D6E">
            <w:pPr>
              <w:overflowPunct w:val="0"/>
              <w:adjustRightInd w:val="0"/>
              <w:spacing w:line="220" w:lineRule="exact"/>
              <w:textAlignment w:val="baseline"/>
              <w:rPr>
                <w:rFonts w:ascii="ＭＳ 明朝" w:hAnsi="ＭＳ 明朝" w:cs="ＭＳ 明朝"/>
                <w:b/>
                <w:color w:val="000000"/>
                <w:sz w:val="18"/>
              </w:rPr>
            </w:pPr>
          </w:p>
        </w:tc>
        <w:tc>
          <w:tcPr>
            <w:tcW w:w="2183" w:type="pct"/>
            <w:gridSpan w:val="2"/>
            <w:shd w:val="clear" w:color="auto" w:fill="auto"/>
          </w:tcPr>
          <w:p w14:paraId="4107EC7F" w14:textId="4A3CFDA1" w:rsidR="00923A07" w:rsidRDefault="00923A07" w:rsidP="0078408B">
            <w:pPr>
              <w:overflowPunct w:val="0"/>
              <w:adjustRightInd w:val="0"/>
              <w:spacing w:line="220" w:lineRule="exact"/>
              <w:ind w:leftChars="100" w:left="246" w:hangingChars="20" w:hanging="36"/>
              <w:textAlignment w:val="baseline"/>
              <w:rPr>
                <w:rFonts w:ascii="ＭＳ 明朝" w:hAnsi="ＭＳ 明朝" w:cs="ＭＳ 明朝"/>
                <w:color w:val="000000"/>
                <w:sz w:val="18"/>
              </w:rPr>
            </w:pPr>
            <w:r>
              <w:rPr>
                <w:rFonts w:ascii="ＭＳ 明朝" w:hAnsi="ＭＳ 明朝" w:cs="ＭＳ 明朝" w:hint="eastAsia"/>
                <w:color w:val="000000"/>
                <w:sz w:val="18"/>
              </w:rPr>
              <w:t>【</w:t>
            </w:r>
            <w:r w:rsidR="00AB6D6D" w:rsidRPr="00AB6D6D">
              <w:rPr>
                <w:rFonts w:ascii="ＭＳ 明朝" w:hAnsi="ＭＳ 明朝" w:cs="ＭＳ 明朝" w:hint="eastAsia"/>
                <w:color w:val="000000"/>
                <w:sz w:val="18"/>
              </w:rPr>
              <w:t>態</w:t>
            </w:r>
            <w:r w:rsidR="0005349F">
              <w:rPr>
                <w:rFonts w:ascii="ＭＳ 明朝" w:hAnsi="ＭＳ 明朝" w:cs="ＭＳ 明朝" w:hint="eastAsia"/>
                <w:color w:val="000000"/>
                <w:sz w:val="18"/>
              </w:rPr>
              <w:t>①</w:t>
            </w:r>
            <w:r w:rsidR="00AB6D6D" w:rsidRPr="00AB6D6D">
              <w:rPr>
                <w:rFonts w:ascii="ＭＳ 明朝" w:hAnsi="ＭＳ 明朝" w:cs="ＭＳ 明朝" w:hint="eastAsia"/>
                <w:color w:val="000000"/>
                <w:sz w:val="18"/>
              </w:rPr>
              <w:t>】</w:t>
            </w:r>
            <w:r w:rsidR="000270C0">
              <w:rPr>
                <w:rFonts w:ascii="ＭＳ 明朝" w:hAnsi="ＭＳ 明朝" w:cs="ＭＳ 明朝" w:hint="eastAsia"/>
                <w:color w:val="000000"/>
                <w:sz w:val="18"/>
              </w:rPr>
              <w:t>学習シート</w:t>
            </w:r>
            <w:r>
              <w:rPr>
                <w:rFonts w:ascii="ＭＳ 明朝" w:hAnsi="ＭＳ 明朝" w:cs="ＭＳ 明朝" w:hint="eastAsia"/>
                <w:color w:val="000000"/>
                <w:sz w:val="18"/>
              </w:rPr>
              <w:t>の記述・発言</w:t>
            </w:r>
          </w:p>
          <w:p w14:paraId="2804D056" w14:textId="09E24D16" w:rsidR="00AB6D6D" w:rsidRDefault="007F5603" w:rsidP="0078408B">
            <w:pPr>
              <w:overflowPunct w:val="0"/>
              <w:adjustRightInd w:val="0"/>
              <w:spacing w:line="220" w:lineRule="exact"/>
              <w:textAlignment w:val="baseline"/>
              <w:rPr>
                <w:rFonts w:ascii="ＭＳ 明朝" w:hAnsi="ＭＳ 明朝" w:cs="ＭＳ 明朝"/>
                <w:color w:val="000000"/>
                <w:sz w:val="18"/>
              </w:rPr>
            </w:pPr>
            <w:r>
              <w:rPr>
                <w:rFonts w:ascii="ＭＳ 明朝" w:hAnsi="ＭＳ 明朝" w:cs="ＭＳ 明朝" w:hint="eastAsia"/>
                <w:color w:val="000000"/>
                <w:sz w:val="18"/>
              </w:rPr>
              <w:t>★</w:t>
            </w:r>
            <w:r w:rsidR="00AB6D6D" w:rsidRPr="00AB6D6D">
              <w:rPr>
                <w:rFonts w:ascii="ＭＳ 明朝" w:hAnsi="ＭＳ 明朝" w:cs="ＭＳ 明朝" w:hint="eastAsia"/>
                <w:color w:val="000000"/>
                <w:sz w:val="18"/>
              </w:rPr>
              <w:t>【</w:t>
            </w:r>
            <w:r w:rsidR="00923A07">
              <w:rPr>
                <w:rFonts w:ascii="ＭＳ 明朝" w:hAnsi="ＭＳ 明朝" w:cs="ＭＳ 明朝" w:hint="eastAsia"/>
                <w:color w:val="000000"/>
                <w:sz w:val="18"/>
              </w:rPr>
              <w:t>思</w:t>
            </w:r>
            <w:r w:rsidR="0078408B">
              <w:rPr>
                <w:rFonts w:ascii="ＭＳ 明朝" w:hAnsi="ＭＳ 明朝" w:cs="ＭＳ 明朝" w:hint="eastAsia"/>
                <w:color w:val="000000"/>
                <w:sz w:val="18"/>
              </w:rPr>
              <w:t>②</w:t>
            </w:r>
            <w:r w:rsidR="00AB6D6D" w:rsidRPr="00AB6D6D">
              <w:rPr>
                <w:rFonts w:ascii="ＭＳ 明朝" w:hAnsi="ＭＳ 明朝" w:cs="ＭＳ 明朝" w:hint="eastAsia"/>
                <w:color w:val="000000"/>
                <w:sz w:val="18"/>
              </w:rPr>
              <w:t>】</w:t>
            </w:r>
            <w:r w:rsidR="000270C0">
              <w:rPr>
                <w:rFonts w:ascii="ＭＳ 明朝" w:hAnsi="ＭＳ 明朝" w:cs="ＭＳ 明朝" w:hint="eastAsia"/>
                <w:color w:val="000000"/>
                <w:sz w:val="18"/>
              </w:rPr>
              <w:t>学習シート</w:t>
            </w:r>
            <w:r w:rsidR="00923A07">
              <w:rPr>
                <w:rFonts w:ascii="ＭＳ 明朝" w:hAnsi="ＭＳ 明朝" w:cs="ＭＳ 明朝" w:hint="eastAsia"/>
                <w:color w:val="000000"/>
                <w:sz w:val="18"/>
              </w:rPr>
              <w:t>の記述・発言</w:t>
            </w:r>
          </w:p>
          <w:p w14:paraId="0F145A07" w14:textId="11818C72" w:rsidR="007F5603" w:rsidRDefault="007F5603" w:rsidP="0078408B">
            <w:pPr>
              <w:overflowPunct w:val="0"/>
              <w:adjustRightInd w:val="0"/>
              <w:spacing w:line="220" w:lineRule="exact"/>
              <w:ind w:left="216" w:hangingChars="120" w:hanging="216"/>
              <w:textAlignment w:val="baseline"/>
              <w:rPr>
                <w:rFonts w:ascii="ＭＳ 明朝" w:hAnsi="ＭＳ 明朝" w:cs="ＭＳ 明朝"/>
                <w:color w:val="000000"/>
                <w:sz w:val="18"/>
              </w:rPr>
            </w:pPr>
            <w:r>
              <w:rPr>
                <w:rFonts w:ascii="ＭＳ 明朝" w:hAnsi="ＭＳ 明朝" w:cs="ＭＳ 明朝" w:hint="eastAsia"/>
                <w:color w:val="000000"/>
                <w:sz w:val="18"/>
              </w:rPr>
              <w:t>○　二つの声部の働きとその効果について図譜に記述している。</w:t>
            </w:r>
          </w:p>
          <w:p w14:paraId="31F5B0CE" w14:textId="7DBAA586" w:rsidR="00DB4CFF" w:rsidRDefault="007F5603" w:rsidP="0078408B">
            <w:pPr>
              <w:overflowPunct w:val="0"/>
              <w:adjustRightInd w:val="0"/>
              <w:spacing w:line="220" w:lineRule="exact"/>
              <w:ind w:left="216" w:hangingChars="120" w:hanging="216"/>
              <w:textAlignment w:val="baseline"/>
              <w:rPr>
                <w:rFonts w:ascii="ＭＳ 明朝" w:hAnsi="ＭＳ 明朝" w:cs="ＭＳ 明朝"/>
                <w:color w:val="000000"/>
                <w:sz w:val="18"/>
              </w:rPr>
            </w:pPr>
            <w:r>
              <w:rPr>
                <w:rFonts w:ascii="ＭＳ 明朝" w:hAnsi="ＭＳ 明朝" w:cs="ＭＳ 明朝" w:hint="eastAsia"/>
                <w:color w:val="000000"/>
                <w:sz w:val="18"/>
              </w:rPr>
              <w:t>★</w:t>
            </w:r>
            <w:r w:rsidR="00AB6D6D" w:rsidRPr="00AB6D6D">
              <w:rPr>
                <w:rFonts w:ascii="ＭＳ 明朝" w:hAnsi="ＭＳ 明朝" w:cs="ＭＳ 明朝" w:hint="eastAsia"/>
                <w:color w:val="000000"/>
                <w:sz w:val="18"/>
              </w:rPr>
              <w:t>【技</w:t>
            </w:r>
            <w:r w:rsidR="00923A07">
              <w:rPr>
                <w:rFonts w:ascii="ＭＳ 明朝" w:hAnsi="ＭＳ 明朝" w:cs="ＭＳ 明朝" w:hint="eastAsia"/>
                <w:color w:val="000000"/>
                <w:sz w:val="18"/>
              </w:rPr>
              <w:t>①</w:t>
            </w:r>
            <w:r w:rsidR="00AB6D6D" w:rsidRPr="00AB6D6D">
              <w:rPr>
                <w:rFonts w:ascii="ＭＳ 明朝" w:hAnsi="ＭＳ 明朝" w:cs="ＭＳ 明朝" w:hint="eastAsia"/>
                <w:color w:val="000000"/>
                <w:sz w:val="18"/>
              </w:rPr>
              <w:t xml:space="preserve">】 </w:t>
            </w:r>
            <w:r w:rsidR="000270C0">
              <w:rPr>
                <w:rFonts w:ascii="ＭＳ 明朝" w:hAnsi="ＭＳ 明朝" w:cs="ＭＳ 明朝" w:hint="eastAsia"/>
                <w:color w:val="000000"/>
                <w:sz w:val="18"/>
              </w:rPr>
              <w:t>学習</w:t>
            </w:r>
            <w:r w:rsidR="00D3620D">
              <w:rPr>
                <w:rFonts w:ascii="ＭＳ 明朝" w:hAnsi="ＭＳ 明朝" w:cs="ＭＳ 明朝" w:hint="eastAsia"/>
                <w:color w:val="000000"/>
                <w:sz w:val="18"/>
              </w:rPr>
              <w:t>シートの記述・</w:t>
            </w:r>
            <w:r w:rsidR="00923A07">
              <w:rPr>
                <w:rFonts w:ascii="ＭＳ 明朝" w:hAnsi="ＭＳ 明朝" w:cs="ＭＳ 明朝" w:hint="eastAsia"/>
                <w:color w:val="000000"/>
                <w:sz w:val="18"/>
              </w:rPr>
              <w:t>聴取</w:t>
            </w:r>
          </w:p>
          <w:p w14:paraId="22051C9E" w14:textId="1A5B7774" w:rsidR="007F5603" w:rsidRPr="00AB6D6D" w:rsidRDefault="007F5603" w:rsidP="0078408B">
            <w:pPr>
              <w:overflowPunct w:val="0"/>
              <w:adjustRightInd w:val="0"/>
              <w:spacing w:line="220" w:lineRule="exact"/>
              <w:ind w:left="216" w:hangingChars="120" w:hanging="216"/>
              <w:textAlignment w:val="baseline"/>
              <w:rPr>
                <w:rFonts w:ascii="ＭＳ 明朝" w:hAnsi="ＭＳ 明朝" w:cs="ＭＳ 明朝"/>
                <w:color w:val="000000"/>
                <w:sz w:val="18"/>
              </w:rPr>
            </w:pPr>
            <w:r>
              <w:rPr>
                <w:rFonts w:ascii="ＭＳ 明朝" w:hAnsi="ＭＳ 明朝" w:cs="ＭＳ 明朝" w:hint="eastAsia"/>
                <w:color w:val="000000"/>
                <w:sz w:val="18"/>
              </w:rPr>
              <w:t>○　思いに合った表現をするために必要な，互いの歌声を聴いて，声を合わせて歌う技能を身に付けて歌っている。</w:t>
            </w:r>
          </w:p>
        </w:tc>
      </w:tr>
    </w:tbl>
    <w:p w14:paraId="7E1E9124" w14:textId="4AF8B334" w:rsidR="006E67A6" w:rsidRPr="006E67A6" w:rsidRDefault="006E67A6" w:rsidP="006E67A6">
      <w:pPr>
        <w:overflowPunct w:val="0"/>
        <w:spacing w:line="240" w:lineRule="exact"/>
        <w:textAlignment w:val="baseline"/>
        <w:rPr>
          <w:rFonts w:ascii="ＭＳ ゴシック" w:eastAsia="ＭＳ ゴシック" w:hAnsi="ＭＳ ゴシック" w:cs="ＭＳ 明朝"/>
          <w:color w:val="000000"/>
          <w:kern w:val="0"/>
          <w:szCs w:val="21"/>
        </w:rPr>
      </w:pPr>
      <w:r w:rsidRPr="006E67A6">
        <w:rPr>
          <w:rFonts w:ascii="ＭＳ ゴシック" w:eastAsia="ＭＳ ゴシック" w:hAnsi="ＭＳ ゴシック" w:cs="ＭＳ 明朝" w:hint="eastAsia"/>
          <w:color w:val="000000"/>
          <w:kern w:val="0"/>
          <w:szCs w:val="21"/>
        </w:rPr>
        <w:lastRenderedPageBreak/>
        <w:t xml:space="preserve">２　</w:t>
      </w:r>
      <w:r w:rsidR="003442AA">
        <w:rPr>
          <w:rFonts w:ascii="ＭＳ ゴシック" w:eastAsia="ＭＳ ゴシック" w:hAnsi="ＭＳ ゴシック" w:cs="ＭＳ 明朝" w:hint="eastAsia"/>
          <w:color w:val="000000"/>
          <w:kern w:val="0"/>
          <w:szCs w:val="21"/>
        </w:rPr>
        <w:t>題材</w:t>
      </w:r>
      <w:r w:rsidRPr="006E67A6">
        <w:rPr>
          <w:rFonts w:ascii="ＭＳ ゴシック" w:eastAsia="ＭＳ ゴシック" w:hAnsi="ＭＳ ゴシック" w:cs="ＭＳ 明朝" w:hint="eastAsia"/>
          <w:color w:val="000000"/>
          <w:kern w:val="0"/>
          <w:szCs w:val="21"/>
        </w:rPr>
        <w:t>における</w:t>
      </w:r>
      <w:r w:rsidR="001A310B">
        <w:rPr>
          <w:rFonts w:ascii="ＭＳ ゴシック" w:eastAsia="ＭＳ ゴシック" w:hAnsi="ＭＳ ゴシック" w:cs="ＭＳ 明朝" w:hint="eastAsia"/>
          <w:color w:val="000000"/>
          <w:kern w:val="0"/>
          <w:szCs w:val="21"/>
        </w:rPr>
        <w:t>系統及び</w:t>
      </w:r>
      <w:r w:rsidR="00D87ACB">
        <w:rPr>
          <w:rFonts w:ascii="ＭＳ ゴシック" w:eastAsia="ＭＳ ゴシック" w:hAnsi="ＭＳ ゴシック" w:cs="ＭＳ 明朝" w:hint="eastAsia"/>
          <w:color w:val="000000"/>
          <w:kern w:val="0"/>
          <w:szCs w:val="21"/>
        </w:rPr>
        <w:t>児童</w:t>
      </w:r>
      <w:r w:rsidR="001A310B">
        <w:rPr>
          <w:rFonts w:ascii="ＭＳ ゴシック" w:eastAsia="ＭＳ ゴシック" w:hAnsi="ＭＳ ゴシック" w:cs="ＭＳ 明朝" w:hint="eastAsia"/>
          <w:color w:val="000000"/>
          <w:kern w:val="0"/>
          <w:szCs w:val="21"/>
        </w:rPr>
        <w:t>の実態</w:t>
      </w:r>
    </w:p>
    <w:tbl>
      <w:tblPr>
        <w:tblStyle w:val="7"/>
        <w:tblpPr w:leftFromText="142" w:rightFromText="142" w:vertAnchor="text" w:horzAnchor="margin" w:tblpX="108" w:tblpY="72"/>
        <w:tblW w:w="4921" w:type="pct"/>
        <w:tblLook w:val="04A0" w:firstRow="1" w:lastRow="0" w:firstColumn="1" w:lastColumn="0" w:noHBand="0" w:noVBand="1"/>
      </w:tblPr>
      <w:tblGrid>
        <w:gridCol w:w="9476"/>
      </w:tblGrid>
      <w:tr w:rsidR="006E67A6" w:rsidRPr="006E67A6" w14:paraId="73EAADCB" w14:textId="77777777" w:rsidTr="009968EB">
        <w:trPr>
          <w:trHeight w:val="271"/>
        </w:trPr>
        <w:tc>
          <w:tcPr>
            <w:tcW w:w="5000" w:type="pct"/>
            <w:shd w:val="clear" w:color="auto" w:fill="D9D9D9"/>
            <w:vAlign w:val="center"/>
          </w:tcPr>
          <w:p w14:paraId="75B3204A" w14:textId="77777777" w:rsidR="006E67A6" w:rsidRPr="006E67A6" w:rsidRDefault="006E67A6" w:rsidP="006E67A6">
            <w:pPr>
              <w:overflowPunct w:val="0"/>
              <w:adjustRightInd w:val="0"/>
              <w:spacing w:line="240" w:lineRule="exact"/>
              <w:jc w:val="center"/>
              <w:textAlignment w:val="baseline"/>
              <w:rPr>
                <w:rFonts w:ascii="ＭＳ ゴシック" w:eastAsia="ＭＳ ゴシック" w:hAnsi="ＭＳ ゴシック" w:cs="ＭＳ 明朝"/>
                <w:color w:val="000000"/>
                <w:sz w:val="18"/>
                <w:szCs w:val="18"/>
              </w:rPr>
            </w:pPr>
            <w:r w:rsidRPr="006E67A6">
              <w:rPr>
                <w:rFonts w:ascii="ＭＳ ゴシック" w:eastAsia="ＭＳ ゴシック" w:hAnsi="ＭＳ ゴシック" w:cs="ＭＳ 明朝" w:hint="eastAsia"/>
                <w:color w:val="000000"/>
                <w:sz w:val="18"/>
                <w:szCs w:val="18"/>
              </w:rPr>
              <w:t>学習指導要領における該当箇所(内容，指導事項等)</w:t>
            </w:r>
          </w:p>
        </w:tc>
      </w:tr>
      <w:tr w:rsidR="006E67A6" w:rsidRPr="006E67A6" w14:paraId="3D406FA6" w14:textId="77777777" w:rsidTr="00922488">
        <w:trPr>
          <w:trHeight w:val="703"/>
        </w:trPr>
        <w:tc>
          <w:tcPr>
            <w:tcW w:w="5000" w:type="pct"/>
            <w:shd w:val="clear" w:color="auto" w:fill="auto"/>
            <w:vAlign w:val="center"/>
          </w:tcPr>
          <w:p w14:paraId="75693850" w14:textId="77777777" w:rsidR="00EF0A40" w:rsidRDefault="007D0A14" w:rsidP="005B182D">
            <w:pPr>
              <w:overflowPunct w:val="0"/>
              <w:adjustRightInd w:val="0"/>
              <w:spacing w:line="240" w:lineRule="exact"/>
              <w:textAlignment w:val="baseline"/>
              <w:rPr>
                <w:rFonts w:ascii="ＭＳ 明朝" w:hAnsi="ＭＳ 明朝" w:cs="ＭＳ 明朝"/>
                <w:color w:val="000000"/>
                <w:sz w:val="18"/>
                <w:szCs w:val="18"/>
              </w:rPr>
            </w:pPr>
            <w:r w:rsidRPr="005E77EE">
              <w:rPr>
                <w:rFonts w:ascii="ＭＳ 明朝" w:hAnsi="ＭＳ 明朝" w:cs="ＭＳ 明朝" w:hint="eastAsia"/>
                <w:color w:val="000000"/>
                <w:sz w:val="18"/>
                <w:szCs w:val="18"/>
              </w:rPr>
              <w:t>小学校学習指導要領の第５学年及び第６学年</w:t>
            </w:r>
          </w:p>
          <w:p w14:paraId="3380DE21" w14:textId="2211812C" w:rsidR="005B182D" w:rsidRDefault="005B182D" w:rsidP="005B182D">
            <w:pPr>
              <w:overflowPunct w:val="0"/>
              <w:adjustRightInd w:val="0"/>
              <w:spacing w:line="240" w:lineRule="exact"/>
              <w:ind w:firstLineChars="100" w:firstLine="180"/>
              <w:textAlignment w:val="baseline"/>
              <w:rPr>
                <w:rFonts w:ascii="Calibri" w:hAnsi="Calibri" w:cs="Calibri"/>
                <w:color w:val="000000"/>
                <w:sz w:val="18"/>
                <w:szCs w:val="18"/>
              </w:rPr>
            </w:pPr>
            <w:r>
              <w:rPr>
                <w:rFonts w:ascii="ＭＳ 明朝" w:hAnsi="ＭＳ 明朝" w:cs="ＭＳ 明朝" w:hint="eastAsia"/>
                <w:color w:val="000000"/>
                <w:sz w:val="18"/>
                <w:szCs w:val="18"/>
              </w:rPr>
              <w:t>〔思考力，判断力，表現力等〕</w:t>
            </w:r>
            <w:r w:rsidRPr="005E77EE">
              <w:rPr>
                <w:rFonts w:ascii="ＭＳ 明朝" w:hAnsi="ＭＳ 明朝" w:cs="ＭＳ 明朝" w:hint="eastAsia"/>
                <w:color w:val="000000"/>
                <w:sz w:val="18"/>
                <w:szCs w:val="18"/>
              </w:rPr>
              <w:t>Ｂ鑑賞(1)</w:t>
            </w:r>
            <w:r>
              <w:rPr>
                <w:rFonts w:ascii="ＭＳ 明朝" w:hAnsi="ＭＳ 明朝" w:cs="ＭＳ 明朝" w:hint="eastAsia"/>
                <w:color w:val="000000"/>
                <w:sz w:val="18"/>
                <w:szCs w:val="18"/>
              </w:rPr>
              <w:t>ア，</w:t>
            </w:r>
            <w:r w:rsidRPr="00B604C0">
              <w:rPr>
                <w:rFonts w:ascii="Calibri" w:hAnsi="Calibri" w:cs="Calibri" w:hint="eastAsia"/>
                <w:color w:val="000000"/>
                <w:sz w:val="18"/>
                <w:szCs w:val="18"/>
              </w:rPr>
              <w:t>Ａ表現</w:t>
            </w:r>
            <w:r w:rsidRPr="005E77EE">
              <w:rPr>
                <w:rFonts w:ascii="ＭＳ 明朝" w:hAnsi="ＭＳ 明朝" w:cs="ＭＳ 明朝" w:hint="eastAsia"/>
                <w:color w:val="000000"/>
                <w:sz w:val="18"/>
                <w:szCs w:val="18"/>
              </w:rPr>
              <w:t>(1)</w:t>
            </w:r>
            <w:r>
              <w:rPr>
                <w:rFonts w:ascii="ＭＳ 明朝" w:hAnsi="ＭＳ 明朝" w:cs="ＭＳ 明朝" w:hint="eastAsia"/>
                <w:color w:val="000000"/>
                <w:sz w:val="18"/>
                <w:szCs w:val="18"/>
              </w:rPr>
              <w:t>ア，〔共通事項〕</w:t>
            </w:r>
            <w:r w:rsidRPr="005E77EE">
              <w:rPr>
                <w:rFonts w:ascii="ＭＳ 明朝" w:hAnsi="ＭＳ 明朝" w:cs="ＭＳ 明朝" w:hint="eastAsia"/>
                <w:color w:val="000000"/>
                <w:sz w:val="18"/>
                <w:szCs w:val="18"/>
              </w:rPr>
              <w:t>(1)</w:t>
            </w:r>
            <w:r>
              <w:rPr>
                <w:rFonts w:ascii="ＭＳ 明朝" w:hAnsi="ＭＳ 明朝" w:cs="ＭＳ 明朝" w:hint="eastAsia"/>
                <w:color w:val="000000"/>
                <w:sz w:val="18"/>
                <w:szCs w:val="18"/>
              </w:rPr>
              <w:t>ア</w:t>
            </w:r>
          </w:p>
          <w:p w14:paraId="3F9B20A7" w14:textId="052AF6C9" w:rsidR="006E67A6" w:rsidRPr="005B182D" w:rsidRDefault="005B182D" w:rsidP="005B182D">
            <w:pPr>
              <w:overflowPunct w:val="0"/>
              <w:adjustRightInd w:val="0"/>
              <w:spacing w:line="240" w:lineRule="exact"/>
              <w:ind w:firstLineChars="100" w:firstLine="180"/>
              <w:textAlignment w:val="baseline"/>
              <w:rPr>
                <w:rFonts w:ascii="Calibri" w:hAnsi="Calibri" w:cs="Calibri"/>
                <w:color w:val="000000"/>
                <w:sz w:val="18"/>
                <w:szCs w:val="18"/>
              </w:rPr>
            </w:pPr>
            <w:r>
              <w:rPr>
                <w:rFonts w:ascii="ＭＳ 明朝" w:hAnsi="ＭＳ 明朝" w:cs="ＭＳ 明朝" w:hint="eastAsia"/>
                <w:color w:val="000000"/>
                <w:sz w:val="18"/>
                <w:szCs w:val="18"/>
              </w:rPr>
              <w:t>〔知識及び技能〕</w:t>
            </w:r>
            <w:r w:rsidRPr="005E77EE">
              <w:rPr>
                <w:rFonts w:ascii="ＭＳ 明朝" w:hAnsi="ＭＳ 明朝" w:cs="ＭＳ 明朝" w:hint="eastAsia"/>
                <w:color w:val="000000"/>
                <w:sz w:val="18"/>
                <w:szCs w:val="18"/>
              </w:rPr>
              <w:t>Ｂ鑑賞(1)</w:t>
            </w:r>
            <w:r>
              <w:rPr>
                <w:rFonts w:ascii="ＭＳ 明朝" w:hAnsi="ＭＳ 明朝" w:cs="ＭＳ 明朝" w:hint="eastAsia"/>
                <w:color w:val="000000"/>
                <w:sz w:val="18"/>
                <w:szCs w:val="18"/>
              </w:rPr>
              <w:t>イ，</w:t>
            </w:r>
            <w:r w:rsidRPr="00B604C0">
              <w:rPr>
                <w:rFonts w:ascii="Calibri" w:hAnsi="Calibri" w:cs="Calibri" w:hint="eastAsia"/>
                <w:color w:val="000000"/>
                <w:sz w:val="18"/>
                <w:szCs w:val="18"/>
              </w:rPr>
              <w:t>Ａ表現</w:t>
            </w:r>
            <w:r w:rsidRPr="005E77EE">
              <w:rPr>
                <w:rFonts w:ascii="ＭＳ 明朝" w:hAnsi="ＭＳ 明朝" w:cs="ＭＳ 明朝" w:hint="eastAsia"/>
                <w:color w:val="000000"/>
                <w:sz w:val="18"/>
                <w:szCs w:val="18"/>
              </w:rPr>
              <w:t>(1)</w:t>
            </w:r>
            <w:r>
              <w:rPr>
                <w:rFonts w:ascii="ＭＳ 明朝" w:hAnsi="ＭＳ 明朝" w:cs="ＭＳ 明朝" w:hint="eastAsia"/>
                <w:color w:val="000000"/>
                <w:sz w:val="18"/>
                <w:szCs w:val="18"/>
              </w:rPr>
              <w:t>イ・ウ（ゥ）</w:t>
            </w:r>
          </w:p>
        </w:tc>
      </w:tr>
      <w:tr w:rsidR="006E67A6" w:rsidRPr="006E67A6" w14:paraId="0B745B8C" w14:textId="77777777" w:rsidTr="00021820">
        <w:trPr>
          <w:trHeight w:val="273"/>
        </w:trPr>
        <w:tc>
          <w:tcPr>
            <w:tcW w:w="5000" w:type="pct"/>
            <w:shd w:val="clear" w:color="auto" w:fill="D9D9D9"/>
            <w:vAlign w:val="center"/>
          </w:tcPr>
          <w:p w14:paraId="6C0809FF" w14:textId="78F7E6DC" w:rsidR="006E67A6" w:rsidRPr="006E67A6" w:rsidRDefault="006E67A6" w:rsidP="00021820">
            <w:pPr>
              <w:overflowPunct w:val="0"/>
              <w:adjustRightInd w:val="0"/>
              <w:spacing w:line="0" w:lineRule="atLeast"/>
              <w:jc w:val="center"/>
              <w:textAlignment w:val="baseline"/>
              <w:rPr>
                <w:rFonts w:ascii="ＭＳ 明朝" w:hAnsi="ＭＳ 明朝" w:cs="ＭＳ 明朝"/>
                <w:color w:val="000000"/>
                <w:sz w:val="18"/>
                <w:szCs w:val="18"/>
              </w:rPr>
            </w:pPr>
            <w:r w:rsidRPr="006E67A6">
              <w:rPr>
                <w:rFonts w:ascii="ＭＳ ゴシック" w:eastAsia="ＭＳ ゴシック" w:hAnsi="ＭＳ ゴシック" w:cs="ＭＳ 明朝" w:hint="eastAsia"/>
                <w:color w:val="000000"/>
                <w:sz w:val="18"/>
                <w:szCs w:val="18"/>
              </w:rPr>
              <w:t>教材・題材の価値</w:t>
            </w:r>
          </w:p>
        </w:tc>
      </w:tr>
      <w:tr w:rsidR="006E67A6" w:rsidRPr="006E67A6" w14:paraId="43943CCF" w14:textId="77777777" w:rsidTr="009968EB">
        <w:trPr>
          <w:trHeight w:val="972"/>
        </w:trPr>
        <w:tc>
          <w:tcPr>
            <w:tcW w:w="5000" w:type="pct"/>
            <w:shd w:val="clear" w:color="auto" w:fill="auto"/>
          </w:tcPr>
          <w:p w14:paraId="5C4A40AE" w14:textId="77777777" w:rsidR="005B182D" w:rsidRDefault="007D0A14" w:rsidP="00021820">
            <w:pPr>
              <w:overflowPunct w:val="0"/>
              <w:adjustRightInd w:val="0"/>
              <w:spacing w:line="240" w:lineRule="exact"/>
              <w:ind w:firstLineChars="100" w:firstLine="180"/>
              <w:textAlignment w:val="baseline"/>
              <w:rPr>
                <w:rFonts w:ascii="ＭＳ 明朝" w:hAnsi="ＭＳ 明朝" w:cs="ＭＳ 明朝"/>
                <w:color w:val="000000"/>
                <w:sz w:val="18"/>
                <w:szCs w:val="18"/>
              </w:rPr>
            </w:pPr>
            <w:r w:rsidRPr="007D0A14">
              <w:rPr>
                <w:rFonts w:ascii="ＭＳ 明朝" w:hAnsi="ＭＳ 明朝" w:cs="ＭＳ 明朝" w:hint="eastAsia"/>
                <w:color w:val="000000"/>
                <w:sz w:val="18"/>
                <w:szCs w:val="18"/>
              </w:rPr>
              <w:t>鑑賞教材「組曲『カレリア』から『行進曲風に』」は，二つの主題が交互に現れ，その旋律を演奏する楽器群も旋律同様に変化している構成になっている。オーケストラのダイナミックな響きとアンサンブルの美しさや楽器群が醸し出す響きを生かした曲の構成に気付かせることができるのに適した楽曲である。</w:t>
            </w:r>
          </w:p>
          <w:p w14:paraId="09E8D085" w14:textId="27A02DE0" w:rsidR="006E67A6" w:rsidRPr="006E67A6" w:rsidRDefault="007D0A14" w:rsidP="00021820">
            <w:pPr>
              <w:overflowPunct w:val="0"/>
              <w:adjustRightInd w:val="0"/>
              <w:spacing w:line="240" w:lineRule="exact"/>
              <w:ind w:firstLineChars="100" w:firstLine="180"/>
              <w:textAlignment w:val="baseline"/>
              <w:rPr>
                <w:rFonts w:ascii="ＭＳ 明朝" w:hAnsi="ＭＳ 明朝" w:cs="ＭＳ 明朝"/>
                <w:color w:val="000000"/>
                <w:sz w:val="18"/>
                <w:szCs w:val="18"/>
              </w:rPr>
            </w:pPr>
            <w:r w:rsidRPr="007D0A14">
              <w:rPr>
                <w:rFonts w:ascii="ＭＳ 明朝" w:hAnsi="ＭＳ 明朝" w:cs="ＭＳ 明朝" w:hint="eastAsia"/>
                <w:color w:val="000000"/>
                <w:sz w:val="18"/>
                <w:szCs w:val="18"/>
              </w:rPr>
              <w:t>また，歌唱教材として「音楽のおくりもの」を取り入れる。この曲は今月の歌で斉唱として歌ったことがある。二つの声部の働きとその効果について，鑑賞したことをもとに合唱表現に生かすのに適している曲である。</w:t>
            </w:r>
          </w:p>
        </w:tc>
      </w:tr>
      <w:tr w:rsidR="006E67A6" w:rsidRPr="006E67A6" w14:paraId="3DD65230" w14:textId="77777777" w:rsidTr="009968EB">
        <w:trPr>
          <w:trHeight w:val="285"/>
        </w:trPr>
        <w:tc>
          <w:tcPr>
            <w:tcW w:w="5000" w:type="pct"/>
            <w:shd w:val="clear" w:color="auto" w:fill="D9D9D9"/>
            <w:vAlign w:val="center"/>
          </w:tcPr>
          <w:p w14:paraId="28ED9769" w14:textId="770551C7" w:rsidR="006E67A6" w:rsidRPr="006E67A6" w:rsidRDefault="00971BB5" w:rsidP="001A310B">
            <w:pPr>
              <w:overflowPunct w:val="0"/>
              <w:spacing w:line="240" w:lineRule="exact"/>
              <w:jc w:val="center"/>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color w:val="000000"/>
                <w:sz w:val="18"/>
              </w:rPr>
              <w:t xml:space="preserve">　　</w:t>
            </w:r>
            <w:r w:rsidR="006E67A6" w:rsidRPr="006E67A6">
              <w:rPr>
                <w:rFonts w:ascii="ＭＳ ゴシック" w:eastAsia="ＭＳ ゴシック" w:hAnsi="ＭＳ ゴシック" w:cs="ＭＳ 明朝" w:hint="eastAsia"/>
                <w:color w:val="000000"/>
                <w:sz w:val="18"/>
              </w:rPr>
              <w:t>本単元における系統</w:t>
            </w:r>
            <w:r>
              <w:rPr>
                <w:rFonts w:ascii="ＭＳ ゴシック" w:eastAsia="ＭＳ ゴシック" w:hAnsi="ＭＳ ゴシック" w:cs="ＭＳ 明朝" w:hint="eastAsia"/>
                <w:color w:val="000000"/>
                <w:sz w:val="18"/>
              </w:rPr>
              <w:t xml:space="preserve">　</w:t>
            </w:r>
            <w:r w:rsidRPr="00971BB5">
              <w:rPr>
                <w:rFonts w:ascii="ＭＳ ゴシック" w:eastAsia="ＭＳ ゴシック" w:hAnsi="ＭＳ ゴシック" w:cs="ＭＳ 明朝" w:hint="eastAsia"/>
                <w:color w:val="000000"/>
                <w:sz w:val="18"/>
              </w:rPr>
              <w:t>※鑑賞に関する系統</w:t>
            </w:r>
          </w:p>
        </w:tc>
      </w:tr>
      <w:tr w:rsidR="006E67A6" w:rsidRPr="006E67A6" w14:paraId="61954DAB" w14:textId="77777777" w:rsidTr="00D32D39">
        <w:trPr>
          <w:trHeight w:val="3452"/>
        </w:trPr>
        <w:tc>
          <w:tcPr>
            <w:tcW w:w="5000" w:type="pct"/>
            <w:shd w:val="clear" w:color="auto" w:fill="auto"/>
            <w:vAlign w:val="center"/>
          </w:tcPr>
          <w:p w14:paraId="621BDA5F" w14:textId="40C6CCBF" w:rsidR="006E67A6" w:rsidRPr="006E67A6" w:rsidRDefault="00B079D5" w:rsidP="006E67A6">
            <w:pPr>
              <w:overflowPunct w:val="0"/>
              <w:spacing w:line="240" w:lineRule="exact"/>
              <w:jc w:val="left"/>
              <w:textAlignment w:val="baseline"/>
              <w:rPr>
                <w:rFonts w:ascii="ＭＳ ゴシック" w:eastAsia="ＭＳ ゴシック" w:hAnsi="ＭＳ ゴシック" w:cs="ＭＳ 明朝"/>
                <w:color w:val="000000"/>
              </w:rPr>
            </w:pP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727872" behindDoc="0" locked="0" layoutInCell="1" allowOverlap="1" wp14:anchorId="643FF290" wp14:editId="7D6FFB82">
                      <wp:simplePos x="0" y="0"/>
                      <wp:positionH relativeFrom="column">
                        <wp:posOffset>3180715</wp:posOffset>
                      </wp:positionH>
                      <wp:positionV relativeFrom="paragraph">
                        <wp:posOffset>662305</wp:posOffset>
                      </wp:positionV>
                      <wp:extent cx="1977390" cy="615950"/>
                      <wp:effectExtent l="0" t="0" r="22860" b="12700"/>
                      <wp:wrapNone/>
                      <wp:docPr id="83" name="正方形/長方形 83"/>
                      <wp:cNvGraphicFramePr/>
                      <a:graphic xmlns:a="http://schemas.openxmlformats.org/drawingml/2006/main">
                        <a:graphicData uri="http://schemas.microsoft.com/office/word/2010/wordprocessingShape">
                          <wps:wsp>
                            <wps:cNvSpPr/>
                            <wps:spPr>
                              <a:xfrm>
                                <a:off x="0" y="0"/>
                                <a:ext cx="1977390" cy="616226"/>
                              </a:xfrm>
                              <a:prstGeom prst="rect">
                                <a:avLst/>
                              </a:prstGeom>
                              <a:solidFill>
                                <a:sysClr val="window" lastClr="FFFFFF"/>
                              </a:solidFill>
                              <a:ln w="3175" cap="flat" cmpd="sng" algn="ctr">
                                <a:solidFill>
                                  <a:sysClr val="windowText" lastClr="000000"/>
                                </a:solidFill>
                                <a:prstDash val="solid"/>
                              </a:ln>
                              <a:effectLst/>
                            </wps:spPr>
                            <wps:txbx>
                              <w:txbxContent>
                                <w:p w14:paraId="7C0656EC" w14:textId="77777777" w:rsidR="00B079D5" w:rsidRPr="00B079D5" w:rsidRDefault="000967E8" w:rsidP="00B079D5">
                                  <w:pPr>
                                    <w:spacing w:line="240" w:lineRule="exact"/>
                                    <w:rPr>
                                      <w:rFonts w:ascii="ＭＳ 明朝" w:eastAsia="ＭＳ 明朝" w:hAnsi="ＭＳ 明朝"/>
                                      <w:sz w:val="20"/>
                                    </w:rPr>
                                  </w:pPr>
                                  <w:r w:rsidRPr="00B079D5">
                                    <w:rPr>
                                      <w:rFonts w:ascii="ＭＳ 明朝" w:eastAsia="ＭＳ 明朝" w:hAnsi="ＭＳ 明朝" w:hint="eastAsia"/>
                                      <w:sz w:val="20"/>
                                    </w:rPr>
                                    <w:t>５</w:t>
                                  </w:r>
                                  <w:r w:rsidRPr="00B079D5">
                                    <w:rPr>
                                      <w:rFonts w:ascii="ＭＳ 明朝" w:eastAsia="ＭＳ 明朝" w:hAnsi="ＭＳ 明朝"/>
                                      <w:sz w:val="20"/>
                                    </w:rPr>
                                    <w:t>学年</w:t>
                                  </w:r>
                                  <w:r w:rsidR="00B079D5" w:rsidRPr="00B079D5">
                                    <w:rPr>
                                      <w:rFonts w:ascii="ＭＳ 明朝" w:eastAsia="ＭＳ 明朝" w:hAnsi="ＭＳ 明朝" w:hint="eastAsia"/>
                                      <w:sz w:val="20"/>
                                    </w:rPr>
                                    <w:t>「音楽のききどころ」</w:t>
                                  </w:r>
                                </w:p>
                                <w:p w14:paraId="5AD9C76B" w14:textId="2964DF19" w:rsidR="000967E8" w:rsidRPr="00B079D5" w:rsidRDefault="00B079D5" w:rsidP="000967E8">
                                  <w:pPr>
                                    <w:spacing w:line="240" w:lineRule="exact"/>
                                    <w:rPr>
                                      <w:rFonts w:ascii="ＭＳ 明朝" w:eastAsia="ＭＳ 明朝" w:hAnsi="ＭＳ 明朝"/>
                                      <w:sz w:val="16"/>
                                    </w:rPr>
                                  </w:pPr>
                                  <w:r w:rsidRPr="00B079D5">
                                    <w:rPr>
                                      <w:rFonts w:ascii="ＭＳ 明朝" w:eastAsia="ＭＳ 明朝" w:hAnsi="ＭＳ 明朝" w:hint="eastAsia"/>
                                      <w:sz w:val="16"/>
                                    </w:rPr>
                                    <w:t>・曲想</w:t>
                                  </w:r>
                                  <w:r>
                                    <w:rPr>
                                      <w:rFonts w:ascii="ＭＳ 明朝" w:eastAsia="ＭＳ 明朝" w:hAnsi="ＭＳ 明朝" w:hint="eastAsia"/>
                                      <w:sz w:val="16"/>
                                    </w:rPr>
                                    <w:t>とその変化，曲の構造やその特徴の面白さを感じ取って聴くこと</w:t>
                                  </w:r>
                                  <w:r>
                                    <w:rPr>
                                      <w:rFonts w:ascii="ＭＳ 明朝" w:eastAsia="ＭＳ 明朝" w:hAnsi="ＭＳ 明朝"/>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FF290" id="正方形/長方形 83" o:spid="_x0000_s1026" style="position:absolute;margin-left:250.45pt;margin-top:52.15pt;width:155.7pt;height: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" fillcolor="window" strokecolor="windowText" strokeweight=".25pt">
                      <v:textbox>
                        <w:txbxContent>
                          <w:p w14:paraId="7C0656EC" w14:textId="77777777" w:rsidR="00B079D5" w:rsidRPr="00B079D5" w:rsidRDefault="000967E8" w:rsidP="00B079D5">
                            <w:pPr>
                              <w:spacing w:line="240" w:lineRule="exact"/>
                              <w:rPr>
                                <w:rFonts w:ascii="ＭＳ 明朝" w:eastAsia="ＭＳ 明朝" w:hAnsi="ＭＳ 明朝"/>
                                <w:sz w:val="20"/>
                              </w:rPr>
                            </w:pPr>
                            <w:r w:rsidRPr="00B079D5">
                              <w:rPr>
                                <w:rFonts w:ascii="ＭＳ 明朝" w:eastAsia="ＭＳ 明朝" w:hAnsi="ＭＳ 明朝" w:hint="eastAsia"/>
                                <w:sz w:val="20"/>
                              </w:rPr>
                              <w:t>５</w:t>
                            </w:r>
                            <w:r w:rsidRPr="00B079D5">
                              <w:rPr>
                                <w:rFonts w:ascii="ＭＳ 明朝" w:eastAsia="ＭＳ 明朝" w:hAnsi="ＭＳ 明朝"/>
                                <w:sz w:val="20"/>
                              </w:rPr>
                              <w:t>学年</w:t>
                            </w:r>
                            <w:r w:rsidR="00B079D5" w:rsidRPr="00B079D5">
                              <w:rPr>
                                <w:rFonts w:ascii="ＭＳ 明朝" w:eastAsia="ＭＳ 明朝" w:hAnsi="ＭＳ 明朝" w:hint="eastAsia"/>
                                <w:sz w:val="20"/>
                              </w:rPr>
                              <w:t>「音楽のききどころ」</w:t>
                            </w:r>
                          </w:p>
                          <w:p w14:paraId="5AD9C76B" w14:textId="2964DF19" w:rsidR="000967E8" w:rsidRPr="00B079D5" w:rsidRDefault="00B079D5" w:rsidP="000967E8">
                            <w:pPr>
                              <w:spacing w:line="240" w:lineRule="exact"/>
                              <w:rPr>
                                <w:rFonts w:ascii="ＭＳ 明朝" w:eastAsia="ＭＳ 明朝" w:hAnsi="ＭＳ 明朝"/>
                                <w:sz w:val="16"/>
                              </w:rPr>
                            </w:pPr>
                            <w:r w:rsidRPr="00B079D5">
                              <w:rPr>
                                <w:rFonts w:ascii="ＭＳ 明朝" w:eastAsia="ＭＳ 明朝" w:hAnsi="ＭＳ 明朝" w:hint="eastAsia"/>
                                <w:sz w:val="16"/>
                              </w:rPr>
                              <w:t>・曲想</w:t>
                            </w:r>
                            <w:r>
                              <w:rPr>
                                <w:rFonts w:ascii="ＭＳ 明朝" w:eastAsia="ＭＳ 明朝" w:hAnsi="ＭＳ 明朝" w:hint="eastAsia"/>
                                <w:sz w:val="16"/>
                              </w:rPr>
                              <w:t>とその変化，曲の構造やその特徴の面白さを感じ取って聴くこと</w:t>
                            </w:r>
                            <w:r>
                              <w:rPr>
                                <w:rFonts w:ascii="ＭＳ 明朝" w:eastAsia="ＭＳ 明朝" w:hAnsi="ＭＳ 明朝"/>
                                <w:sz w:val="16"/>
                              </w:rPr>
                              <w:t>。</w:t>
                            </w:r>
                          </w:p>
                        </w:txbxContent>
                      </v:textbox>
                    </v:rec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749376" behindDoc="0" locked="0" layoutInCell="1" allowOverlap="1" wp14:anchorId="6F199D65" wp14:editId="7AA772CB">
                      <wp:simplePos x="0" y="0"/>
                      <wp:positionH relativeFrom="column">
                        <wp:posOffset>3028950</wp:posOffset>
                      </wp:positionH>
                      <wp:positionV relativeFrom="paragraph">
                        <wp:posOffset>952500</wp:posOffset>
                      </wp:positionV>
                      <wp:extent cx="148590" cy="0"/>
                      <wp:effectExtent l="0" t="0" r="22860" b="19050"/>
                      <wp:wrapNone/>
                      <wp:docPr id="84" name="直線コネクタ 84"/>
                      <wp:cNvGraphicFramePr/>
                      <a:graphic xmlns:a="http://schemas.openxmlformats.org/drawingml/2006/main">
                        <a:graphicData uri="http://schemas.microsoft.com/office/word/2010/wordprocessingShape">
                          <wps:wsp>
                            <wps:cNvCnPr/>
                            <wps:spPr>
                              <a:xfrm>
                                <a:off x="0" y="0"/>
                                <a:ext cx="149087"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EF9181" id="直線コネクタ 84"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75pt" to="250.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" strokecolor="windowText" strokeweight=".25p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771904" behindDoc="0" locked="0" layoutInCell="1" allowOverlap="1" wp14:anchorId="4F24224C" wp14:editId="1692D0DD">
                      <wp:simplePos x="0" y="0"/>
                      <wp:positionH relativeFrom="column">
                        <wp:posOffset>1726565</wp:posOffset>
                      </wp:positionH>
                      <wp:positionV relativeFrom="paragraph">
                        <wp:posOffset>1266825</wp:posOffset>
                      </wp:positionV>
                      <wp:extent cx="0" cy="123825"/>
                      <wp:effectExtent l="0" t="0" r="19050" b="28575"/>
                      <wp:wrapNone/>
                      <wp:docPr id="81" name="直線コネクタ 81"/>
                      <wp:cNvGraphicFramePr/>
                      <a:graphic xmlns:a="http://schemas.openxmlformats.org/drawingml/2006/main">
                        <a:graphicData uri="http://schemas.microsoft.com/office/word/2010/wordprocessingShape">
                          <wps:wsp>
                            <wps:cNvCnPr/>
                            <wps:spPr>
                              <a:xfrm>
                                <a:off x="0" y="0"/>
                                <a:ext cx="0" cy="12382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BBA484" id="直線コネクタ 81"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5pt,99.75pt" to="135.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" strokecolor="windowText" strokeweight=".25p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757568" behindDoc="0" locked="0" layoutInCell="1" allowOverlap="1" wp14:anchorId="529B0956" wp14:editId="3C831E61">
                      <wp:simplePos x="0" y="0"/>
                      <wp:positionH relativeFrom="column">
                        <wp:posOffset>1720850</wp:posOffset>
                      </wp:positionH>
                      <wp:positionV relativeFrom="paragraph">
                        <wp:posOffset>578485</wp:posOffset>
                      </wp:positionV>
                      <wp:extent cx="0" cy="95250"/>
                      <wp:effectExtent l="0" t="0" r="19050" b="19050"/>
                      <wp:wrapNone/>
                      <wp:docPr id="82" name="直線コネクタ 82"/>
                      <wp:cNvGraphicFramePr/>
                      <a:graphic xmlns:a="http://schemas.openxmlformats.org/drawingml/2006/main">
                        <a:graphicData uri="http://schemas.microsoft.com/office/word/2010/wordprocessingShape">
                          <wps:wsp>
                            <wps:cNvCnPr/>
                            <wps:spPr>
                              <a:xfrm>
                                <a:off x="0" y="0"/>
                                <a:ext cx="0" cy="9525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68F67B" id="直線コネクタ 82"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5.55pt" to="135.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" strokecolor="windowText" strokeweight=".25p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732992" behindDoc="0" locked="0" layoutInCell="1" allowOverlap="1" wp14:anchorId="381B9F98" wp14:editId="43891A1D">
                      <wp:simplePos x="0" y="0"/>
                      <wp:positionH relativeFrom="column">
                        <wp:posOffset>353060</wp:posOffset>
                      </wp:positionH>
                      <wp:positionV relativeFrom="paragraph">
                        <wp:posOffset>1403350</wp:posOffset>
                      </wp:positionV>
                      <wp:extent cx="2663190" cy="609600"/>
                      <wp:effectExtent l="0" t="0" r="22860" b="19050"/>
                      <wp:wrapNone/>
                      <wp:docPr id="89" name="正方形/長方形 89"/>
                      <wp:cNvGraphicFramePr/>
                      <a:graphic xmlns:a="http://schemas.openxmlformats.org/drawingml/2006/main">
                        <a:graphicData uri="http://schemas.microsoft.com/office/word/2010/wordprocessingShape">
                          <wps:wsp>
                            <wps:cNvSpPr/>
                            <wps:spPr>
                              <a:xfrm>
                                <a:off x="0" y="0"/>
                                <a:ext cx="2663687" cy="609600"/>
                              </a:xfrm>
                              <a:prstGeom prst="rect">
                                <a:avLst/>
                              </a:prstGeom>
                              <a:solidFill>
                                <a:sysClr val="window" lastClr="FFFFFF"/>
                              </a:solidFill>
                              <a:ln w="3175" cap="flat" cmpd="sng" algn="ctr">
                                <a:solidFill>
                                  <a:sysClr val="windowText" lastClr="000000"/>
                                </a:solidFill>
                                <a:prstDash val="solid"/>
                              </a:ln>
                              <a:effectLst/>
                            </wps:spPr>
                            <wps:txbx>
                              <w:txbxContent>
                                <w:p w14:paraId="4251ED52" w14:textId="42E35BB4" w:rsidR="00C257F8" w:rsidRDefault="00C257F8" w:rsidP="006E67A6">
                                  <w:pPr>
                                    <w:spacing w:line="200" w:lineRule="exact"/>
                                    <w:jc w:val="left"/>
                                    <w:rPr>
                                      <w:rFonts w:ascii="ＭＳ 明朝" w:eastAsia="ＭＳ 明朝" w:hAnsi="ＭＳ 明朝"/>
                                      <w:sz w:val="20"/>
                                    </w:rPr>
                                  </w:pPr>
                                  <w:r>
                                    <w:rPr>
                                      <w:rFonts w:ascii="ＭＳ 明朝" w:eastAsia="ＭＳ 明朝" w:hAnsi="ＭＳ 明朝" w:hint="eastAsia"/>
                                      <w:sz w:val="20"/>
                                    </w:rPr>
                                    <w:t>６学年</w:t>
                                  </w:r>
                                  <w:r w:rsidRPr="0013675F">
                                    <w:rPr>
                                      <w:rFonts w:ascii="ＭＳ 明朝" w:eastAsia="ＭＳ 明朝" w:hAnsi="ＭＳ 明朝" w:hint="eastAsia"/>
                                      <w:sz w:val="20"/>
                                    </w:rPr>
                                    <w:t>「音楽の聴きどころ」</w:t>
                                  </w:r>
                                </w:p>
                                <w:p w14:paraId="2741DF89" w14:textId="299E247B" w:rsidR="00C257F8" w:rsidRPr="00AD31A4" w:rsidRDefault="00C257F8" w:rsidP="00AD31A4">
                                  <w:pPr>
                                    <w:spacing w:line="200" w:lineRule="exact"/>
                                    <w:ind w:left="160" w:hangingChars="100" w:hanging="160"/>
                                    <w:jc w:val="left"/>
                                    <w:rPr>
                                      <w:rFonts w:ascii="ＭＳ 明朝" w:eastAsia="ＭＳ 明朝" w:hAnsi="ＭＳ 明朝"/>
                                      <w:sz w:val="16"/>
                                      <w:szCs w:val="21"/>
                                    </w:rPr>
                                  </w:pPr>
                                  <w:r w:rsidRPr="00AD31A4">
                                    <w:rPr>
                                      <w:rFonts w:ascii="ＭＳ 明朝" w:eastAsia="ＭＳ 明朝" w:hAnsi="ＭＳ 明朝" w:hint="eastAsia"/>
                                      <w:sz w:val="16"/>
                                      <w:szCs w:val="21"/>
                                    </w:rPr>
                                    <w:t>・楽曲を聴いて想像したことや感じ取ったことを言葉で表すなどして楽曲の特徴や演奏のよさを理解すること。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B9F98" id="正方形/長方形 89" o:spid="_x0000_s1027" style="position:absolute;margin-left:27.8pt;margin-top:110.5pt;width:209.7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" fillcolor="window" strokecolor="windowText" strokeweight=".25pt">
                      <v:textbox>
                        <w:txbxContent>
                          <w:p w14:paraId="4251ED52" w14:textId="42E35BB4" w:rsidR="00C257F8" w:rsidRDefault="00C257F8" w:rsidP="006E67A6">
                            <w:pPr>
                              <w:spacing w:line="200" w:lineRule="exact"/>
                              <w:jc w:val="left"/>
                              <w:rPr>
                                <w:rFonts w:ascii="ＭＳ 明朝" w:eastAsia="ＭＳ 明朝" w:hAnsi="ＭＳ 明朝"/>
                                <w:sz w:val="20"/>
                              </w:rPr>
                            </w:pPr>
                            <w:r>
                              <w:rPr>
                                <w:rFonts w:ascii="ＭＳ 明朝" w:eastAsia="ＭＳ 明朝" w:hAnsi="ＭＳ 明朝" w:hint="eastAsia"/>
                                <w:sz w:val="20"/>
                              </w:rPr>
                              <w:t>６学年</w:t>
                            </w:r>
                            <w:r w:rsidRPr="0013675F">
                              <w:rPr>
                                <w:rFonts w:ascii="ＭＳ 明朝" w:eastAsia="ＭＳ 明朝" w:hAnsi="ＭＳ 明朝" w:hint="eastAsia"/>
                                <w:sz w:val="20"/>
                              </w:rPr>
                              <w:t>「音楽の聴きどころ」</w:t>
                            </w:r>
                          </w:p>
                          <w:p w14:paraId="2741DF89" w14:textId="299E247B" w:rsidR="00C257F8" w:rsidRPr="00AD31A4" w:rsidRDefault="00C257F8" w:rsidP="00AD31A4">
                            <w:pPr>
                              <w:spacing w:line="200" w:lineRule="exact"/>
                              <w:ind w:left="160" w:hangingChars="100" w:hanging="160"/>
                              <w:jc w:val="left"/>
                              <w:rPr>
                                <w:rFonts w:ascii="ＭＳ 明朝" w:eastAsia="ＭＳ 明朝" w:hAnsi="ＭＳ 明朝"/>
                                <w:sz w:val="16"/>
                                <w:szCs w:val="21"/>
                              </w:rPr>
                            </w:pPr>
                            <w:r w:rsidRPr="00AD31A4">
                              <w:rPr>
                                <w:rFonts w:ascii="ＭＳ 明朝" w:eastAsia="ＭＳ 明朝" w:hAnsi="ＭＳ 明朝" w:hint="eastAsia"/>
                                <w:sz w:val="16"/>
                                <w:szCs w:val="21"/>
                              </w:rPr>
                              <w:t>・楽曲を聴いて想像したことや感じ取ったことを言葉で表すなどして楽曲の特徴や演奏のよさを理解すること。</w:t>
                            </w:r>
                          </w:p>
                        </w:txbxContent>
                      </v:textbox>
                    </v:rec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715584" behindDoc="0" locked="0" layoutInCell="1" allowOverlap="1" wp14:anchorId="668B3843" wp14:editId="4F81F266">
                      <wp:simplePos x="0" y="0"/>
                      <wp:positionH relativeFrom="column">
                        <wp:posOffset>340995</wp:posOffset>
                      </wp:positionH>
                      <wp:positionV relativeFrom="paragraph">
                        <wp:posOffset>685800</wp:posOffset>
                      </wp:positionV>
                      <wp:extent cx="2695575" cy="590550"/>
                      <wp:effectExtent l="0" t="0" r="28575" b="19050"/>
                      <wp:wrapNone/>
                      <wp:docPr id="87" name="正方形/長方形 87"/>
                      <wp:cNvGraphicFramePr/>
                      <a:graphic xmlns:a="http://schemas.openxmlformats.org/drawingml/2006/main">
                        <a:graphicData uri="http://schemas.microsoft.com/office/word/2010/wordprocessingShape">
                          <wps:wsp>
                            <wps:cNvSpPr/>
                            <wps:spPr>
                              <a:xfrm>
                                <a:off x="0" y="0"/>
                                <a:ext cx="2695575" cy="590550"/>
                              </a:xfrm>
                              <a:prstGeom prst="rect">
                                <a:avLst/>
                              </a:prstGeom>
                              <a:solidFill>
                                <a:sysClr val="window" lastClr="FFFFFF"/>
                              </a:solidFill>
                              <a:ln w="19050" cap="flat" cmpd="dbl" algn="ctr">
                                <a:solidFill>
                                  <a:sysClr val="windowText" lastClr="000000"/>
                                </a:solidFill>
                                <a:prstDash val="solid"/>
                              </a:ln>
                              <a:effectLst/>
                            </wps:spPr>
                            <wps:txbx>
                              <w:txbxContent>
                                <w:p w14:paraId="22A61829" w14:textId="3562C9FC" w:rsidR="00C257F8" w:rsidRPr="00AD31A4" w:rsidRDefault="00C257F8" w:rsidP="0013675F">
                                  <w:pPr>
                                    <w:spacing w:line="200" w:lineRule="exact"/>
                                    <w:jc w:val="left"/>
                                    <w:rPr>
                                      <w:rFonts w:ascii="ＭＳ 明朝" w:eastAsia="ＭＳ 明朝" w:hAnsi="ＭＳ 明朝"/>
                                      <w:sz w:val="20"/>
                                      <w:szCs w:val="24"/>
                                    </w:rPr>
                                  </w:pPr>
                                  <w:r w:rsidRPr="00AD31A4">
                                    <w:rPr>
                                      <w:rFonts w:ascii="ＭＳ 明朝" w:eastAsia="ＭＳ 明朝" w:hAnsi="ＭＳ 明朝" w:hint="eastAsia"/>
                                      <w:sz w:val="20"/>
                                      <w:szCs w:val="24"/>
                                    </w:rPr>
                                    <w:t>５学年「アンサンブルのみりょく」</w:t>
                                  </w:r>
                                </w:p>
                                <w:p w14:paraId="7190C6D7" w14:textId="5491E3F3" w:rsidR="00C257F8" w:rsidRPr="00AD31A4" w:rsidRDefault="00C257F8" w:rsidP="00AD31A4">
                                  <w:pPr>
                                    <w:spacing w:line="200" w:lineRule="exact"/>
                                    <w:ind w:left="160" w:hangingChars="100" w:hanging="160"/>
                                    <w:jc w:val="left"/>
                                    <w:rPr>
                                      <w:rFonts w:ascii="ＭＳ 明朝" w:eastAsia="ＭＳ 明朝" w:hAnsi="ＭＳ 明朝"/>
                                      <w:sz w:val="16"/>
                                      <w:szCs w:val="21"/>
                                    </w:rPr>
                                  </w:pPr>
                                  <w:r w:rsidRPr="00AD31A4">
                                    <w:rPr>
                                      <w:rFonts w:ascii="ＭＳ 明朝" w:eastAsia="ＭＳ 明朝" w:hAnsi="ＭＳ 明朝" w:hint="eastAsia"/>
                                      <w:sz w:val="16"/>
                                      <w:szCs w:val="21"/>
                                    </w:rPr>
                                    <w:t>・楽曲を形づくっている要素の</w:t>
                                  </w:r>
                                  <w:r w:rsidR="00961CEE">
                                    <w:rPr>
                                      <w:rFonts w:ascii="ＭＳ 明朝" w:eastAsia="ＭＳ 明朝" w:hAnsi="ＭＳ 明朝" w:hint="eastAsia"/>
                                      <w:sz w:val="16"/>
                                      <w:szCs w:val="21"/>
                                    </w:rPr>
                                    <w:t>関わり</w:t>
                                  </w:r>
                                  <w:r w:rsidRPr="00AD31A4">
                                    <w:rPr>
                                      <w:rFonts w:ascii="ＭＳ 明朝" w:eastAsia="ＭＳ 明朝" w:hAnsi="ＭＳ 明朝" w:hint="eastAsia"/>
                                      <w:sz w:val="16"/>
                                      <w:szCs w:val="21"/>
                                    </w:rPr>
                                    <w:t>合いを感じ取り，楽曲の構造を理解して聴くこと。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B3843" id="正方形/長方形 87" o:spid="_x0000_s1028" style="position:absolute;margin-left:26.85pt;margin-top:54pt;width:212.2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" fillcolor="window" strokecolor="windowText" strokeweight="1.5pt">
                      <v:stroke linestyle="thinThin"/>
                      <v:textbox>
                        <w:txbxContent>
                          <w:p w14:paraId="22A61829" w14:textId="3562C9FC" w:rsidR="00C257F8" w:rsidRPr="00AD31A4" w:rsidRDefault="00C257F8" w:rsidP="0013675F">
                            <w:pPr>
                              <w:spacing w:line="200" w:lineRule="exact"/>
                              <w:jc w:val="left"/>
                              <w:rPr>
                                <w:rFonts w:ascii="ＭＳ 明朝" w:eastAsia="ＭＳ 明朝" w:hAnsi="ＭＳ 明朝"/>
                                <w:sz w:val="20"/>
                                <w:szCs w:val="24"/>
                              </w:rPr>
                            </w:pPr>
                            <w:r w:rsidRPr="00AD31A4">
                              <w:rPr>
                                <w:rFonts w:ascii="ＭＳ 明朝" w:eastAsia="ＭＳ 明朝" w:hAnsi="ＭＳ 明朝" w:hint="eastAsia"/>
                                <w:sz w:val="20"/>
                                <w:szCs w:val="24"/>
                              </w:rPr>
                              <w:t>５学年「アンサンブルのみりょく」</w:t>
                            </w:r>
                          </w:p>
                          <w:p w14:paraId="7190C6D7" w14:textId="5491E3F3" w:rsidR="00C257F8" w:rsidRPr="00AD31A4" w:rsidRDefault="00C257F8" w:rsidP="00AD31A4">
                            <w:pPr>
                              <w:spacing w:line="200" w:lineRule="exact"/>
                              <w:ind w:left="160" w:hangingChars="100" w:hanging="160"/>
                              <w:jc w:val="left"/>
                              <w:rPr>
                                <w:rFonts w:ascii="ＭＳ 明朝" w:eastAsia="ＭＳ 明朝" w:hAnsi="ＭＳ 明朝"/>
                                <w:sz w:val="16"/>
                                <w:szCs w:val="21"/>
                              </w:rPr>
                            </w:pPr>
                            <w:r w:rsidRPr="00AD31A4">
                              <w:rPr>
                                <w:rFonts w:ascii="ＭＳ 明朝" w:eastAsia="ＭＳ 明朝" w:hAnsi="ＭＳ 明朝" w:hint="eastAsia"/>
                                <w:sz w:val="16"/>
                                <w:szCs w:val="21"/>
                              </w:rPr>
                              <w:t>・楽曲を形づくっている要素の</w:t>
                            </w:r>
                            <w:r w:rsidR="00961CEE">
                              <w:rPr>
                                <w:rFonts w:ascii="ＭＳ 明朝" w:eastAsia="ＭＳ 明朝" w:hAnsi="ＭＳ 明朝" w:hint="eastAsia"/>
                                <w:sz w:val="16"/>
                                <w:szCs w:val="21"/>
                              </w:rPr>
                              <w:t>関わり</w:t>
                            </w:r>
                            <w:r w:rsidRPr="00AD31A4">
                              <w:rPr>
                                <w:rFonts w:ascii="ＭＳ 明朝" w:eastAsia="ＭＳ 明朝" w:hAnsi="ＭＳ 明朝" w:hint="eastAsia"/>
                                <w:sz w:val="16"/>
                                <w:szCs w:val="21"/>
                              </w:rPr>
                              <w:t>合いを感じ取り，楽曲の構造を理解して聴くこと。</w:t>
                            </w:r>
                          </w:p>
                        </w:txbxContent>
                      </v:textbox>
                    </v:rect>
                  </w:pict>
                </mc:Fallback>
              </mc:AlternateContent>
            </w:r>
            <w:r w:rsidRPr="006E67A6">
              <w:rPr>
                <w:rFonts w:ascii="ＭＳ ゴシック" w:eastAsia="ＭＳ ゴシック" w:hAnsi="ＭＳ ゴシック" w:cs="ＭＳ 明朝" w:hint="eastAsia"/>
                <w:noProof/>
                <w:color w:val="000000"/>
              </w:rPr>
              <mc:AlternateContent>
                <mc:Choice Requires="wps">
                  <w:drawing>
                    <wp:anchor distT="0" distB="0" distL="114300" distR="114300" simplePos="0" relativeHeight="251731968" behindDoc="0" locked="0" layoutInCell="1" allowOverlap="1" wp14:anchorId="3D7B0588" wp14:editId="25A98FD5">
                      <wp:simplePos x="0" y="0"/>
                      <wp:positionH relativeFrom="column">
                        <wp:posOffset>337185</wp:posOffset>
                      </wp:positionH>
                      <wp:positionV relativeFrom="paragraph">
                        <wp:posOffset>-35560</wp:posOffset>
                      </wp:positionV>
                      <wp:extent cx="2686050" cy="609600"/>
                      <wp:effectExtent l="0" t="0" r="19050" b="19050"/>
                      <wp:wrapNone/>
                      <wp:docPr id="86" name="正方形/長方形 86"/>
                      <wp:cNvGraphicFramePr/>
                      <a:graphic xmlns:a="http://schemas.openxmlformats.org/drawingml/2006/main">
                        <a:graphicData uri="http://schemas.microsoft.com/office/word/2010/wordprocessingShape">
                          <wps:wsp>
                            <wps:cNvSpPr/>
                            <wps:spPr>
                              <a:xfrm>
                                <a:off x="0" y="0"/>
                                <a:ext cx="2686050" cy="609600"/>
                              </a:xfrm>
                              <a:prstGeom prst="rect">
                                <a:avLst/>
                              </a:prstGeom>
                              <a:solidFill>
                                <a:sysClr val="window" lastClr="FFFFFF"/>
                              </a:solidFill>
                              <a:ln w="3175" cap="flat" cmpd="sng" algn="ctr">
                                <a:solidFill>
                                  <a:sysClr val="windowText" lastClr="000000"/>
                                </a:solidFill>
                                <a:prstDash val="solid"/>
                              </a:ln>
                              <a:effectLst/>
                            </wps:spPr>
                            <wps:txbx>
                              <w:txbxContent>
                                <w:p w14:paraId="4D71E73F" w14:textId="040ACB2F" w:rsidR="00C257F8" w:rsidRPr="00AD31A4" w:rsidRDefault="00C257F8" w:rsidP="00BE2DF5">
                                  <w:pPr>
                                    <w:spacing w:line="200" w:lineRule="exact"/>
                                    <w:jc w:val="left"/>
                                    <w:rPr>
                                      <w:rFonts w:ascii="ＭＳ 明朝" w:eastAsia="ＭＳ 明朝" w:hAnsi="ＭＳ 明朝"/>
                                      <w:sz w:val="20"/>
                                      <w:szCs w:val="21"/>
                                    </w:rPr>
                                  </w:pPr>
                                  <w:r w:rsidRPr="00AD31A4">
                                    <w:rPr>
                                      <w:rFonts w:ascii="ＭＳ 明朝" w:eastAsia="ＭＳ 明朝" w:hAnsi="ＭＳ 明朝" w:hint="eastAsia"/>
                                      <w:sz w:val="20"/>
                                      <w:szCs w:val="21"/>
                                    </w:rPr>
                                    <w:t>４学年「かけ合いと重なり」</w:t>
                                  </w:r>
                                </w:p>
                                <w:p w14:paraId="25C1332E" w14:textId="77777777" w:rsidR="00C257F8" w:rsidRPr="006E67A6" w:rsidRDefault="00C257F8" w:rsidP="00BE2DF5">
                                  <w:pPr>
                                    <w:spacing w:line="200" w:lineRule="exact"/>
                                    <w:ind w:left="160" w:hangingChars="100" w:hanging="160"/>
                                    <w:jc w:val="left"/>
                                    <w:rPr>
                                      <w:rFonts w:ascii="ＭＳ 明朝" w:eastAsia="ＭＳ 明朝" w:hAnsi="ＭＳ 明朝"/>
                                      <w:sz w:val="16"/>
                                      <w:szCs w:val="18"/>
                                    </w:rPr>
                                  </w:pPr>
                                  <w:r w:rsidRPr="00BE2DF5">
                                    <w:rPr>
                                      <w:rFonts w:ascii="ＭＳ 明朝" w:eastAsia="ＭＳ 明朝" w:hAnsi="ＭＳ 明朝" w:hint="eastAsia"/>
                                      <w:sz w:val="16"/>
                                      <w:szCs w:val="18"/>
                                    </w:rPr>
                                    <w:t>・楽曲を聴いて想像したことや感じ取ったことを，言葉で表すなどして，楽曲の特徴や演奏のよさに気付くこと。</w:t>
                                  </w:r>
                                </w:p>
                                <w:p w14:paraId="4B957718" w14:textId="554657B3" w:rsidR="00C257F8" w:rsidRPr="006E67A6" w:rsidRDefault="00C257F8" w:rsidP="006E67A6">
                                  <w:pPr>
                                    <w:spacing w:line="200" w:lineRule="exact"/>
                                    <w:jc w:val="left"/>
                                    <w:rPr>
                                      <w:rFonts w:ascii="ＭＳ 明朝" w:eastAsia="ＭＳ 明朝" w:hAnsi="ＭＳ 明朝"/>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0588" id="正方形/長方形 86" o:spid="_x0000_s1029" style="position:absolute;margin-left:26.55pt;margin-top:-2.8pt;width:211.5pt;height: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" fillcolor="window" strokecolor="windowText" strokeweight=".25pt">
                      <v:textbox>
                        <w:txbxContent>
                          <w:p w14:paraId="4D71E73F" w14:textId="040ACB2F" w:rsidR="00C257F8" w:rsidRPr="00AD31A4" w:rsidRDefault="00C257F8" w:rsidP="00BE2DF5">
                            <w:pPr>
                              <w:spacing w:line="200" w:lineRule="exact"/>
                              <w:jc w:val="left"/>
                              <w:rPr>
                                <w:rFonts w:ascii="ＭＳ 明朝" w:eastAsia="ＭＳ 明朝" w:hAnsi="ＭＳ 明朝"/>
                                <w:sz w:val="20"/>
                                <w:szCs w:val="21"/>
                              </w:rPr>
                            </w:pPr>
                            <w:r w:rsidRPr="00AD31A4">
                              <w:rPr>
                                <w:rFonts w:ascii="ＭＳ 明朝" w:eastAsia="ＭＳ 明朝" w:hAnsi="ＭＳ 明朝" w:hint="eastAsia"/>
                                <w:sz w:val="20"/>
                                <w:szCs w:val="21"/>
                              </w:rPr>
                              <w:t>４学年「かけ合いと重なり」</w:t>
                            </w:r>
                          </w:p>
                          <w:p w14:paraId="25C1332E" w14:textId="77777777" w:rsidR="00C257F8" w:rsidRPr="006E67A6" w:rsidRDefault="00C257F8" w:rsidP="00BE2DF5">
                            <w:pPr>
                              <w:spacing w:line="200" w:lineRule="exact"/>
                              <w:ind w:left="160" w:hangingChars="100" w:hanging="160"/>
                              <w:jc w:val="left"/>
                              <w:rPr>
                                <w:rFonts w:ascii="ＭＳ 明朝" w:eastAsia="ＭＳ 明朝" w:hAnsi="ＭＳ 明朝"/>
                                <w:sz w:val="16"/>
                                <w:szCs w:val="18"/>
                              </w:rPr>
                            </w:pPr>
                            <w:r w:rsidRPr="00BE2DF5">
                              <w:rPr>
                                <w:rFonts w:ascii="ＭＳ 明朝" w:eastAsia="ＭＳ 明朝" w:hAnsi="ＭＳ 明朝" w:hint="eastAsia"/>
                                <w:sz w:val="16"/>
                                <w:szCs w:val="18"/>
                              </w:rPr>
                              <w:t>・楽曲を聴いて想像したことや感じ取ったことを，言葉で表すなどして，楽曲の特徴や演奏のよさに気付くこと。</w:t>
                            </w:r>
                          </w:p>
                          <w:p w14:paraId="4B957718" w14:textId="554657B3" w:rsidR="00C257F8" w:rsidRPr="006E67A6" w:rsidRDefault="00C257F8" w:rsidP="006E67A6">
                            <w:pPr>
                              <w:spacing w:line="200" w:lineRule="exact"/>
                              <w:jc w:val="left"/>
                              <w:rPr>
                                <w:rFonts w:ascii="ＭＳ 明朝" w:eastAsia="ＭＳ 明朝" w:hAnsi="ＭＳ 明朝"/>
                                <w:sz w:val="16"/>
                                <w:szCs w:val="18"/>
                              </w:rPr>
                            </w:pPr>
                          </w:p>
                        </w:txbxContent>
                      </v:textbox>
                    </v:rect>
                  </w:pict>
                </mc:Fallback>
              </mc:AlternateContent>
            </w:r>
          </w:p>
        </w:tc>
      </w:tr>
      <w:tr w:rsidR="006E67A6" w:rsidRPr="006E67A6" w14:paraId="7D222BC6" w14:textId="77777777" w:rsidTr="009968EB">
        <w:trPr>
          <w:trHeight w:val="276"/>
        </w:trPr>
        <w:tc>
          <w:tcPr>
            <w:tcW w:w="5000" w:type="pct"/>
            <w:shd w:val="clear" w:color="auto" w:fill="D9D9D9"/>
            <w:vAlign w:val="center"/>
          </w:tcPr>
          <w:p w14:paraId="37D18D30" w14:textId="72568C05" w:rsidR="006E67A6" w:rsidRPr="006E67A6" w:rsidRDefault="00D87ACB" w:rsidP="001A310B">
            <w:pPr>
              <w:overflowPunct w:val="0"/>
              <w:adjustRightInd w:val="0"/>
              <w:spacing w:line="240" w:lineRule="exact"/>
              <w:jc w:val="center"/>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color w:val="000000"/>
                <w:sz w:val="18"/>
              </w:rPr>
              <w:t>児童</w:t>
            </w:r>
            <w:r w:rsidR="001A310B">
              <w:rPr>
                <w:rFonts w:ascii="ＭＳ ゴシック" w:eastAsia="ＭＳ ゴシック" w:hAnsi="ＭＳ ゴシック" w:cs="ＭＳ 明朝" w:hint="eastAsia"/>
                <w:color w:val="000000"/>
                <w:sz w:val="18"/>
              </w:rPr>
              <w:t>の</w:t>
            </w:r>
            <w:r w:rsidR="006E67A6" w:rsidRPr="006E67A6">
              <w:rPr>
                <w:rFonts w:ascii="ＭＳ ゴシック" w:eastAsia="ＭＳ ゴシック" w:hAnsi="ＭＳ ゴシック" w:cs="ＭＳ 明朝" w:hint="eastAsia"/>
                <w:color w:val="000000"/>
                <w:sz w:val="18"/>
              </w:rPr>
              <w:t>実態（単元の目標につながる学びの実態）</w:t>
            </w:r>
          </w:p>
        </w:tc>
      </w:tr>
      <w:tr w:rsidR="006E67A6" w:rsidRPr="006E67A6" w14:paraId="667807D1" w14:textId="77777777" w:rsidTr="00586CE2">
        <w:trPr>
          <w:trHeight w:val="2826"/>
        </w:trPr>
        <w:tc>
          <w:tcPr>
            <w:tcW w:w="5000" w:type="pct"/>
            <w:shd w:val="clear" w:color="auto" w:fill="auto"/>
          </w:tcPr>
          <w:p w14:paraId="061D3045" w14:textId="4E8F13D3" w:rsidR="000D7991" w:rsidRPr="006E67A6" w:rsidRDefault="000D7991" w:rsidP="000D7991">
            <w:pPr>
              <w:overflowPunct w:val="0"/>
              <w:adjustRightInd w:val="0"/>
              <w:spacing w:line="240" w:lineRule="exact"/>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color w:val="000000"/>
                <w:sz w:val="18"/>
              </w:rPr>
              <w:t>■本題材を学習するにあたって身に付けておくべき基礎・基本の定着</w:t>
            </w:r>
            <w:r w:rsidRPr="006E67A6">
              <w:rPr>
                <w:rFonts w:ascii="ＭＳ ゴシック" w:eastAsia="ＭＳ ゴシック" w:hAnsi="ＭＳ ゴシック" w:cs="ＭＳ 明朝" w:hint="eastAsia"/>
                <w:color w:val="000000"/>
                <w:sz w:val="18"/>
              </w:rPr>
              <w:t>状況</w:t>
            </w:r>
          </w:p>
          <w:tbl>
            <w:tblPr>
              <w:tblStyle w:val="aa"/>
              <w:tblW w:w="0" w:type="auto"/>
              <w:tblLook w:val="04A0" w:firstRow="1" w:lastRow="0" w:firstColumn="1" w:lastColumn="0" w:noHBand="0" w:noVBand="1"/>
            </w:tblPr>
            <w:tblGrid>
              <w:gridCol w:w="5665"/>
              <w:gridCol w:w="1843"/>
              <w:gridCol w:w="1418"/>
            </w:tblGrid>
            <w:tr w:rsidR="000D7991" w14:paraId="797983FF" w14:textId="77777777" w:rsidTr="00FD7EA7">
              <w:tc>
                <w:tcPr>
                  <w:tcW w:w="5665" w:type="dxa"/>
                </w:tcPr>
                <w:p w14:paraId="28D1864F" w14:textId="77777777" w:rsidR="000D7991" w:rsidRPr="00021820" w:rsidRDefault="000D7991" w:rsidP="003442AA">
                  <w:pPr>
                    <w:framePr w:hSpace="142" w:wrap="around" w:vAnchor="text" w:hAnchor="margin" w:x="108" w:y="72"/>
                    <w:overflowPunct w:val="0"/>
                    <w:adjustRightInd w:val="0"/>
                    <w:spacing w:line="240" w:lineRule="exact"/>
                    <w:jc w:val="center"/>
                    <w:textAlignment w:val="baseline"/>
                    <w:rPr>
                      <w:rFonts w:ascii="ＭＳ 明朝" w:hAnsi="ＭＳ 明朝" w:cs="ＭＳ 明朝"/>
                      <w:color w:val="000000"/>
                      <w:sz w:val="18"/>
                    </w:rPr>
                  </w:pPr>
                  <w:r w:rsidRPr="00021820">
                    <w:rPr>
                      <w:rFonts w:ascii="ＭＳ 明朝" w:hAnsi="ＭＳ 明朝" w:cs="ＭＳ 明朝" w:hint="eastAsia"/>
                      <w:color w:val="000000"/>
                      <w:sz w:val="18"/>
                    </w:rPr>
                    <w:t>調査内容</w:t>
                  </w:r>
                </w:p>
              </w:tc>
              <w:tc>
                <w:tcPr>
                  <w:tcW w:w="1843" w:type="dxa"/>
                </w:tcPr>
                <w:p w14:paraId="4FAA53D8" w14:textId="0FDF058A" w:rsidR="000D7991" w:rsidRDefault="000D7991"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概ね</w:t>
                  </w:r>
                  <w:r w:rsidRPr="000D7991">
                    <w:rPr>
                      <w:rFonts w:ascii="ＭＳ ゴシック" w:eastAsia="ＭＳ ゴシック" w:hAnsi="ＭＳ ゴシック" w:cs="ＭＳ 明朝" w:hint="eastAsia"/>
                      <w:color w:val="000000"/>
                      <w:sz w:val="14"/>
                    </w:rPr>
                    <w:t>（６割～８割程度）</w:t>
                  </w:r>
                </w:p>
              </w:tc>
              <w:tc>
                <w:tcPr>
                  <w:tcW w:w="1418" w:type="dxa"/>
                </w:tcPr>
                <w:p w14:paraId="6B2B5C1C" w14:textId="78814DD4" w:rsidR="000D7991" w:rsidRDefault="000D7991" w:rsidP="003442AA">
                  <w:pPr>
                    <w:framePr w:hSpace="142" w:wrap="around" w:vAnchor="text" w:hAnchor="margin" w:x="108" w:y="72"/>
                    <w:overflowPunct w:val="0"/>
                    <w:adjustRightInd w:val="0"/>
                    <w:spacing w:line="240" w:lineRule="exact"/>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十分</w:t>
                  </w:r>
                  <w:r w:rsidRPr="000D7991">
                    <w:rPr>
                      <w:rFonts w:ascii="ＭＳ ゴシック" w:eastAsia="ＭＳ ゴシック" w:hAnsi="ＭＳ ゴシック" w:cs="ＭＳ 明朝" w:hint="eastAsia"/>
                      <w:color w:val="000000"/>
                      <w:sz w:val="14"/>
                    </w:rPr>
                    <w:t>（８割以上）</w:t>
                  </w:r>
                </w:p>
              </w:tc>
            </w:tr>
            <w:tr w:rsidR="000D7991" w14:paraId="33C06387" w14:textId="77777777" w:rsidTr="00FD7EA7">
              <w:trPr>
                <w:trHeight w:val="197"/>
              </w:trPr>
              <w:tc>
                <w:tcPr>
                  <w:tcW w:w="5665" w:type="dxa"/>
                  <w:vAlign w:val="center"/>
                </w:tcPr>
                <w:p w14:paraId="45C9C825" w14:textId="77777777" w:rsidR="000D7991" w:rsidRPr="00021820" w:rsidRDefault="000D7991" w:rsidP="003442AA">
                  <w:pPr>
                    <w:framePr w:hSpace="142" w:wrap="around" w:vAnchor="text" w:hAnchor="margin" w:x="108" w:y="72"/>
                    <w:overflowPunct w:val="0"/>
                    <w:adjustRightInd w:val="0"/>
                    <w:spacing w:line="240" w:lineRule="exact"/>
                    <w:jc w:val="left"/>
                    <w:textAlignment w:val="baseline"/>
                    <w:rPr>
                      <w:rFonts w:ascii="ＭＳ 明朝" w:hAnsi="ＭＳ 明朝" w:cs="ＭＳ 明朝"/>
                      <w:color w:val="000000"/>
                      <w:sz w:val="18"/>
                    </w:rPr>
                  </w:pPr>
                  <w:r w:rsidRPr="00021820">
                    <w:rPr>
                      <w:rFonts w:ascii="ＭＳ 明朝" w:hAnsi="ＭＳ 明朝" w:cs="ＭＳ 明朝" w:hint="eastAsia"/>
                      <w:color w:val="000000"/>
                      <w:sz w:val="18"/>
                    </w:rPr>
                    <w:t>楽器の音を聴いて，その楽器の名前がわかる</w:t>
                  </w:r>
                </w:p>
              </w:tc>
              <w:tc>
                <w:tcPr>
                  <w:tcW w:w="1843" w:type="dxa"/>
                </w:tcPr>
                <w:p w14:paraId="27C355DD" w14:textId="5CF31868" w:rsidR="000D7991" w:rsidRPr="00D32D39" w:rsidRDefault="000D7991"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Pr>
                      <w:rFonts w:ascii="ＭＳ ゴシック" w:eastAsia="ＭＳ ゴシック" w:hAnsi="ＭＳ ゴシック" w:cs="ＭＳ 明朝" w:hint="eastAsia"/>
                      <w:color w:val="000000"/>
                      <w:sz w:val="16"/>
                    </w:rPr>
                    <w:t>―</w:t>
                  </w:r>
                </w:p>
              </w:tc>
              <w:tc>
                <w:tcPr>
                  <w:tcW w:w="1418" w:type="dxa"/>
                </w:tcPr>
                <w:p w14:paraId="25D33C63" w14:textId="50FEEA67" w:rsidR="000D7991" w:rsidRPr="00D32D39" w:rsidRDefault="000D7991"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r>
            <w:tr w:rsidR="000D7991" w14:paraId="55459D85" w14:textId="77777777" w:rsidTr="00FD7EA7">
              <w:trPr>
                <w:trHeight w:val="228"/>
              </w:trPr>
              <w:tc>
                <w:tcPr>
                  <w:tcW w:w="5665" w:type="dxa"/>
                  <w:vAlign w:val="center"/>
                </w:tcPr>
                <w:p w14:paraId="76B70968" w14:textId="77777777" w:rsidR="000D7991" w:rsidRPr="00021820" w:rsidRDefault="000D7991" w:rsidP="003442AA">
                  <w:pPr>
                    <w:framePr w:hSpace="142" w:wrap="around" w:vAnchor="text" w:hAnchor="margin" w:x="108" w:y="72"/>
                    <w:overflowPunct w:val="0"/>
                    <w:adjustRightInd w:val="0"/>
                    <w:spacing w:line="240" w:lineRule="exact"/>
                    <w:jc w:val="left"/>
                    <w:textAlignment w:val="baseline"/>
                    <w:rPr>
                      <w:rFonts w:ascii="ＭＳ 明朝" w:hAnsi="ＭＳ 明朝" w:cs="ＭＳ 明朝"/>
                      <w:color w:val="000000"/>
                      <w:sz w:val="18"/>
                    </w:rPr>
                  </w:pPr>
                  <w:r w:rsidRPr="00021820">
                    <w:rPr>
                      <w:rFonts w:ascii="ＭＳ 明朝" w:hAnsi="ＭＳ 明朝" w:cs="ＭＳ 明朝" w:hint="eastAsia"/>
                      <w:color w:val="000000"/>
                      <w:sz w:val="18"/>
                    </w:rPr>
                    <w:t>曲を聴いて，主旋律と伴奏の違いがわかる</w:t>
                  </w:r>
                </w:p>
              </w:tc>
              <w:tc>
                <w:tcPr>
                  <w:tcW w:w="1843" w:type="dxa"/>
                </w:tcPr>
                <w:p w14:paraId="3FDD1501" w14:textId="5CF0603F" w:rsidR="000D7991" w:rsidRPr="00D32D39" w:rsidRDefault="000D7991"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C131E3">
                    <w:rPr>
                      <w:rFonts w:ascii="ＭＳ ゴシック" w:eastAsia="ＭＳ ゴシック" w:hAnsi="ＭＳ ゴシック" w:cs="ＭＳ 明朝" w:hint="eastAsia"/>
                      <w:color w:val="000000"/>
                      <w:sz w:val="16"/>
                    </w:rPr>
                    <w:t>―</w:t>
                  </w:r>
                </w:p>
              </w:tc>
              <w:tc>
                <w:tcPr>
                  <w:tcW w:w="1418" w:type="dxa"/>
                </w:tcPr>
                <w:p w14:paraId="625796EB" w14:textId="52E9DB72" w:rsidR="000D7991" w:rsidRPr="00D32D39" w:rsidRDefault="000D7991"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r>
            <w:tr w:rsidR="000D7991" w:rsidRPr="00F8722D" w14:paraId="11889B27" w14:textId="77777777" w:rsidTr="00FD7EA7">
              <w:trPr>
                <w:trHeight w:val="490"/>
              </w:trPr>
              <w:tc>
                <w:tcPr>
                  <w:tcW w:w="5665" w:type="dxa"/>
                  <w:vAlign w:val="center"/>
                </w:tcPr>
                <w:p w14:paraId="51FFDD63" w14:textId="343B82C8" w:rsidR="000D7991" w:rsidRPr="00021820" w:rsidRDefault="00FD7EA7" w:rsidP="003442AA">
                  <w:pPr>
                    <w:framePr w:hSpace="142" w:wrap="around" w:vAnchor="text" w:hAnchor="margin" w:x="108" w:y="72"/>
                    <w:overflowPunct w:val="0"/>
                    <w:adjustRightInd w:val="0"/>
                    <w:spacing w:line="240" w:lineRule="exact"/>
                    <w:textAlignment w:val="baseline"/>
                    <w:rPr>
                      <w:rFonts w:ascii="ＭＳ 明朝" w:hAnsi="ＭＳ 明朝" w:cs="ＭＳ 明朝"/>
                      <w:color w:val="000000"/>
                      <w:sz w:val="18"/>
                    </w:rPr>
                  </w:pPr>
                  <w:r>
                    <w:rPr>
                      <w:rFonts w:ascii="ＭＳ 明朝" w:hAnsi="ＭＳ 明朝" w:cs="ＭＳ 明朝" w:hint="eastAsia"/>
                      <w:color w:val="000000"/>
                      <w:sz w:val="18"/>
                    </w:rPr>
                    <w:t>旋律が繰り返されたり重なったりしていることを</w:t>
                  </w:r>
                  <w:r w:rsidR="000D7991" w:rsidRPr="00021820">
                    <w:rPr>
                      <w:rFonts w:ascii="ＭＳ 明朝" w:hAnsi="ＭＳ 明朝" w:cs="ＭＳ 明朝" w:hint="eastAsia"/>
                      <w:color w:val="000000"/>
                      <w:sz w:val="18"/>
                    </w:rPr>
                    <w:t>聴</w:t>
                  </w:r>
                  <w:r>
                    <w:rPr>
                      <w:rFonts w:ascii="ＭＳ 明朝" w:hAnsi="ＭＳ 明朝" w:cs="ＭＳ 明朝" w:hint="eastAsia"/>
                      <w:color w:val="000000"/>
                      <w:sz w:val="18"/>
                    </w:rPr>
                    <w:t>き取ることができる</w:t>
                  </w:r>
                  <w:r w:rsidR="000D7991" w:rsidRPr="00021820">
                    <w:rPr>
                      <w:rFonts w:ascii="ＭＳ 明朝" w:hAnsi="ＭＳ 明朝" w:cs="ＭＳ 明朝" w:hint="eastAsia"/>
                      <w:color w:val="000000"/>
                      <w:sz w:val="18"/>
                    </w:rPr>
                    <w:t>（分かる）</w:t>
                  </w:r>
                </w:p>
              </w:tc>
              <w:tc>
                <w:tcPr>
                  <w:tcW w:w="1843" w:type="dxa"/>
                </w:tcPr>
                <w:p w14:paraId="3E7DA343" w14:textId="0D04068C" w:rsidR="000D7991" w:rsidRPr="00D32D39" w:rsidRDefault="000D7991"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C131E3">
                    <w:rPr>
                      <w:rFonts w:ascii="ＭＳ ゴシック" w:eastAsia="ＭＳ ゴシック" w:hAnsi="ＭＳ ゴシック" w:cs="ＭＳ 明朝" w:hint="eastAsia"/>
                      <w:color w:val="000000"/>
                      <w:sz w:val="16"/>
                    </w:rPr>
                    <w:t>―</w:t>
                  </w:r>
                </w:p>
              </w:tc>
              <w:tc>
                <w:tcPr>
                  <w:tcW w:w="1418" w:type="dxa"/>
                </w:tcPr>
                <w:p w14:paraId="47834205" w14:textId="1F4531FD" w:rsidR="000D7991" w:rsidRPr="00D32D39" w:rsidRDefault="000D7991"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r>
          </w:tbl>
          <w:p w14:paraId="40B4D8C5" w14:textId="74ECE0D8" w:rsidR="000D7991" w:rsidRPr="006E67A6" w:rsidRDefault="000D7991" w:rsidP="000D7991">
            <w:pPr>
              <w:overflowPunct w:val="0"/>
              <w:adjustRightInd w:val="0"/>
              <w:spacing w:line="240" w:lineRule="exact"/>
              <w:textAlignment w:val="baseline"/>
              <w:rPr>
                <w:rFonts w:ascii="ＭＳ ゴシック" w:eastAsia="ＭＳ ゴシック" w:hAnsi="ＭＳ ゴシック" w:cs="ＭＳ 明朝"/>
                <w:color w:val="000000"/>
                <w:sz w:val="18"/>
              </w:rPr>
            </w:pPr>
          </w:p>
          <w:p w14:paraId="3E8EC923" w14:textId="71D127F2" w:rsidR="006E67A6" w:rsidRPr="006E67A6" w:rsidRDefault="000D7991" w:rsidP="006E67A6">
            <w:pPr>
              <w:overflowPunct w:val="0"/>
              <w:adjustRightInd w:val="0"/>
              <w:spacing w:line="240" w:lineRule="exact"/>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color w:val="000000"/>
                <w:sz w:val="18"/>
              </w:rPr>
              <w:t>■本題材</w:t>
            </w:r>
            <w:r w:rsidR="006E67A6" w:rsidRPr="006E67A6">
              <w:rPr>
                <w:rFonts w:ascii="ＭＳ ゴシック" w:eastAsia="ＭＳ ゴシック" w:hAnsi="ＭＳ ゴシック" w:cs="ＭＳ 明朝" w:hint="eastAsia"/>
                <w:color w:val="000000"/>
                <w:sz w:val="18"/>
              </w:rPr>
              <w:t>の学習に関する意識の状況</w:t>
            </w:r>
          </w:p>
          <w:tbl>
            <w:tblPr>
              <w:tblStyle w:val="aa"/>
              <w:tblW w:w="0" w:type="auto"/>
              <w:tblLook w:val="04A0" w:firstRow="1" w:lastRow="0" w:firstColumn="1" w:lastColumn="0" w:noHBand="0" w:noVBand="1"/>
            </w:tblPr>
            <w:tblGrid>
              <w:gridCol w:w="5524"/>
              <w:gridCol w:w="708"/>
              <w:gridCol w:w="993"/>
              <w:gridCol w:w="850"/>
              <w:gridCol w:w="851"/>
            </w:tblGrid>
            <w:tr w:rsidR="00F8722D" w14:paraId="31599813" w14:textId="77777777" w:rsidTr="00C85A31">
              <w:tc>
                <w:tcPr>
                  <w:tcW w:w="5524" w:type="dxa"/>
                </w:tcPr>
                <w:p w14:paraId="164F46CE" w14:textId="61C7EE1E" w:rsidR="009968EB" w:rsidRPr="00021820" w:rsidRDefault="00021820" w:rsidP="003442AA">
                  <w:pPr>
                    <w:framePr w:hSpace="142" w:wrap="around" w:vAnchor="text" w:hAnchor="margin" w:x="108" w:y="72"/>
                    <w:overflowPunct w:val="0"/>
                    <w:adjustRightInd w:val="0"/>
                    <w:spacing w:line="240" w:lineRule="exact"/>
                    <w:jc w:val="center"/>
                    <w:textAlignment w:val="baseline"/>
                    <w:rPr>
                      <w:rFonts w:ascii="ＭＳ 明朝" w:hAnsi="ＭＳ 明朝" w:cs="ＭＳ 明朝"/>
                      <w:color w:val="000000"/>
                      <w:sz w:val="18"/>
                    </w:rPr>
                  </w:pPr>
                  <w:r w:rsidRPr="00021820">
                    <w:rPr>
                      <w:rFonts w:ascii="ＭＳ 明朝" w:hAnsi="ＭＳ 明朝" w:cs="ＭＳ 明朝" w:hint="eastAsia"/>
                      <w:color w:val="000000"/>
                      <w:sz w:val="18"/>
                    </w:rPr>
                    <w:t>調査内容</w:t>
                  </w:r>
                </w:p>
              </w:tc>
              <w:tc>
                <w:tcPr>
                  <w:tcW w:w="708" w:type="dxa"/>
                </w:tcPr>
                <w:p w14:paraId="7A5C0913" w14:textId="207D7307" w:rsidR="009968EB"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よく</w:t>
                  </w:r>
                </w:p>
              </w:tc>
              <w:tc>
                <w:tcPr>
                  <w:tcW w:w="993" w:type="dxa"/>
                </w:tcPr>
                <w:p w14:paraId="37D51F9B" w14:textId="48011EDA" w:rsidR="009968EB"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まあまあ</w:t>
                  </w:r>
                </w:p>
              </w:tc>
              <w:tc>
                <w:tcPr>
                  <w:tcW w:w="850" w:type="dxa"/>
                </w:tcPr>
                <w:p w14:paraId="062A40F9" w14:textId="0B3C29F0" w:rsidR="009968EB"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あまり</w:t>
                  </w:r>
                </w:p>
              </w:tc>
              <w:tc>
                <w:tcPr>
                  <w:tcW w:w="851" w:type="dxa"/>
                </w:tcPr>
                <w:p w14:paraId="1E0B44C2" w14:textId="6470AA5F" w:rsidR="009968EB"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8"/>
                    </w:rPr>
                  </w:pPr>
                  <w:r>
                    <w:rPr>
                      <w:rFonts w:ascii="ＭＳ ゴシック" w:eastAsia="ＭＳ ゴシック" w:hAnsi="ＭＳ ゴシック" w:cs="ＭＳ 明朝" w:hint="eastAsia"/>
                      <w:color w:val="000000"/>
                      <w:sz w:val="18"/>
                    </w:rPr>
                    <w:t>ない</w:t>
                  </w:r>
                </w:p>
              </w:tc>
            </w:tr>
            <w:tr w:rsidR="00F8722D" w14:paraId="42FFEF2A" w14:textId="77777777" w:rsidTr="00C85A31">
              <w:trPr>
                <w:trHeight w:val="197"/>
              </w:trPr>
              <w:tc>
                <w:tcPr>
                  <w:tcW w:w="5524" w:type="dxa"/>
                  <w:vAlign w:val="center"/>
                </w:tcPr>
                <w:p w14:paraId="552BE353" w14:textId="63CF7764" w:rsidR="00F8722D" w:rsidRPr="00021820" w:rsidRDefault="000036A2" w:rsidP="003442AA">
                  <w:pPr>
                    <w:framePr w:hSpace="142" w:wrap="around" w:vAnchor="text" w:hAnchor="margin" w:x="108" w:y="72"/>
                    <w:overflowPunct w:val="0"/>
                    <w:adjustRightInd w:val="0"/>
                    <w:spacing w:line="240" w:lineRule="exact"/>
                    <w:jc w:val="left"/>
                    <w:textAlignment w:val="baseline"/>
                    <w:rPr>
                      <w:rFonts w:ascii="ＭＳ 明朝" w:hAnsi="ＭＳ 明朝" w:cs="ＭＳ 明朝"/>
                      <w:color w:val="000000"/>
                      <w:sz w:val="18"/>
                    </w:rPr>
                  </w:pPr>
                  <w:r>
                    <w:rPr>
                      <w:rFonts w:ascii="ＭＳ 明朝" w:hAnsi="ＭＳ 明朝" w:cs="ＭＳ 明朝" w:hint="eastAsia"/>
                      <w:color w:val="000000"/>
                      <w:sz w:val="18"/>
                    </w:rPr>
                    <w:t>課題解決に向けて，自分で考え，進んで取り組んでいると思う。</w:t>
                  </w:r>
                </w:p>
              </w:tc>
              <w:tc>
                <w:tcPr>
                  <w:tcW w:w="708" w:type="dxa"/>
                </w:tcPr>
                <w:p w14:paraId="0FBCB980" w14:textId="143C9EDD"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Pr>
                      <w:rFonts w:ascii="ＭＳ ゴシック" w:eastAsia="ＭＳ ゴシック" w:hAnsi="ＭＳ ゴシック" w:cs="ＭＳ 明朝" w:hint="eastAsia"/>
                      <w:color w:val="000000"/>
                      <w:sz w:val="16"/>
                    </w:rPr>
                    <w:t>―</w:t>
                  </w:r>
                </w:p>
              </w:tc>
              <w:tc>
                <w:tcPr>
                  <w:tcW w:w="993" w:type="dxa"/>
                </w:tcPr>
                <w:p w14:paraId="56252EE0" w14:textId="5A205C7B"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c>
                <w:tcPr>
                  <w:tcW w:w="850" w:type="dxa"/>
                </w:tcPr>
                <w:p w14:paraId="6B843D3C" w14:textId="15458E2F"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c>
                <w:tcPr>
                  <w:tcW w:w="851" w:type="dxa"/>
                </w:tcPr>
                <w:p w14:paraId="4B2E1C49" w14:textId="6D239A01"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r>
            <w:tr w:rsidR="00F8722D" w14:paraId="584D18AE" w14:textId="77777777" w:rsidTr="00C85A31">
              <w:trPr>
                <w:trHeight w:val="228"/>
              </w:trPr>
              <w:tc>
                <w:tcPr>
                  <w:tcW w:w="5524" w:type="dxa"/>
                  <w:vAlign w:val="center"/>
                </w:tcPr>
                <w:p w14:paraId="6F870582" w14:textId="19CE4EE4" w:rsidR="00F8722D" w:rsidRPr="00021820" w:rsidRDefault="00922488" w:rsidP="003442AA">
                  <w:pPr>
                    <w:framePr w:hSpace="142" w:wrap="around" w:vAnchor="text" w:hAnchor="margin" w:x="108" w:y="72"/>
                    <w:overflowPunct w:val="0"/>
                    <w:adjustRightInd w:val="0"/>
                    <w:spacing w:line="240" w:lineRule="exact"/>
                    <w:jc w:val="left"/>
                    <w:textAlignment w:val="baseline"/>
                    <w:rPr>
                      <w:rFonts w:ascii="ＭＳ 明朝" w:hAnsi="ＭＳ 明朝" w:cs="ＭＳ 明朝"/>
                      <w:color w:val="000000"/>
                      <w:sz w:val="18"/>
                    </w:rPr>
                  </w:pPr>
                  <w:r>
                    <w:rPr>
                      <w:rFonts w:ascii="ＭＳ 明朝" w:hAnsi="ＭＳ 明朝" w:cs="ＭＳ 明朝" w:hint="eastAsia"/>
                      <w:color w:val="000000"/>
                      <w:sz w:val="18"/>
                    </w:rPr>
                    <w:t>友達と意見や考えを交流することで，</w:t>
                  </w:r>
                  <w:r w:rsidR="000036A2">
                    <w:rPr>
                      <w:rFonts w:ascii="ＭＳ 明朝" w:hAnsi="ＭＳ 明朝" w:cs="ＭＳ 明朝" w:hint="eastAsia"/>
                      <w:color w:val="000000"/>
                      <w:sz w:val="18"/>
                    </w:rPr>
                    <w:t>自分の考えを広げたり，深めたりすることができていると思う。</w:t>
                  </w:r>
                </w:p>
              </w:tc>
              <w:tc>
                <w:tcPr>
                  <w:tcW w:w="708" w:type="dxa"/>
                </w:tcPr>
                <w:p w14:paraId="29EB319B" w14:textId="3EF323E4"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C131E3">
                    <w:rPr>
                      <w:rFonts w:ascii="ＭＳ ゴシック" w:eastAsia="ＭＳ ゴシック" w:hAnsi="ＭＳ ゴシック" w:cs="ＭＳ 明朝" w:hint="eastAsia"/>
                      <w:color w:val="000000"/>
                      <w:sz w:val="16"/>
                    </w:rPr>
                    <w:t>―</w:t>
                  </w:r>
                </w:p>
              </w:tc>
              <w:tc>
                <w:tcPr>
                  <w:tcW w:w="993" w:type="dxa"/>
                </w:tcPr>
                <w:p w14:paraId="3EDAD802" w14:textId="2688B892"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c>
                <w:tcPr>
                  <w:tcW w:w="850" w:type="dxa"/>
                </w:tcPr>
                <w:p w14:paraId="6C9D9040" w14:textId="286C5D2B"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c>
                <w:tcPr>
                  <w:tcW w:w="851" w:type="dxa"/>
                </w:tcPr>
                <w:p w14:paraId="73B3EB0C" w14:textId="09D811AD"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r>
            <w:tr w:rsidR="00F8722D" w:rsidRPr="00F8722D" w14:paraId="008A655F" w14:textId="77777777" w:rsidTr="00C85A31">
              <w:trPr>
                <w:trHeight w:val="490"/>
              </w:trPr>
              <w:tc>
                <w:tcPr>
                  <w:tcW w:w="5524" w:type="dxa"/>
                  <w:vAlign w:val="center"/>
                </w:tcPr>
                <w:p w14:paraId="20B8A5A7" w14:textId="4AA761A2" w:rsidR="00F8722D" w:rsidRPr="00021820" w:rsidRDefault="00922488" w:rsidP="003442AA">
                  <w:pPr>
                    <w:framePr w:hSpace="142" w:wrap="around" w:vAnchor="text" w:hAnchor="margin" w:x="108" w:y="72"/>
                    <w:overflowPunct w:val="0"/>
                    <w:adjustRightInd w:val="0"/>
                    <w:spacing w:line="240" w:lineRule="exact"/>
                    <w:textAlignment w:val="baseline"/>
                    <w:rPr>
                      <w:rFonts w:ascii="ＭＳ 明朝" w:hAnsi="ＭＳ 明朝" w:cs="ＭＳ 明朝"/>
                      <w:color w:val="000000"/>
                      <w:sz w:val="18"/>
                    </w:rPr>
                  </w:pPr>
                  <w:r>
                    <w:rPr>
                      <w:rFonts w:ascii="ＭＳ 明朝" w:hAnsi="ＭＳ 明朝" w:cs="ＭＳ 明朝" w:hint="eastAsia"/>
                      <w:color w:val="000000"/>
                      <w:sz w:val="18"/>
                    </w:rPr>
                    <w:t>音や音楽を，音楽を形づくっている要素とその働きの視点で捉え，捉えたことと自分のイメージや生活などと関連づけて考えていると思う。</w:t>
                  </w:r>
                </w:p>
              </w:tc>
              <w:tc>
                <w:tcPr>
                  <w:tcW w:w="708" w:type="dxa"/>
                </w:tcPr>
                <w:p w14:paraId="66B7B45C" w14:textId="10B4C795"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C131E3">
                    <w:rPr>
                      <w:rFonts w:ascii="ＭＳ ゴシック" w:eastAsia="ＭＳ ゴシック" w:hAnsi="ＭＳ ゴシック" w:cs="ＭＳ 明朝" w:hint="eastAsia"/>
                      <w:color w:val="000000"/>
                      <w:sz w:val="16"/>
                    </w:rPr>
                    <w:t>―</w:t>
                  </w:r>
                </w:p>
              </w:tc>
              <w:tc>
                <w:tcPr>
                  <w:tcW w:w="993" w:type="dxa"/>
                </w:tcPr>
                <w:p w14:paraId="308F0C35" w14:textId="661D835E"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c>
                <w:tcPr>
                  <w:tcW w:w="850" w:type="dxa"/>
                </w:tcPr>
                <w:p w14:paraId="7AD41E79" w14:textId="603F0805"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c>
                <w:tcPr>
                  <w:tcW w:w="851" w:type="dxa"/>
                </w:tcPr>
                <w:p w14:paraId="36A20444" w14:textId="412AD052" w:rsidR="00F8722D" w:rsidRPr="00D32D39" w:rsidRDefault="00F8722D" w:rsidP="003442AA">
                  <w:pPr>
                    <w:framePr w:hSpace="142" w:wrap="around" w:vAnchor="text" w:hAnchor="margin" w:x="108" w:y="72"/>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02944">
                    <w:rPr>
                      <w:rFonts w:ascii="ＭＳ ゴシック" w:eastAsia="ＭＳ ゴシック" w:hAnsi="ＭＳ ゴシック" w:cs="ＭＳ 明朝" w:hint="eastAsia"/>
                      <w:color w:val="000000"/>
                      <w:sz w:val="16"/>
                    </w:rPr>
                    <w:t>―</w:t>
                  </w:r>
                </w:p>
              </w:tc>
            </w:tr>
          </w:tbl>
          <w:p w14:paraId="3E0D2E26" w14:textId="25DD78CA" w:rsidR="006E67A6" w:rsidRPr="006E67A6" w:rsidRDefault="006E67A6" w:rsidP="006E67A6">
            <w:pPr>
              <w:overflowPunct w:val="0"/>
              <w:adjustRightInd w:val="0"/>
              <w:spacing w:line="240" w:lineRule="exact"/>
              <w:textAlignment w:val="baseline"/>
              <w:rPr>
                <w:rFonts w:ascii="ＭＳ ゴシック" w:eastAsia="ＭＳ ゴシック" w:hAnsi="ＭＳ ゴシック" w:cs="ＭＳ 明朝"/>
                <w:color w:val="000000"/>
                <w:sz w:val="18"/>
              </w:rPr>
            </w:pPr>
            <w:r w:rsidRPr="006E67A6">
              <w:rPr>
                <w:rFonts w:ascii="ＭＳ ゴシック" w:eastAsia="ＭＳ ゴシック" w:hAnsi="ＭＳ ゴシック" w:cs="ＭＳ 明朝" w:hint="eastAsia"/>
                <w:color w:val="000000"/>
                <w:sz w:val="18"/>
              </w:rPr>
              <w:t>■考察</w:t>
            </w:r>
          </w:p>
          <w:p w14:paraId="2C224B9B" w14:textId="77777777" w:rsidR="00C85A31" w:rsidRDefault="00C85A31" w:rsidP="00C85A31">
            <w:pPr>
              <w:overflowPunct w:val="0"/>
              <w:spacing w:line="240" w:lineRule="exact"/>
              <w:textAlignment w:val="baseline"/>
              <w:rPr>
                <w:rFonts w:ascii="ＭＳ 明朝" w:cs="ＭＳ 明朝"/>
                <w:color w:val="000000"/>
              </w:rPr>
            </w:pPr>
            <w:r>
              <w:rPr>
                <w:rFonts w:ascii="ＭＳ 明朝" w:cs="ＭＳ 明朝" w:hint="eastAsia"/>
                <w:color w:val="000000"/>
              </w:rPr>
              <w:t>（資質・能力に関して）</w:t>
            </w:r>
          </w:p>
          <w:p w14:paraId="34AA0A9F" w14:textId="3ABB3999" w:rsidR="00586CE2" w:rsidRDefault="00AB6D6D" w:rsidP="00C85A31">
            <w:pPr>
              <w:overflowPunct w:val="0"/>
              <w:spacing w:line="240" w:lineRule="exact"/>
              <w:ind w:firstLineChars="200" w:firstLine="400"/>
              <w:textAlignment w:val="baseline"/>
              <w:rPr>
                <w:rFonts w:ascii="ＭＳ 明朝" w:cs="ＭＳ 明朝"/>
                <w:color w:val="000000"/>
              </w:rPr>
            </w:pPr>
            <w:r>
              <w:rPr>
                <w:rFonts w:ascii="ＭＳ 明朝" w:cs="ＭＳ 明朝" w:hint="eastAsia"/>
                <w:color w:val="000000"/>
              </w:rPr>
              <w:t>曲を聴いて楽曲の特徴（旋律と伴奏及び重なり）を聴き取ること</w:t>
            </w:r>
            <w:r w:rsidR="00586CE2">
              <w:rPr>
                <w:rFonts w:ascii="ＭＳ 明朝" w:cs="ＭＳ 明朝" w:hint="eastAsia"/>
                <w:color w:val="000000"/>
              </w:rPr>
              <w:t>は概ねできている。</w:t>
            </w:r>
          </w:p>
          <w:p w14:paraId="3B9D7694" w14:textId="77777777" w:rsidR="00586CE2" w:rsidRDefault="00586CE2" w:rsidP="00C85A31">
            <w:pPr>
              <w:overflowPunct w:val="0"/>
              <w:spacing w:line="240" w:lineRule="exact"/>
              <w:ind w:left="136" w:firstLineChars="100" w:firstLine="200"/>
              <w:textAlignment w:val="baseline"/>
              <w:rPr>
                <w:rFonts w:ascii="ＭＳ 明朝" w:cs="ＭＳ 明朝"/>
                <w:color w:val="000000"/>
              </w:rPr>
            </w:pPr>
            <w:r w:rsidRPr="00586CE2">
              <w:rPr>
                <w:rFonts w:ascii="ＭＳ 明朝" w:cs="ＭＳ 明朝" w:hint="eastAsia"/>
                <w:color w:val="000000"/>
              </w:rPr>
              <w:t>この学習では，音色・旋律・リズム・反復・変化といった〔共通事項〕に加え，音楽の縦と横の関係 にも着目させ，小学校高学年の鑑賞の学習内容を充実させることができると考えられる。</w:t>
            </w:r>
          </w:p>
          <w:p w14:paraId="5A22F9F9" w14:textId="77777777" w:rsidR="00C85A31" w:rsidRDefault="00C85A31" w:rsidP="00C85A31">
            <w:pPr>
              <w:overflowPunct w:val="0"/>
              <w:spacing w:line="240" w:lineRule="exact"/>
              <w:textAlignment w:val="baseline"/>
              <w:rPr>
                <w:rFonts w:ascii="ＭＳ 明朝" w:cs="ＭＳ 明朝"/>
                <w:color w:val="000000"/>
              </w:rPr>
            </w:pPr>
            <w:r>
              <w:rPr>
                <w:rFonts w:ascii="ＭＳ 明朝" w:cs="ＭＳ 明朝" w:hint="eastAsia"/>
                <w:color w:val="000000"/>
              </w:rPr>
              <w:t>（学びに関して）</w:t>
            </w:r>
          </w:p>
          <w:p w14:paraId="77E9FC11" w14:textId="6F087EC4" w:rsidR="00C85A31" w:rsidRPr="006E67A6" w:rsidRDefault="00C85A31" w:rsidP="00922488">
            <w:pPr>
              <w:overflowPunct w:val="0"/>
              <w:spacing w:line="240" w:lineRule="exact"/>
              <w:ind w:left="200" w:hangingChars="100" w:hanging="200"/>
              <w:textAlignment w:val="baseline"/>
              <w:rPr>
                <w:rFonts w:ascii="ＭＳ 明朝" w:cs="ＭＳ 明朝"/>
                <w:color w:val="000000"/>
              </w:rPr>
            </w:pPr>
            <w:r>
              <w:rPr>
                <w:rFonts w:ascii="ＭＳ 明朝" w:cs="ＭＳ 明朝" w:hint="eastAsia"/>
                <w:color w:val="000000"/>
              </w:rPr>
              <w:t xml:space="preserve">　　</w:t>
            </w:r>
            <w:r w:rsidR="00922488">
              <w:rPr>
                <w:rFonts w:ascii="ＭＳ 明朝" w:cs="ＭＳ 明朝" w:hint="eastAsia"/>
                <w:color w:val="000000"/>
              </w:rPr>
              <w:t>主体的・対話的で深い学びの視点から，学びの状況を見ると，課題の解決に向けて，自分から取り組むなど，主体的な姿が見られ，友達との意見交流により，自分の考えを広げたり，深めたりすることができている。一方で，音楽を通して捉えたことと自己のイメージや生活などと関連付けて考えることについては，十分にできているとは言えない。音楽科を学ぶ意義を実感する学習の工夫が必要である。</w:t>
            </w:r>
          </w:p>
        </w:tc>
      </w:tr>
    </w:tbl>
    <w:p w14:paraId="25D0CFA5" w14:textId="77777777" w:rsidR="006E67A6" w:rsidRPr="006E67A6" w:rsidRDefault="006E67A6" w:rsidP="006E67A6">
      <w:pPr>
        <w:overflowPunct w:val="0"/>
        <w:spacing w:line="240" w:lineRule="exact"/>
        <w:textAlignment w:val="baseline"/>
        <w:rPr>
          <w:rFonts w:ascii="ＭＳ ゴシック" w:eastAsia="ＭＳ ゴシック" w:hAnsi="ＭＳ ゴシック" w:cs="ＭＳ 明朝"/>
          <w:color w:val="000000"/>
          <w:kern w:val="0"/>
          <w:szCs w:val="21"/>
        </w:rPr>
      </w:pPr>
    </w:p>
    <w:p w14:paraId="56BAA3F0" w14:textId="068A2E3E" w:rsidR="006E67A6" w:rsidRPr="001A310B" w:rsidRDefault="006E67A6" w:rsidP="007A77B5">
      <w:pPr>
        <w:overflowPunct w:val="0"/>
        <w:spacing w:line="0" w:lineRule="atLeast"/>
        <w:textAlignment w:val="baseline"/>
        <w:rPr>
          <w:rFonts w:ascii="ＭＳ ゴシック" w:eastAsia="ＭＳ ゴシック" w:hAnsi="ＭＳ ゴシック" w:cs="ＭＳ 明朝"/>
          <w:color w:val="000000"/>
          <w:kern w:val="0"/>
          <w:sz w:val="18"/>
          <w:szCs w:val="21"/>
        </w:rPr>
      </w:pPr>
      <w:r w:rsidRPr="006E67A6">
        <w:rPr>
          <w:rFonts w:ascii="ＭＳ ゴシック" w:eastAsia="ＭＳ ゴシック" w:hAnsi="ＭＳ ゴシック" w:cs="ＭＳ 明朝" w:hint="eastAsia"/>
          <w:color w:val="000000"/>
          <w:kern w:val="0"/>
          <w:szCs w:val="21"/>
        </w:rPr>
        <w:t>３　指導に当たっての留意点</w:t>
      </w:r>
    </w:p>
    <w:p w14:paraId="0DD5C5FF" w14:textId="5CBA9B56" w:rsidR="0042070A" w:rsidRPr="00D54D29" w:rsidRDefault="0042070A" w:rsidP="00021820">
      <w:pPr>
        <w:overflowPunct w:val="0"/>
        <w:spacing w:line="240" w:lineRule="exact"/>
        <w:ind w:left="180" w:hangingChars="100" w:hanging="180"/>
        <w:textAlignment w:val="baseline"/>
        <w:rPr>
          <w:rFonts w:ascii="ＭＳ 明朝" w:eastAsia="ＭＳ 明朝" w:hAnsi="ＭＳ 明朝" w:cs="ＭＳ 明朝"/>
          <w:color w:val="000000"/>
          <w:kern w:val="0"/>
          <w:sz w:val="18"/>
          <w:szCs w:val="21"/>
        </w:rPr>
      </w:pPr>
      <w:r w:rsidRPr="00D54D29">
        <w:rPr>
          <w:rFonts w:ascii="ＭＳ 明朝" w:eastAsia="ＭＳ 明朝" w:hAnsi="ＭＳ 明朝" w:cs="ＭＳ 明朝" w:hint="eastAsia"/>
          <w:color w:val="000000"/>
          <w:kern w:val="0"/>
          <w:sz w:val="18"/>
          <w:szCs w:val="21"/>
        </w:rPr>
        <w:t>○</w:t>
      </w:r>
      <w:r w:rsidR="00D54D29">
        <w:rPr>
          <w:rFonts w:ascii="ＭＳ 明朝" w:eastAsia="ＭＳ 明朝" w:hAnsi="ＭＳ 明朝" w:cs="ＭＳ 明朝" w:hint="eastAsia"/>
          <w:color w:val="000000"/>
          <w:kern w:val="0"/>
          <w:sz w:val="18"/>
          <w:szCs w:val="21"/>
        </w:rPr>
        <w:t xml:space="preserve">　</w:t>
      </w:r>
      <w:r w:rsidRPr="00D54D29">
        <w:rPr>
          <w:rFonts w:ascii="ＭＳ 明朝" w:eastAsia="ＭＳ 明朝" w:hAnsi="ＭＳ 明朝" w:cs="ＭＳ 明朝" w:hint="eastAsia"/>
          <w:color w:val="000000"/>
          <w:kern w:val="0"/>
          <w:sz w:val="18"/>
          <w:szCs w:val="21"/>
        </w:rPr>
        <w:t>教師の発問・指示や児童の発言の際に，音楽のどの部分を示しているのかを共有できるよう音楽の可視化に積極的に取り組むことで，聴き取ったり感じ取ったりした曲の部分が効果的になるような学習活動の工夫を行う。</w:t>
      </w:r>
    </w:p>
    <w:p w14:paraId="5D197E09" w14:textId="7DE614EB" w:rsidR="0042070A" w:rsidRPr="00D54D29" w:rsidRDefault="0042070A" w:rsidP="00021820">
      <w:pPr>
        <w:overflowPunct w:val="0"/>
        <w:spacing w:line="240" w:lineRule="exact"/>
        <w:ind w:left="180" w:hangingChars="100" w:hanging="180"/>
        <w:textAlignment w:val="baseline"/>
        <w:rPr>
          <w:rFonts w:ascii="ＭＳ 明朝" w:eastAsia="ＭＳ 明朝" w:hAnsi="ＭＳ 明朝" w:cs="ＭＳ 明朝"/>
          <w:color w:val="000000"/>
          <w:kern w:val="0"/>
          <w:sz w:val="18"/>
          <w:szCs w:val="21"/>
        </w:rPr>
      </w:pPr>
      <w:r w:rsidRPr="00D54D29">
        <w:rPr>
          <w:rFonts w:ascii="ＭＳ 明朝" w:eastAsia="ＭＳ 明朝" w:hAnsi="ＭＳ 明朝" w:cs="ＭＳ 明朝" w:hint="eastAsia"/>
          <w:color w:val="000000"/>
          <w:kern w:val="0"/>
          <w:sz w:val="18"/>
          <w:szCs w:val="21"/>
        </w:rPr>
        <w:t>○</w:t>
      </w:r>
      <w:r w:rsidR="00D54D29">
        <w:rPr>
          <w:rFonts w:ascii="ＭＳ 明朝" w:eastAsia="ＭＳ 明朝" w:hAnsi="ＭＳ 明朝" w:cs="ＭＳ 明朝" w:hint="eastAsia"/>
          <w:color w:val="000000"/>
          <w:kern w:val="0"/>
          <w:sz w:val="18"/>
          <w:szCs w:val="21"/>
        </w:rPr>
        <w:t xml:space="preserve">　</w:t>
      </w:r>
      <w:r w:rsidRPr="00D54D29">
        <w:rPr>
          <w:rFonts w:ascii="ＭＳ 明朝" w:eastAsia="ＭＳ 明朝" w:hAnsi="ＭＳ 明朝" w:cs="ＭＳ 明朝" w:hint="eastAsia"/>
          <w:color w:val="000000"/>
          <w:kern w:val="0"/>
          <w:sz w:val="18"/>
          <w:szCs w:val="21"/>
        </w:rPr>
        <w:t>児童が主張する理由の根拠となる音や音楽に常に戻ることを大切にした学習展開の工夫を行う。</w:t>
      </w:r>
    </w:p>
    <w:p w14:paraId="5A537474" w14:textId="436AE87E" w:rsidR="00D54D29" w:rsidRPr="00D54D29" w:rsidRDefault="0042070A" w:rsidP="00021820">
      <w:pPr>
        <w:overflowPunct w:val="0"/>
        <w:spacing w:line="240" w:lineRule="exact"/>
        <w:ind w:left="180" w:hangingChars="100" w:hanging="180"/>
        <w:textAlignment w:val="baseline"/>
        <w:rPr>
          <w:rFonts w:ascii="ＭＳ 明朝" w:eastAsia="ＭＳ 明朝" w:hAnsi="ＭＳ 明朝" w:cs="ＭＳ 明朝"/>
          <w:color w:val="000000"/>
          <w:kern w:val="0"/>
          <w:sz w:val="18"/>
          <w:szCs w:val="21"/>
        </w:rPr>
      </w:pPr>
      <w:r w:rsidRPr="00D54D29">
        <w:rPr>
          <w:rFonts w:ascii="ＭＳ 明朝" w:eastAsia="ＭＳ 明朝" w:hAnsi="ＭＳ 明朝" w:cs="ＭＳ 明朝" w:hint="eastAsia"/>
          <w:color w:val="000000"/>
          <w:kern w:val="0"/>
          <w:sz w:val="18"/>
          <w:szCs w:val="21"/>
        </w:rPr>
        <w:t>○</w:t>
      </w:r>
      <w:r w:rsidR="00D54D29">
        <w:rPr>
          <w:rFonts w:ascii="ＭＳ 明朝" w:eastAsia="ＭＳ 明朝" w:hAnsi="ＭＳ 明朝" w:cs="ＭＳ 明朝" w:hint="eastAsia"/>
          <w:color w:val="000000"/>
          <w:kern w:val="0"/>
          <w:sz w:val="18"/>
          <w:szCs w:val="21"/>
        </w:rPr>
        <w:t xml:space="preserve">　</w:t>
      </w:r>
      <w:r w:rsidR="00586CE2" w:rsidRPr="00D54D29">
        <w:rPr>
          <w:rFonts w:ascii="ＭＳ 明朝" w:eastAsia="ＭＳ 明朝" w:hAnsi="ＭＳ 明朝" w:cs="ＭＳ 明朝" w:hint="eastAsia"/>
          <w:color w:val="000000"/>
          <w:kern w:val="0"/>
          <w:sz w:val="18"/>
          <w:szCs w:val="21"/>
        </w:rPr>
        <w:t>「見方・考え方」に着目した問いの工夫</w:t>
      </w:r>
      <w:r w:rsidR="00D54D29">
        <w:rPr>
          <w:rFonts w:ascii="ＭＳ 明朝" w:eastAsia="ＭＳ 明朝" w:hAnsi="ＭＳ 明朝" w:cs="ＭＳ 明朝" w:hint="eastAsia"/>
          <w:color w:val="000000"/>
          <w:kern w:val="0"/>
          <w:sz w:val="18"/>
          <w:szCs w:val="21"/>
        </w:rPr>
        <w:t>や</w:t>
      </w:r>
      <w:r w:rsidR="00586CE2" w:rsidRPr="00D54D29">
        <w:rPr>
          <w:rFonts w:ascii="ＭＳ 明朝" w:eastAsia="ＭＳ 明朝" w:hAnsi="ＭＳ 明朝" w:cs="ＭＳ 明朝" w:hint="eastAsia"/>
          <w:color w:val="000000"/>
          <w:kern w:val="0"/>
          <w:sz w:val="18"/>
          <w:szCs w:val="21"/>
        </w:rPr>
        <w:t>学びを実感する振り返りの工夫</w:t>
      </w:r>
      <w:r w:rsidR="00D54D29" w:rsidRPr="00D54D29">
        <w:rPr>
          <w:rFonts w:ascii="ＭＳ 明朝" w:eastAsia="ＭＳ 明朝" w:hAnsi="ＭＳ 明朝" w:cs="ＭＳ 明朝" w:hint="eastAsia"/>
          <w:color w:val="000000"/>
          <w:kern w:val="0"/>
          <w:sz w:val="18"/>
          <w:szCs w:val="21"/>
        </w:rPr>
        <w:t>を行う。</w:t>
      </w:r>
    </w:p>
    <w:p w14:paraId="7AC9E9F3" w14:textId="72A26040" w:rsidR="00DB63A1" w:rsidRPr="002A20CA" w:rsidRDefault="00DB63A1" w:rsidP="00D54D29">
      <w:pPr>
        <w:overflowPunct w:val="0"/>
        <w:spacing w:line="0" w:lineRule="atLeast"/>
        <w:ind w:left="180" w:hangingChars="100" w:hanging="180"/>
        <w:textAlignment w:val="baseline"/>
        <w:rPr>
          <w:rFonts w:ascii="ＭＳ ゴシック" w:eastAsia="ＭＳ ゴシック" w:hAnsi="ＭＳ ゴシック" w:cs="ＭＳ 明朝"/>
          <w:color w:val="000000"/>
          <w:kern w:val="0"/>
          <w:sz w:val="18"/>
          <w:szCs w:val="21"/>
        </w:rPr>
      </w:pPr>
      <w:r w:rsidRPr="002A20CA">
        <w:rPr>
          <w:rFonts w:ascii="ＭＳ ゴシック" w:eastAsia="ＭＳ ゴシック" w:hAnsi="ＭＳ ゴシック" w:cs="ＭＳ 明朝" w:hint="eastAsia"/>
          <w:color w:val="000000"/>
          <w:kern w:val="0"/>
          <w:sz w:val="18"/>
          <w:szCs w:val="21"/>
        </w:rPr>
        <w:lastRenderedPageBreak/>
        <w:t>４　本時の学習</w:t>
      </w:r>
    </w:p>
    <w:p w14:paraId="709D6FD3" w14:textId="71072D64" w:rsidR="001A310B" w:rsidRDefault="002A20CA" w:rsidP="00D54D29">
      <w:pPr>
        <w:overflowPunct w:val="0"/>
        <w:adjustRightInd w:val="0"/>
        <w:spacing w:line="240" w:lineRule="exact"/>
        <w:ind w:left="900" w:hangingChars="500" w:hanging="900"/>
        <w:textAlignment w:val="baseline"/>
        <w:rPr>
          <w:rFonts w:ascii="Times New Roman" w:eastAsia="ＭＳ 明朝" w:hAnsi="Times New Roman" w:cs="ＭＳ 明朝"/>
          <w:color w:val="000000"/>
          <w:kern w:val="0"/>
          <w:sz w:val="18"/>
          <w:szCs w:val="21"/>
        </w:rPr>
      </w:pPr>
      <w:r w:rsidRPr="002A20CA">
        <w:rPr>
          <w:rFonts w:ascii="Times New Roman" w:eastAsia="ＭＳ 明朝" w:hAnsi="Times New Roman" w:cs="ＭＳ 明朝" w:hint="eastAsia"/>
          <w:color w:val="000000"/>
          <w:kern w:val="0"/>
          <w:sz w:val="18"/>
          <w:szCs w:val="21"/>
        </w:rPr>
        <w:t>（１）目標</w:t>
      </w:r>
      <w:r w:rsidR="00D54D29">
        <w:rPr>
          <w:rFonts w:ascii="Times New Roman" w:eastAsia="ＭＳ 明朝" w:hAnsi="Times New Roman" w:cs="ＭＳ 明朝" w:hint="eastAsia"/>
          <w:color w:val="000000"/>
          <w:kern w:val="0"/>
          <w:sz w:val="18"/>
          <w:szCs w:val="21"/>
        </w:rPr>
        <w:t xml:space="preserve">　</w:t>
      </w:r>
      <w:r w:rsidR="00D54D29" w:rsidRPr="00D54D29">
        <w:rPr>
          <w:rFonts w:ascii="Times New Roman" w:eastAsia="ＭＳ 明朝" w:hAnsi="Times New Roman" w:cs="ＭＳ 明朝" w:hint="eastAsia"/>
          <w:color w:val="000000"/>
          <w:kern w:val="0"/>
          <w:sz w:val="18"/>
          <w:szCs w:val="21"/>
        </w:rPr>
        <w:t>楽器群ごとの旋律の重なりを表す「図形楽譜」をつくり，音楽の特徴を伝えることができる。</w:t>
      </w:r>
      <w:r w:rsidR="00D54D29">
        <w:rPr>
          <w:rFonts w:ascii="Times New Roman" w:eastAsia="ＭＳ 明朝" w:hAnsi="Times New Roman" w:cs="ＭＳ 明朝" w:hint="eastAsia"/>
          <w:color w:val="000000"/>
          <w:kern w:val="0"/>
          <w:sz w:val="18"/>
          <w:szCs w:val="21"/>
        </w:rPr>
        <w:t xml:space="preserve"> </w:t>
      </w:r>
    </w:p>
    <w:p w14:paraId="161C2ADF" w14:textId="77777777" w:rsidR="00021820" w:rsidRPr="002A20CA" w:rsidRDefault="00021820" w:rsidP="00D54D29">
      <w:pPr>
        <w:overflowPunct w:val="0"/>
        <w:adjustRightInd w:val="0"/>
        <w:spacing w:line="240" w:lineRule="exact"/>
        <w:ind w:left="900" w:hangingChars="500" w:hanging="900"/>
        <w:textAlignment w:val="baseline"/>
        <w:rPr>
          <w:rFonts w:ascii="Times New Roman" w:eastAsia="ＭＳ 明朝" w:hAnsi="Times New Roman" w:cs="ＭＳ 明朝"/>
          <w:color w:val="000000"/>
          <w:kern w:val="0"/>
          <w:sz w:val="18"/>
          <w:szCs w:val="21"/>
        </w:rPr>
      </w:pPr>
    </w:p>
    <w:p w14:paraId="2405204B" w14:textId="16872D32" w:rsidR="002A20CA" w:rsidRPr="002A20CA" w:rsidRDefault="002A20CA" w:rsidP="002A20CA">
      <w:pPr>
        <w:overflowPunct w:val="0"/>
        <w:adjustRightInd w:val="0"/>
        <w:spacing w:line="240" w:lineRule="exact"/>
        <w:textAlignment w:val="baseline"/>
        <w:rPr>
          <w:rFonts w:ascii="Times New Roman" w:eastAsia="ＭＳ 明朝" w:hAnsi="Times New Roman" w:cs="ＭＳ 明朝"/>
          <w:color w:val="000000"/>
          <w:kern w:val="0"/>
          <w:sz w:val="18"/>
          <w:szCs w:val="21"/>
        </w:rPr>
      </w:pPr>
      <w:r w:rsidRPr="002A20CA">
        <w:rPr>
          <w:rFonts w:ascii="Times New Roman" w:eastAsia="ＭＳ 明朝" w:hAnsi="Times New Roman" w:cs="ＭＳ 明朝" w:hint="eastAsia"/>
          <w:color w:val="000000"/>
          <w:kern w:val="0"/>
          <w:sz w:val="18"/>
          <w:szCs w:val="21"/>
        </w:rPr>
        <w:t>（２）展開</w:t>
      </w:r>
    </w:p>
    <w:tbl>
      <w:tblPr>
        <w:tblStyle w:val="aa"/>
        <w:tblW w:w="9634" w:type="dxa"/>
        <w:tblLook w:val="04A0" w:firstRow="1" w:lastRow="0" w:firstColumn="1" w:lastColumn="0" w:noHBand="0" w:noVBand="1"/>
      </w:tblPr>
      <w:tblGrid>
        <w:gridCol w:w="559"/>
        <w:gridCol w:w="555"/>
        <w:gridCol w:w="3701"/>
        <w:gridCol w:w="4819"/>
      </w:tblGrid>
      <w:tr w:rsidR="002A20CA" w:rsidRPr="002A20CA" w14:paraId="16A0613F" w14:textId="77777777" w:rsidTr="00FD7EA7">
        <w:trPr>
          <w:cantSplit/>
          <w:trHeight w:val="600"/>
        </w:trPr>
        <w:tc>
          <w:tcPr>
            <w:tcW w:w="559" w:type="dxa"/>
            <w:tcBorders>
              <w:right w:val="single" w:sz="4" w:space="0" w:color="auto"/>
            </w:tcBorders>
            <w:shd w:val="clear" w:color="auto" w:fill="D9D9D9" w:themeFill="background1" w:themeFillShade="D9"/>
            <w:vAlign w:val="center"/>
          </w:tcPr>
          <w:p w14:paraId="73B49B22" w14:textId="77777777" w:rsidR="002A20CA" w:rsidRPr="002A20CA" w:rsidRDefault="002A20CA" w:rsidP="002A20CA">
            <w:pPr>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1A310B">
              <w:rPr>
                <w:rFonts w:ascii="ＭＳ ゴシック" w:eastAsia="ＭＳ ゴシック" w:hAnsi="ＭＳ ゴシック" w:cs="ＭＳ 明朝" w:hint="eastAsia"/>
                <w:color w:val="000000"/>
                <w:sz w:val="16"/>
              </w:rPr>
              <w:t>過程</w:t>
            </w:r>
          </w:p>
        </w:tc>
        <w:tc>
          <w:tcPr>
            <w:tcW w:w="555" w:type="dxa"/>
            <w:tcBorders>
              <w:right w:val="single" w:sz="4" w:space="0" w:color="auto"/>
            </w:tcBorders>
            <w:shd w:val="clear" w:color="auto" w:fill="D9D9D9" w:themeFill="background1" w:themeFillShade="D9"/>
            <w:vAlign w:val="center"/>
          </w:tcPr>
          <w:p w14:paraId="72B068E6" w14:textId="77777777" w:rsidR="002A20CA" w:rsidRPr="002A20CA" w:rsidRDefault="002A20CA" w:rsidP="002A20CA">
            <w:pPr>
              <w:overflowPunct w:val="0"/>
              <w:adjustRightInd w:val="0"/>
              <w:spacing w:line="240" w:lineRule="exact"/>
              <w:jc w:val="center"/>
              <w:textAlignment w:val="baseline"/>
              <w:rPr>
                <w:rFonts w:ascii="ＭＳ ゴシック" w:eastAsia="ＭＳ ゴシック" w:hAnsi="ＭＳ ゴシック" w:cs="ＭＳ 明朝"/>
                <w:color w:val="000000"/>
                <w:sz w:val="16"/>
              </w:rPr>
            </w:pPr>
            <w:r w:rsidRPr="002A20CA">
              <w:rPr>
                <w:rFonts w:ascii="ＭＳ ゴシック" w:eastAsia="ＭＳ ゴシック" w:hAnsi="ＭＳ ゴシック" w:cs="ＭＳ 明朝" w:hint="eastAsia"/>
                <w:color w:val="000000"/>
                <w:sz w:val="16"/>
              </w:rPr>
              <w:t>時間</w:t>
            </w:r>
          </w:p>
        </w:tc>
        <w:tc>
          <w:tcPr>
            <w:tcW w:w="3701" w:type="dxa"/>
            <w:tcBorders>
              <w:left w:val="single" w:sz="4" w:space="0" w:color="auto"/>
            </w:tcBorders>
            <w:shd w:val="clear" w:color="auto" w:fill="D9D9D9" w:themeFill="background1" w:themeFillShade="D9"/>
            <w:vAlign w:val="center"/>
          </w:tcPr>
          <w:p w14:paraId="74B54201" w14:textId="77777777" w:rsidR="002A20CA" w:rsidRPr="001A310B" w:rsidRDefault="002A20CA" w:rsidP="00A87B0D">
            <w:pPr>
              <w:overflowPunct w:val="0"/>
              <w:adjustRightInd w:val="0"/>
              <w:spacing w:line="200" w:lineRule="exact"/>
              <w:jc w:val="center"/>
              <w:textAlignment w:val="baseline"/>
              <w:rPr>
                <w:rFonts w:ascii="ＭＳ ゴシック" w:eastAsia="ＭＳ ゴシック" w:hAnsi="ＭＳ ゴシック" w:cs="ＭＳ 明朝"/>
                <w:color w:val="000000"/>
              </w:rPr>
            </w:pPr>
            <w:r w:rsidRPr="001A310B">
              <w:rPr>
                <w:rFonts w:ascii="ＭＳ ゴシック" w:eastAsia="ＭＳ ゴシック" w:hAnsi="ＭＳ ゴシック" w:cs="ＭＳ 明朝" w:hint="eastAsia"/>
                <w:color w:val="000000"/>
              </w:rPr>
              <w:t>学習活動</w:t>
            </w:r>
          </w:p>
          <w:p w14:paraId="68B20357" w14:textId="3C22EED6" w:rsidR="002A20CA" w:rsidRPr="002A20CA" w:rsidRDefault="002A20CA" w:rsidP="00D87ACB">
            <w:pPr>
              <w:overflowPunct w:val="0"/>
              <w:adjustRightInd w:val="0"/>
              <w:spacing w:line="200" w:lineRule="exact"/>
              <w:jc w:val="center"/>
              <w:textAlignment w:val="baseline"/>
              <w:rPr>
                <w:rFonts w:cs="ＭＳ 明朝"/>
                <w:color w:val="000000"/>
                <w:sz w:val="16"/>
              </w:rPr>
            </w:pPr>
            <w:r w:rsidRPr="002A20CA">
              <w:rPr>
                <w:rFonts w:cs="ＭＳ 明朝" w:hint="eastAsia"/>
                <w:color w:val="000000"/>
                <w:sz w:val="16"/>
              </w:rPr>
              <w:t>（◇予想される</w:t>
            </w:r>
            <w:r w:rsidR="00D87ACB">
              <w:rPr>
                <w:rFonts w:cs="ＭＳ 明朝" w:hint="eastAsia"/>
                <w:color w:val="000000"/>
                <w:sz w:val="16"/>
              </w:rPr>
              <w:t>児童</w:t>
            </w:r>
            <w:r w:rsidRPr="002A20CA">
              <w:rPr>
                <w:rFonts w:cs="ＭＳ 明朝" w:hint="eastAsia"/>
                <w:color w:val="000000"/>
                <w:sz w:val="16"/>
              </w:rPr>
              <w:t>の発言）</w:t>
            </w:r>
          </w:p>
        </w:tc>
        <w:tc>
          <w:tcPr>
            <w:tcW w:w="4819" w:type="dxa"/>
            <w:shd w:val="clear" w:color="auto" w:fill="D9D9D9" w:themeFill="background1" w:themeFillShade="D9"/>
            <w:vAlign w:val="center"/>
          </w:tcPr>
          <w:p w14:paraId="10371EDD" w14:textId="77777777" w:rsidR="002A20CA" w:rsidRPr="001A310B" w:rsidRDefault="002A20CA" w:rsidP="00A87B0D">
            <w:pPr>
              <w:overflowPunct w:val="0"/>
              <w:adjustRightInd w:val="0"/>
              <w:spacing w:line="200" w:lineRule="exact"/>
              <w:jc w:val="center"/>
              <w:textAlignment w:val="baseline"/>
              <w:rPr>
                <w:rFonts w:ascii="ＭＳ ゴシック" w:eastAsia="ＭＳ ゴシック" w:hAnsi="ＭＳ ゴシック" w:cs="ＭＳ 明朝"/>
                <w:color w:val="000000"/>
              </w:rPr>
            </w:pPr>
            <w:r w:rsidRPr="001A310B">
              <w:rPr>
                <w:rFonts w:ascii="ＭＳ ゴシック" w:eastAsia="ＭＳ ゴシック" w:hAnsi="ＭＳ ゴシック" w:cs="ＭＳ 明朝" w:hint="eastAsia"/>
                <w:color w:val="000000"/>
              </w:rPr>
              <w:t>指導上の留意事項</w:t>
            </w:r>
          </w:p>
          <w:p w14:paraId="2DA7BA3C" w14:textId="77777777" w:rsidR="002A20CA" w:rsidRPr="002A20CA" w:rsidRDefault="002A20CA" w:rsidP="00A87B0D">
            <w:pPr>
              <w:overflowPunct w:val="0"/>
              <w:adjustRightInd w:val="0"/>
              <w:spacing w:line="200" w:lineRule="exact"/>
              <w:jc w:val="center"/>
              <w:textAlignment w:val="baseline"/>
              <w:rPr>
                <w:rFonts w:cs="ＭＳ 明朝"/>
                <w:color w:val="000000"/>
                <w:sz w:val="16"/>
              </w:rPr>
            </w:pPr>
            <w:r w:rsidRPr="002A20CA">
              <w:rPr>
                <w:rFonts w:cs="ＭＳ 明朝" w:hint="eastAsia"/>
                <w:color w:val="000000"/>
                <w:sz w:val="16"/>
              </w:rPr>
              <w:t>（学習活動の目的・意図，内容，方法等）</w:t>
            </w:r>
          </w:p>
        </w:tc>
      </w:tr>
      <w:tr w:rsidR="002A20CA" w:rsidRPr="006C1779" w14:paraId="4C23C933" w14:textId="77777777" w:rsidTr="00FD7EA7">
        <w:trPr>
          <w:cantSplit/>
          <w:trHeight w:val="3681"/>
        </w:trPr>
        <w:tc>
          <w:tcPr>
            <w:tcW w:w="559" w:type="dxa"/>
            <w:tcBorders>
              <w:bottom w:val="dashed" w:sz="4" w:space="0" w:color="auto"/>
              <w:right w:val="single" w:sz="4" w:space="0" w:color="auto"/>
            </w:tcBorders>
            <w:textDirection w:val="tbRlV"/>
            <w:vAlign w:val="center"/>
          </w:tcPr>
          <w:p w14:paraId="21BF7260" w14:textId="77777777" w:rsidR="002A20CA" w:rsidRPr="002A20CA" w:rsidRDefault="002A20CA" w:rsidP="00605C6D">
            <w:pPr>
              <w:overflowPunct w:val="0"/>
              <w:adjustRightInd w:val="0"/>
              <w:spacing w:line="240" w:lineRule="exact"/>
              <w:ind w:left="113" w:right="113"/>
              <w:jc w:val="center"/>
              <w:textAlignment w:val="baseline"/>
              <w:rPr>
                <w:rFonts w:cs="ＭＳ 明朝"/>
                <w:color w:val="000000"/>
              </w:rPr>
            </w:pPr>
            <w:r w:rsidRPr="002A20CA">
              <w:rPr>
                <w:rFonts w:cs="ＭＳ 明朝" w:hint="eastAsia"/>
                <w:color w:val="000000"/>
              </w:rPr>
              <w:t>導　入</w:t>
            </w:r>
          </w:p>
        </w:tc>
        <w:tc>
          <w:tcPr>
            <w:tcW w:w="555" w:type="dxa"/>
            <w:tcBorders>
              <w:bottom w:val="dashed" w:sz="4" w:space="0" w:color="auto"/>
              <w:right w:val="single" w:sz="4" w:space="0" w:color="auto"/>
            </w:tcBorders>
            <w:vAlign w:val="center"/>
          </w:tcPr>
          <w:p w14:paraId="4893811A" w14:textId="7899E036" w:rsidR="002A20CA" w:rsidRPr="002A20CA" w:rsidRDefault="00AB6D6D" w:rsidP="00605C6D">
            <w:pPr>
              <w:overflowPunct w:val="0"/>
              <w:adjustRightInd w:val="0"/>
              <w:spacing w:line="240" w:lineRule="exact"/>
              <w:jc w:val="center"/>
              <w:textAlignment w:val="baseline"/>
              <w:rPr>
                <w:rFonts w:cs="ＭＳ 明朝"/>
                <w:color w:val="000000"/>
              </w:rPr>
            </w:pPr>
            <w:r>
              <w:rPr>
                <w:rFonts w:cs="ＭＳ 明朝" w:hint="eastAsia"/>
                <w:color w:val="000000"/>
              </w:rPr>
              <w:t>10</w:t>
            </w:r>
            <w:r w:rsidR="002A20CA" w:rsidRPr="002A20CA">
              <w:rPr>
                <w:rFonts w:cs="ＭＳ 明朝" w:hint="eastAsia"/>
                <w:color w:val="000000"/>
              </w:rPr>
              <w:t>分</w:t>
            </w:r>
          </w:p>
        </w:tc>
        <w:tc>
          <w:tcPr>
            <w:tcW w:w="3701" w:type="dxa"/>
            <w:tcBorders>
              <w:left w:val="single" w:sz="4" w:space="0" w:color="auto"/>
              <w:bottom w:val="dashed" w:sz="4" w:space="0" w:color="auto"/>
            </w:tcBorders>
          </w:tcPr>
          <w:p w14:paraId="0DAB2840" w14:textId="77777777" w:rsidR="00132E5C" w:rsidRDefault="00132E5C" w:rsidP="00132E5C">
            <w:pPr>
              <w:overflowPunct w:val="0"/>
              <w:adjustRightInd w:val="0"/>
              <w:ind w:left="180" w:hangingChars="100" w:hanging="180"/>
              <w:textAlignment w:val="baseline"/>
              <w:rPr>
                <w:rFonts w:ascii="ＭＳ ゴシック" w:eastAsia="ＭＳ ゴシック" w:hAnsi="ＭＳ ゴシック" w:cs="ＭＳ 明朝"/>
                <w:color w:val="000000"/>
                <w:sz w:val="18"/>
                <w:szCs w:val="18"/>
              </w:rPr>
            </w:pPr>
            <w:r>
              <w:rPr>
                <w:rFonts w:ascii="ＭＳ ゴシック" w:eastAsia="ＭＳ ゴシック" w:hAnsi="ＭＳ ゴシック" w:cs="ＭＳ 明朝" w:hint="eastAsia"/>
                <w:color w:val="000000"/>
                <w:sz w:val="18"/>
                <w:szCs w:val="18"/>
              </w:rPr>
              <w:t>１　課題をつかむ</w:t>
            </w:r>
          </w:p>
          <w:p w14:paraId="5DCC8D13" w14:textId="5BCD7F6F" w:rsidR="002A20CA" w:rsidRPr="00132E5C" w:rsidRDefault="00132E5C" w:rsidP="00F63097">
            <w:pPr>
              <w:overflowPunct w:val="0"/>
              <w:adjustRightInd w:val="0"/>
              <w:spacing w:line="0" w:lineRule="atLeast"/>
              <w:ind w:left="180" w:hangingChars="100" w:hanging="180"/>
              <w:textAlignment w:val="baseline"/>
              <w:rPr>
                <w:rFonts w:ascii="ＭＳ 明朝" w:hAnsi="ＭＳ 明朝" w:cs="ＭＳ 明朝"/>
                <w:color w:val="000000"/>
                <w:sz w:val="18"/>
                <w:szCs w:val="18"/>
              </w:rPr>
            </w:pPr>
            <w:r w:rsidRPr="00132E5C">
              <w:rPr>
                <w:rFonts w:ascii="ＭＳ 明朝" w:hAnsi="ＭＳ 明朝" w:cs="ＭＳ 明朝" w:hint="eastAsia"/>
                <w:color w:val="000000"/>
                <w:sz w:val="18"/>
                <w:szCs w:val="18"/>
              </w:rPr>
              <w:t>①</w:t>
            </w:r>
            <w:r w:rsidR="00AB6D6D" w:rsidRPr="00132E5C">
              <w:rPr>
                <w:rFonts w:ascii="ＭＳ 明朝" w:hAnsi="ＭＳ 明朝" w:cs="ＭＳ 明朝" w:hint="eastAsia"/>
                <w:color w:val="000000"/>
                <w:sz w:val="18"/>
                <w:szCs w:val="18"/>
              </w:rPr>
              <w:t>「行進曲風に」を全曲通して聴き，曲の構造と主題の旋律を確かめる。</w:t>
            </w:r>
          </w:p>
          <w:p w14:paraId="4D38FA94" w14:textId="7D5CC494" w:rsidR="001A310B" w:rsidRPr="00132E5C" w:rsidRDefault="001A310B" w:rsidP="002A20CA">
            <w:pPr>
              <w:spacing w:line="0" w:lineRule="atLeast"/>
              <w:ind w:left="180" w:hangingChars="100" w:hanging="180"/>
              <w:rPr>
                <w:rFonts w:ascii="ＭＳ 明朝" w:hAnsi="ＭＳ 明朝" w:cs="ＭＳ 明朝"/>
                <w:color w:val="000000"/>
                <w:sz w:val="18"/>
                <w:szCs w:val="18"/>
              </w:rPr>
            </w:pPr>
          </w:p>
          <w:p w14:paraId="42575FA7" w14:textId="77777777" w:rsidR="00132E5C" w:rsidRPr="00A87B0D" w:rsidRDefault="00132E5C" w:rsidP="002A20CA">
            <w:pPr>
              <w:spacing w:line="0" w:lineRule="atLeast"/>
              <w:ind w:left="180" w:hangingChars="100" w:hanging="180"/>
              <w:rPr>
                <w:rFonts w:ascii="ＭＳ 明朝" w:hAnsi="ＭＳ 明朝" w:cs="ＭＳ 明朝"/>
                <w:color w:val="000000"/>
                <w:sz w:val="18"/>
                <w:szCs w:val="18"/>
              </w:rPr>
            </w:pPr>
          </w:p>
          <w:p w14:paraId="1251D518" w14:textId="77777777" w:rsidR="00132E5C" w:rsidRDefault="00132E5C" w:rsidP="00132E5C">
            <w:pPr>
              <w:overflowPunct w:val="0"/>
              <w:adjustRightInd w:val="0"/>
              <w:spacing w:line="0" w:lineRule="atLeast"/>
              <w:ind w:left="180" w:hangingChars="100" w:hanging="180"/>
              <w:textAlignment w:val="baseline"/>
              <w:rPr>
                <w:rFonts w:ascii="ＭＳ 明朝" w:hAnsi="ＭＳ 明朝" w:cs="ＭＳ 明朝"/>
                <w:color w:val="000000"/>
                <w:sz w:val="18"/>
                <w:szCs w:val="18"/>
              </w:rPr>
            </w:pPr>
          </w:p>
          <w:p w14:paraId="4B567D64" w14:textId="3ADB8388" w:rsidR="002A20CA" w:rsidRPr="00287199" w:rsidRDefault="00132E5C" w:rsidP="00132E5C">
            <w:pPr>
              <w:overflowPunct w:val="0"/>
              <w:adjustRightInd w:val="0"/>
              <w:spacing w:line="0" w:lineRule="atLeast"/>
              <w:ind w:left="180" w:hangingChars="100" w:hanging="180"/>
              <w:textAlignment w:val="baseline"/>
              <w:rPr>
                <w:rFonts w:ascii="ＭＳ 明朝" w:hAnsi="ＭＳ 明朝" w:cs="ＭＳ 明朝"/>
                <w:color w:val="000000"/>
                <w:sz w:val="18"/>
                <w:szCs w:val="18"/>
              </w:rPr>
            </w:pPr>
            <w:r w:rsidRPr="00287199">
              <w:rPr>
                <w:rFonts w:ascii="ＭＳ 明朝" w:hAnsi="ＭＳ 明朝" w:cs="ＭＳ 明朝" w:hint="eastAsia"/>
                <w:color w:val="000000"/>
                <w:sz w:val="18"/>
                <w:szCs w:val="18"/>
              </w:rPr>
              <w:t>②</w:t>
            </w:r>
            <w:r w:rsidR="00F63097" w:rsidRPr="00287199">
              <w:rPr>
                <w:rFonts w:ascii="ＭＳ 明朝" w:hAnsi="ＭＳ 明朝" w:cs="ＭＳ 明朝" w:hint="eastAsia"/>
                <w:color w:val="000000"/>
                <w:sz w:val="18"/>
                <w:szCs w:val="18"/>
              </w:rPr>
              <w:t>「問い」について考える。</w:t>
            </w:r>
          </w:p>
          <w:p w14:paraId="7E6B6C3D" w14:textId="5DA6DA49" w:rsidR="007031F3" w:rsidRPr="00287199" w:rsidRDefault="007031F3" w:rsidP="00132E5C">
            <w:pPr>
              <w:overflowPunct w:val="0"/>
              <w:adjustRightInd w:val="0"/>
              <w:spacing w:line="0" w:lineRule="atLeast"/>
              <w:ind w:left="180" w:hangingChars="100" w:hanging="180"/>
              <w:textAlignment w:val="baseline"/>
              <w:rPr>
                <w:rFonts w:ascii="ＭＳ 明朝" w:hAnsi="ＭＳ 明朝" w:cs="ＭＳ 明朝"/>
                <w:color w:val="000000"/>
                <w:sz w:val="18"/>
                <w:szCs w:val="18"/>
              </w:rPr>
            </w:pPr>
            <w:r w:rsidRPr="00287199">
              <w:rPr>
                <w:rFonts w:ascii="ＭＳ 明朝" w:hAnsi="ＭＳ 明朝" w:cs="ＭＳ 明朝" w:hint="eastAsia"/>
                <w:color w:val="000000"/>
                <w:sz w:val="18"/>
                <w:szCs w:val="18"/>
              </w:rPr>
              <w:t>◇二つの旋律には、どんな特徴があるのだろう。</w:t>
            </w:r>
          </w:p>
          <w:p w14:paraId="0DE724E3" w14:textId="65111C0D" w:rsidR="00F63097" w:rsidRDefault="00287199" w:rsidP="002A20CA">
            <w:pPr>
              <w:spacing w:line="0" w:lineRule="atLeast"/>
              <w:rPr>
                <w:rFonts w:cs="ＭＳ 明朝"/>
                <w:color w:val="000000"/>
                <w:sz w:val="18"/>
                <w:szCs w:val="18"/>
              </w:rPr>
            </w:pPr>
            <w:r w:rsidRPr="002A20CA">
              <w:rPr>
                <w:rFonts w:cs="ＭＳ 明朝" w:hint="eastAsia"/>
                <w:noProof/>
                <w:color w:val="000000"/>
              </w:rPr>
              <mc:AlternateContent>
                <mc:Choice Requires="wps">
                  <w:drawing>
                    <wp:anchor distT="0" distB="0" distL="114300" distR="114300" simplePos="0" relativeHeight="251680768" behindDoc="0" locked="0" layoutInCell="1" allowOverlap="1" wp14:anchorId="672D568E" wp14:editId="6AE9B399">
                      <wp:simplePos x="0" y="0"/>
                      <wp:positionH relativeFrom="column">
                        <wp:posOffset>8890</wp:posOffset>
                      </wp:positionH>
                      <wp:positionV relativeFrom="paragraph">
                        <wp:posOffset>6101</wp:posOffset>
                      </wp:positionV>
                      <wp:extent cx="2216426" cy="704850"/>
                      <wp:effectExtent l="19050" t="19050" r="12700" b="19050"/>
                      <wp:wrapNone/>
                      <wp:docPr id="360" name="テキスト ボックス 360"/>
                      <wp:cNvGraphicFramePr/>
                      <a:graphic xmlns:a="http://schemas.openxmlformats.org/drawingml/2006/main">
                        <a:graphicData uri="http://schemas.microsoft.com/office/word/2010/wordprocessingShape">
                          <wps:wsp>
                            <wps:cNvSpPr txBox="1"/>
                            <wps:spPr>
                              <a:xfrm>
                                <a:off x="0" y="0"/>
                                <a:ext cx="2216426" cy="704850"/>
                              </a:xfrm>
                              <a:prstGeom prst="rect">
                                <a:avLst/>
                              </a:prstGeom>
                              <a:solidFill>
                                <a:sysClr val="window" lastClr="FFFFFF"/>
                              </a:solidFill>
                              <a:ln w="28575" cmpd="dbl">
                                <a:solidFill>
                                  <a:prstClr val="black"/>
                                </a:solidFill>
                              </a:ln>
                              <a:effectLst/>
                            </wps:spPr>
                            <wps:txbx>
                              <w:txbxContent>
                                <w:p w14:paraId="6A2A17D4" w14:textId="77777777" w:rsidR="00C257F8" w:rsidRDefault="00C257F8" w:rsidP="00132E5C">
                                  <w:pPr>
                                    <w:spacing w:line="0" w:lineRule="atLeast"/>
                                    <w:jc w:val="lef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【学習課題】</w:t>
                                  </w:r>
                                </w:p>
                                <w:p w14:paraId="65F22971" w14:textId="59F61202" w:rsidR="00C257F8" w:rsidRPr="00132E5C" w:rsidRDefault="00C257F8" w:rsidP="00132E5C">
                                  <w:pPr>
                                    <w:spacing w:line="0" w:lineRule="atLeast"/>
                                    <w:jc w:val="left"/>
                                    <w:rPr>
                                      <w:rFonts w:ascii="ＭＳ ゴシック" w:eastAsia="ＭＳ ゴシック" w:hAnsi="ＭＳ ゴシック"/>
                                      <w:color w:val="000000" w:themeColor="text1"/>
                                      <w:sz w:val="18"/>
                                      <w:szCs w:val="16"/>
                                    </w:rPr>
                                  </w:pPr>
                                  <w:r w:rsidRPr="00132E5C">
                                    <w:rPr>
                                      <w:rFonts w:ascii="ＭＳ ゴシック" w:eastAsia="ＭＳ ゴシック" w:hAnsi="ＭＳ ゴシック" w:hint="eastAsia"/>
                                      <w:color w:val="000000" w:themeColor="text1"/>
                                      <w:sz w:val="18"/>
                                      <w:szCs w:val="16"/>
                                    </w:rPr>
                                    <w:t>二つのせんりつ</w:t>
                                  </w:r>
                                  <w:r w:rsidR="009E3A5C">
                                    <w:rPr>
                                      <w:rFonts w:ascii="ＭＳ ゴシック" w:eastAsia="ＭＳ ゴシック" w:hAnsi="ＭＳ ゴシック" w:hint="eastAsia"/>
                                      <w:color w:val="000000" w:themeColor="text1"/>
                                      <w:sz w:val="18"/>
                                      <w:szCs w:val="16"/>
                                    </w:rPr>
                                    <w:t>を</w:t>
                                  </w:r>
                                  <w:r w:rsidR="009E3A5C">
                                    <w:rPr>
                                      <w:rFonts w:ascii="ＭＳ ゴシック" w:eastAsia="ＭＳ ゴシック" w:hAnsi="ＭＳ ゴシック"/>
                                      <w:color w:val="000000" w:themeColor="text1"/>
                                      <w:sz w:val="18"/>
                                      <w:szCs w:val="16"/>
                                    </w:rPr>
                                    <w:t>図形楽譜で表すと</w:t>
                                  </w:r>
                                  <w:r w:rsidR="009E3A5C">
                                    <w:rPr>
                                      <w:rFonts w:ascii="ＭＳ ゴシック" w:eastAsia="ＭＳ ゴシック" w:hAnsi="ＭＳ ゴシック" w:hint="eastAsia"/>
                                      <w:color w:val="000000" w:themeColor="text1"/>
                                      <w:sz w:val="18"/>
                                      <w:szCs w:val="16"/>
                                    </w:rPr>
                                    <w:t>、</w:t>
                                  </w:r>
                                  <w:r w:rsidR="009E3A5C">
                                    <w:rPr>
                                      <w:rFonts w:ascii="ＭＳ ゴシック" w:eastAsia="ＭＳ ゴシック" w:hAnsi="ＭＳ ゴシック"/>
                                      <w:color w:val="000000" w:themeColor="text1"/>
                                      <w:sz w:val="18"/>
                                      <w:szCs w:val="16"/>
                                    </w:rPr>
                                    <w:t>どんな</w:t>
                                  </w:r>
                                  <w:r w:rsidR="009E3A5C">
                                    <w:rPr>
                                      <w:rFonts w:ascii="ＭＳ ゴシック" w:eastAsia="ＭＳ ゴシック" w:hAnsi="ＭＳ ゴシック" w:hint="eastAsia"/>
                                      <w:color w:val="000000" w:themeColor="text1"/>
                                      <w:sz w:val="18"/>
                                      <w:szCs w:val="16"/>
                                    </w:rPr>
                                    <w:t>特ちょうが見えて</w:t>
                                  </w:r>
                                  <w:r w:rsidR="009E3A5C">
                                    <w:rPr>
                                      <w:rFonts w:ascii="ＭＳ ゴシック" w:eastAsia="ＭＳ ゴシック" w:hAnsi="ＭＳ ゴシック"/>
                                      <w:color w:val="000000" w:themeColor="text1"/>
                                      <w:sz w:val="18"/>
                                      <w:szCs w:val="16"/>
                                    </w:rPr>
                                    <w:t>くるだろうか。</w:t>
                                  </w:r>
                                </w:p>
                                <w:p w14:paraId="4EF4A903" w14:textId="77777777" w:rsidR="00C257F8" w:rsidRPr="00132E5C" w:rsidRDefault="00C257F8" w:rsidP="002A20CA">
                                  <w:pPr>
                                    <w:rPr>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D568E" id="_x0000_t202" coordsize="21600,21600" o:spt="202" path="m,l,21600r21600,l21600,xe">
                      <v:stroke joinstyle="miter"/>
                      <v:path gradientshapeok="t" o:connecttype="rect"/>
                    </v:shapetype>
                    <v:shape id="テキスト ボックス 360" o:spid="_x0000_s1030" type="#_x0000_t202" style="position:absolute;left:0;text-align:left;margin-left:.7pt;margin-top:.5pt;width:174.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" fillcolor="window" strokeweight="2.25pt">
                      <v:stroke linestyle="thinThin"/>
                      <v:textbox>
                        <w:txbxContent>
                          <w:p w14:paraId="6A2A17D4" w14:textId="77777777" w:rsidR="00C257F8" w:rsidRDefault="00C257F8" w:rsidP="00132E5C">
                            <w:pPr>
                              <w:spacing w:line="0" w:lineRule="atLeast"/>
                              <w:jc w:val="lef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【学習課題】</w:t>
                            </w:r>
                          </w:p>
                          <w:p w14:paraId="65F22971" w14:textId="59F61202" w:rsidR="00C257F8" w:rsidRPr="00132E5C" w:rsidRDefault="00C257F8" w:rsidP="00132E5C">
                            <w:pPr>
                              <w:spacing w:line="0" w:lineRule="atLeast"/>
                              <w:jc w:val="left"/>
                              <w:rPr>
                                <w:rFonts w:ascii="ＭＳ ゴシック" w:eastAsia="ＭＳ ゴシック" w:hAnsi="ＭＳ ゴシック"/>
                                <w:color w:val="000000" w:themeColor="text1"/>
                                <w:sz w:val="18"/>
                                <w:szCs w:val="16"/>
                              </w:rPr>
                            </w:pPr>
                            <w:r w:rsidRPr="00132E5C">
                              <w:rPr>
                                <w:rFonts w:ascii="ＭＳ ゴシック" w:eastAsia="ＭＳ ゴシック" w:hAnsi="ＭＳ ゴシック" w:hint="eastAsia"/>
                                <w:color w:val="000000" w:themeColor="text1"/>
                                <w:sz w:val="18"/>
                                <w:szCs w:val="16"/>
                              </w:rPr>
                              <w:t>二つのせんりつ</w:t>
                            </w:r>
                            <w:r w:rsidR="009E3A5C">
                              <w:rPr>
                                <w:rFonts w:ascii="ＭＳ ゴシック" w:eastAsia="ＭＳ ゴシック" w:hAnsi="ＭＳ ゴシック" w:hint="eastAsia"/>
                                <w:color w:val="000000" w:themeColor="text1"/>
                                <w:sz w:val="18"/>
                                <w:szCs w:val="16"/>
                              </w:rPr>
                              <w:t>を</w:t>
                            </w:r>
                            <w:r w:rsidR="009E3A5C">
                              <w:rPr>
                                <w:rFonts w:ascii="ＭＳ ゴシック" w:eastAsia="ＭＳ ゴシック" w:hAnsi="ＭＳ ゴシック"/>
                                <w:color w:val="000000" w:themeColor="text1"/>
                                <w:sz w:val="18"/>
                                <w:szCs w:val="16"/>
                              </w:rPr>
                              <w:t>図形楽譜で表すと</w:t>
                            </w:r>
                            <w:r w:rsidR="009E3A5C">
                              <w:rPr>
                                <w:rFonts w:ascii="ＭＳ ゴシック" w:eastAsia="ＭＳ ゴシック" w:hAnsi="ＭＳ ゴシック" w:hint="eastAsia"/>
                                <w:color w:val="000000" w:themeColor="text1"/>
                                <w:sz w:val="18"/>
                                <w:szCs w:val="16"/>
                              </w:rPr>
                              <w:t>、</w:t>
                            </w:r>
                            <w:r w:rsidR="009E3A5C">
                              <w:rPr>
                                <w:rFonts w:ascii="ＭＳ ゴシック" w:eastAsia="ＭＳ ゴシック" w:hAnsi="ＭＳ ゴシック"/>
                                <w:color w:val="000000" w:themeColor="text1"/>
                                <w:sz w:val="18"/>
                                <w:szCs w:val="16"/>
                              </w:rPr>
                              <w:t>どんな</w:t>
                            </w:r>
                            <w:r w:rsidR="009E3A5C">
                              <w:rPr>
                                <w:rFonts w:ascii="ＭＳ ゴシック" w:eastAsia="ＭＳ ゴシック" w:hAnsi="ＭＳ ゴシック" w:hint="eastAsia"/>
                                <w:color w:val="000000" w:themeColor="text1"/>
                                <w:sz w:val="18"/>
                                <w:szCs w:val="16"/>
                              </w:rPr>
                              <w:t>特ちょうが見えて</w:t>
                            </w:r>
                            <w:r w:rsidR="009E3A5C">
                              <w:rPr>
                                <w:rFonts w:ascii="ＭＳ ゴシック" w:eastAsia="ＭＳ ゴシック" w:hAnsi="ＭＳ ゴシック"/>
                                <w:color w:val="000000" w:themeColor="text1"/>
                                <w:sz w:val="18"/>
                                <w:szCs w:val="16"/>
                              </w:rPr>
                              <w:t>くるだろうか。</w:t>
                            </w:r>
                          </w:p>
                          <w:p w14:paraId="4EF4A903" w14:textId="77777777" w:rsidR="00C257F8" w:rsidRPr="00132E5C" w:rsidRDefault="00C257F8" w:rsidP="002A20CA">
                            <w:pPr>
                              <w:rPr>
                                <w:b/>
                                <w:color w:val="000000" w:themeColor="text1"/>
                                <w:sz w:val="22"/>
                              </w:rPr>
                            </w:pPr>
                          </w:p>
                        </w:txbxContent>
                      </v:textbox>
                    </v:shape>
                  </w:pict>
                </mc:Fallback>
              </mc:AlternateContent>
            </w:r>
          </w:p>
          <w:p w14:paraId="777ED48E" w14:textId="343C6086" w:rsidR="00F63097" w:rsidRDefault="00F63097" w:rsidP="002A20CA">
            <w:pPr>
              <w:spacing w:line="0" w:lineRule="atLeast"/>
              <w:rPr>
                <w:rFonts w:cs="ＭＳ 明朝"/>
                <w:color w:val="000000"/>
                <w:sz w:val="18"/>
                <w:szCs w:val="18"/>
              </w:rPr>
            </w:pPr>
          </w:p>
          <w:p w14:paraId="57AD3F59" w14:textId="02E522E2" w:rsidR="00F63097" w:rsidRDefault="00F63097" w:rsidP="002A20CA">
            <w:pPr>
              <w:spacing w:line="0" w:lineRule="atLeast"/>
              <w:rPr>
                <w:rFonts w:cs="ＭＳ 明朝"/>
                <w:color w:val="000000"/>
                <w:sz w:val="18"/>
                <w:szCs w:val="18"/>
              </w:rPr>
            </w:pPr>
          </w:p>
          <w:p w14:paraId="6A4D6D5F" w14:textId="6A2CF120" w:rsidR="002A20CA" w:rsidRPr="00A87B0D" w:rsidRDefault="002A20CA" w:rsidP="005C789B">
            <w:pPr>
              <w:overflowPunct w:val="0"/>
              <w:adjustRightInd w:val="0"/>
              <w:spacing w:line="0" w:lineRule="atLeast"/>
              <w:textAlignment w:val="baseline"/>
              <w:rPr>
                <w:rFonts w:cs="ＭＳ 明朝"/>
                <w:color w:val="000000"/>
                <w:sz w:val="16"/>
                <w:szCs w:val="18"/>
              </w:rPr>
            </w:pPr>
          </w:p>
          <w:p w14:paraId="72892964" w14:textId="77777777" w:rsidR="002A20CA" w:rsidRPr="007031F3" w:rsidRDefault="002A20CA" w:rsidP="002A20CA">
            <w:pPr>
              <w:overflowPunct w:val="0"/>
              <w:adjustRightInd w:val="0"/>
              <w:spacing w:line="240" w:lineRule="exact"/>
              <w:textAlignment w:val="baseline"/>
              <w:rPr>
                <w:rFonts w:cs="ＭＳ 明朝"/>
                <w:color w:val="000000"/>
              </w:rPr>
            </w:pPr>
          </w:p>
        </w:tc>
        <w:tc>
          <w:tcPr>
            <w:tcW w:w="4819" w:type="dxa"/>
            <w:tcBorders>
              <w:bottom w:val="dashed" w:sz="4" w:space="0" w:color="auto"/>
            </w:tcBorders>
          </w:tcPr>
          <w:p w14:paraId="7D86FC30" w14:textId="3A70DA59" w:rsidR="00F63097" w:rsidRPr="00FD7EA7" w:rsidRDefault="00F63097" w:rsidP="00F63097">
            <w:pPr>
              <w:suppressAutoHyphens/>
              <w:kinsoku w:val="0"/>
              <w:overflowPunct w:val="0"/>
              <w:autoSpaceDE w:val="0"/>
              <w:autoSpaceDN w:val="0"/>
              <w:adjustRightInd w:val="0"/>
              <w:spacing w:line="240" w:lineRule="exact"/>
              <w:ind w:left="180" w:hangingChars="100" w:hanging="180"/>
              <w:jc w:val="left"/>
              <w:textAlignment w:val="baseline"/>
              <w:rPr>
                <w:rFonts w:ascii="ＭＳ 明朝" w:hAnsi="Times New Roman" w:cs="ＭＳ 明朝"/>
                <w:color w:val="000000"/>
                <w:sz w:val="18"/>
                <w:szCs w:val="18"/>
              </w:rPr>
            </w:pPr>
            <w:r w:rsidRPr="00FD7EA7">
              <w:rPr>
                <w:rFonts w:ascii="ＭＳ 明朝" w:hAnsi="Times New Roman" w:cs="ＭＳ 明朝" w:hint="eastAsia"/>
                <w:color w:val="000000"/>
                <w:sz w:val="18"/>
                <w:szCs w:val="18"/>
              </w:rPr>
              <w:t>○前時までの学びの振り返りができるよう，旋律を担当する楽器群や曲の構造を示す「曲の組み立て図」やア・イの旋律を示す「図形楽譜」を示しながら聴くことができるようにする。</w:t>
            </w:r>
          </w:p>
          <w:p w14:paraId="1305D193" w14:textId="6AEE6483" w:rsidR="002A20CA" w:rsidRDefault="00F63097" w:rsidP="00F63097">
            <w:pPr>
              <w:suppressAutoHyphens/>
              <w:kinsoku w:val="0"/>
              <w:overflowPunct w:val="0"/>
              <w:autoSpaceDE w:val="0"/>
              <w:autoSpaceDN w:val="0"/>
              <w:adjustRightInd w:val="0"/>
              <w:spacing w:line="240" w:lineRule="exact"/>
              <w:ind w:left="180" w:hangingChars="100" w:hanging="180"/>
              <w:jc w:val="left"/>
              <w:textAlignment w:val="baseline"/>
              <w:rPr>
                <w:rFonts w:ascii="ＭＳ 明朝" w:hAnsi="Times New Roman" w:cs="ＭＳ 明朝"/>
                <w:color w:val="000000"/>
                <w:sz w:val="16"/>
                <w:szCs w:val="18"/>
              </w:rPr>
            </w:pPr>
            <w:r w:rsidRPr="002A20CA">
              <w:rPr>
                <w:rFonts w:cs="ＭＳ 明朝" w:hint="eastAsia"/>
                <w:noProof/>
                <w:color w:val="000000"/>
                <w:sz w:val="18"/>
                <w:szCs w:val="18"/>
              </w:rPr>
              <mc:AlternateContent>
                <mc:Choice Requires="wps">
                  <w:drawing>
                    <wp:anchor distT="0" distB="0" distL="114300" distR="114300" simplePos="0" relativeHeight="251704320" behindDoc="0" locked="0" layoutInCell="1" allowOverlap="1" wp14:anchorId="10009CBA" wp14:editId="7CBFA7C1">
                      <wp:simplePos x="0" y="0"/>
                      <wp:positionH relativeFrom="column">
                        <wp:posOffset>-2335615</wp:posOffset>
                      </wp:positionH>
                      <wp:positionV relativeFrom="paragraph">
                        <wp:posOffset>7401</wp:posOffset>
                      </wp:positionV>
                      <wp:extent cx="3911173" cy="248285"/>
                      <wp:effectExtent l="0" t="0" r="13335" b="18415"/>
                      <wp:wrapNone/>
                      <wp:docPr id="359" name="テキスト ボックス 359"/>
                      <wp:cNvGraphicFramePr/>
                      <a:graphic xmlns:a="http://schemas.openxmlformats.org/drawingml/2006/main">
                        <a:graphicData uri="http://schemas.microsoft.com/office/word/2010/wordprocessingShape">
                          <wps:wsp>
                            <wps:cNvSpPr txBox="1"/>
                            <wps:spPr>
                              <a:xfrm>
                                <a:off x="0" y="0"/>
                                <a:ext cx="3911173" cy="248285"/>
                              </a:xfrm>
                              <a:prstGeom prst="rect">
                                <a:avLst/>
                              </a:prstGeom>
                              <a:solidFill>
                                <a:sysClr val="window" lastClr="FFFFFF"/>
                              </a:solidFill>
                              <a:ln w="19050">
                                <a:solidFill>
                                  <a:prstClr val="black"/>
                                </a:solidFill>
                              </a:ln>
                              <a:effectLst/>
                            </wps:spPr>
                            <wps:txbx>
                              <w:txbxContent>
                                <w:p w14:paraId="61544F14" w14:textId="5C4CF789" w:rsidR="00C257F8" w:rsidRPr="002A20CA" w:rsidRDefault="00C257F8" w:rsidP="002A20CA">
                                  <w:pPr>
                                    <w:spacing w:line="0" w:lineRule="atLeast"/>
                                    <w:jc w:val="left"/>
                                    <w:rPr>
                                      <w:rFonts w:ascii="ＭＳ ゴシック" w:eastAsia="ＭＳ ゴシック" w:hAnsi="ＭＳ ゴシック"/>
                                      <w:color w:val="000000" w:themeColor="text1"/>
                                      <w:sz w:val="20"/>
                                    </w:rPr>
                                  </w:pPr>
                                  <w:r>
                                    <w:rPr>
                                      <w:rFonts w:ascii="ＭＳ ゴシック" w:eastAsia="ＭＳ ゴシック" w:hAnsi="ＭＳ ゴシック" w:hint="eastAsia"/>
                                      <w:b/>
                                      <w:color w:val="000000" w:themeColor="text1"/>
                                      <w:sz w:val="18"/>
                                    </w:rPr>
                                    <w:t>【めあて</w:t>
                                  </w:r>
                                  <w:r w:rsidRPr="002A20CA">
                                    <w:rPr>
                                      <w:rFonts w:ascii="ＭＳ ゴシック" w:eastAsia="ＭＳ ゴシック" w:hAnsi="ＭＳ ゴシック" w:hint="eastAsia"/>
                                      <w:b/>
                                      <w:color w:val="000000" w:themeColor="text1"/>
                                      <w:sz w:val="18"/>
                                    </w:rPr>
                                    <w:t>】</w:t>
                                  </w:r>
                                  <w:r w:rsidR="009E3A5C">
                                    <w:rPr>
                                      <w:rFonts w:ascii="ＭＳ ゴシック" w:eastAsia="ＭＳ ゴシック" w:hAnsi="ＭＳ ゴシック" w:hint="eastAsia"/>
                                      <w:b/>
                                      <w:color w:val="000000" w:themeColor="text1"/>
                                      <w:sz w:val="18"/>
                                    </w:rPr>
                                    <w:t xml:space="preserve">　</w:t>
                                  </w:r>
                                  <w:r>
                                    <w:rPr>
                                      <w:rFonts w:ascii="ＭＳ ゴシック" w:eastAsia="ＭＳ ゴシック" w:hAnsi="ＭＳ ゴシック" w:hint="eastAsia"/>
                                      <w:b/>
                                      <w:color w:val="000000" w:themeColor="text1"/>
                                      <w:sz w:val="18"/>
                                    </w:rPr>
                                    <w:t>「</w:t>
                                  </w:r>
                                  <w:r>
                                    <w:rPr>
                                      <w:rFonts w:ascii="ＭＳ ゴシック" w:eastAsia="ＭＳ ゴシック" w:hAnsi="ＭＳ ゴシック"/>
                                      <w:b/>
                                      <w:color w:val="000000" w:themeColor="text1"/>
                                      <w:sz w:val="18"/>
                                    </w:rPr>
                                    <w:t>図形楽譜」</w:t>
                                  </w:r>
                                  <w:r w:rsidRPr="00F63097">
                                    <w:rPr>
                                      <w:rFonts w:ascii="ＭＳ ゴシック" w:eastAsia="ＭＳ ゴシック" w:hAnsi="ＭＳ ゴシック" w:hint="eastAsia"/>
                                      <w:b/>
                                      <w:color w:val="000000" w:themeColor="text1"/>
                                      <w:sz w:val="18"/>
                                    </w:rPr>
                                    <w:t>をつくって音楽の特ちょうを伝えよう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9CBA" id="テキスト ボックス 359" o:spid="_x0000_s1031" type="#_x0000_t202" style="position:absolute;left:0;text-align:left;margin-left:-183.9pt;margin-top:.6pt;width:307.95pt;height:1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" fillcolor="window" strokeweight="1.5pt">
                      <v:textbox>
                        <w:txbxContent>
                          <w:p w14:paraId="61544F14" w14:textId="5C4CF789" w:rsidR="00C257F8" w:rsidRPr="002A20CA" w:rsidRDefault="00C257F8" w:rsidP="002A20CA">
                            <w:pPr>
                              <w:spacing w:line="0" w:lineRule="atLeast"/>
                              <w:jc w:val="left"/>
                              <w:rPr>
                                <w:rFonts w:ascii="ＭＳ ゴシック" w:eastAsia="ＭＳ ゴシック" w:hAnsi="ＭＳ ゴシック"/>
                                <w:color w:val="000000" w:themeColor="text1"/>
                                <w:sz w:val="20"/>
                              </w:rPr>
                            </w:pPr>
                            <w:r>
                              <w:rPr>
                                <w:rFonts w:ascii="ＭＳ ゴシック" w:eastAsia="ＭＳ ゴシック" w:hAnsi="ＭＳ ゴシック" w:hint="eastAsia"/>
                                <w:b/>
                                <w:color w:val="000000" w:themeColor="text1"/>
                                <w:sz w:val="18"/>
                              </w:rPr>
                              <w:t>【めあて</w:t>
                            </w:r>
                            <w:r w:rsidRPr="002A20CA">
                              <w:rPr>
                                <w:rFonts w:ascii="ＭＳ ゴシック" w:eastAsia="ＭＳ ゴシック" w:hAnsi="ＭＳ ゴシック" w:hint="eastAsia"/>
                                <w:b/>
                                <w:color w:val="000000" w:themeColor="text1"/>
                                <w:sz w:val="18"/>
                              </w:rPr>
                              <w:t>】</w:t>
                            </w:r>
                            <w:r w:rsidR="009E3A5C">
                              <w:rPr>
                                <w:rFonts w:ascii="ＭＳ ゴシック" w:eastAsia="ＭＳ ゴシック" w:hAnsi="ＭＳ ゴシック" w:hint="eastAsia"/>
                                <w:b/>
                                <w:color w:val="000000" w:themeColor="text1"/>
                                <w:sz w:val="18"/>
                              </w:rPr>
                              <w:t xml:space="preserve">　</w:t>
                            </w:r>
                            <w:r>
                              <w:rPr>
                                <w:rFonts w:ascii="ＭＳ ゴシック" w:eastAsia="ＭＳ ゴシック" w:hAnsi="ＭＳ ゴシック" w:hint="eastAsia"/>
                                <w:b/>
                                <w:color w:val="000000" w:themeColor="text1"/>
                                <w:sz w:val="18"/>
                              </w:rPr>
                              <w:t>「</w:t>
                            </w:r>
                            <w:r>
                              <w:rPr>
                                <w:rFonts w:ascii="ＭＳ ゴシック" w:eastAsia="ＭＳ ゴシック" w:hAnsi="ＭＳ ゴシック"/>
                                <w:b/>
                                <w:color w:val="000000" w:themeColor="text1"/>
                                <w:sz w:val="18"/>
                              </w:rPr>
                              <w:t>図形楽譜」</w:t>
                            </w:r>
                            <w:r w:rsidRPr="00F63097">
                              <w:rPr>
                                <w:rFonts w:ascii="ＭＳ ゴシック" w:eastAsia="ＭＳ ゴシック" w:hAnsi="ＭＳ ゴシック" w:hint="eastAsia"/>
                                <w:b/>
                                <w:color w:val="000000" w:themeColor="text1"/>
                                <w:sz w:val="18"/>
                              </w:rPr>
                              <w:t>をつくって音楽の特ちょうを伝えよう</w:t>
                            </w:r>
                          </w:p>
                        </w:txbxContent>
                      </v:textbox>
                    </v:shape>
                  </w:pict>
                </mc:Fallback>
              </mc:AlternateContent>
            </w:r>
            <w:r w:rsidR="001A310B">
              <w:rPr>
                <w:rFonts w:ascii="ＭＳ 明朝" w:hAnsi="Times New Roman" w:cs="ＭＳ 明朝" w:hint="eastAsia"/>
                <w:color w:val="000000"/>
                <w:sz w:val="16"/>
                <w:szCs w:val="18"/>
              </w:rPr>
              <w:t>〇</w:t>
            </w:r>
          </w:p>
          <w:p w14:paraId="281021A3" w14:textId="0BC731BE" w:rsidR="00F63097" w:rsidRDefault="00F63097" w:rsidP="00F63097">
            <w:pPr>
              <w:overflowPunct w:val="0"/>
              <w:adjustRightInd w:val="0"/>
              <w:spacing w:line="240" w:lineRule="exact"/>
              <w:textAlignment w:val="baseline"/>
              <w:rPr>
                <w:rFonts w:ascii="ＭＳ ゴシック" w:eastAsia="ＭＳ ゴシック" w:hAnsi="ＭＳ ゴシック" w:cs="ＭＳ 明朝"/>
                <w:color w:val="000000"/>
                <w:sz w:val="14"/>
                <w:szCs w:val="18"/>
              </w:rPr>
            </w:pPr>
          </w:p>
          <w:p w14:paraId="3DA4958A" w14:textId="70A254A6" w:rsidR="00A87B0D" w:rsidRPr="00FD7EA7" w:rsidRDefault="00605C6D" w:rsidP="00605C6D">
            <w:pPr>
              <w:overflowPunct w:val="0"/>
              <w:adjustRightInd w:val="0"/>
              <w:spacing w:line="240" w:lineRule="exact"/>
              <w:ind w:left="180" w:hangingChars="100" w:hanging="180"/>
              <w:textAlignment w:val="baseline"/>
              <w:rPr>
                <w:rFonts w:ascii="ＭＳ ゴシック" w:eastAsia="ＭＳ ゴシック" w:hAnsi="ＭＳ ゴシック" w:cs="ＭＳ 明朝"/>
                <w:color w:val="000000"/>
                <w:sz w:val="18"/>
                <w:szCs w:val="18"/>
              </w:rPr>
            </w:pPr>
            <w:r w:rsidRPr="00FD7EA7">
              <w:rPr>
                <w:rFonts w:ascii="ＭＳ ゴシック" w:eastAsia="ＭＳ ゴシック" w:hAnsi="ＭＳ ゴシック" w:cs="ＭＳ 明朝" w:hint="eastAsia"/>
                <w:color w:val="000000"/>
                <w:sz w:val="18"/>
                <w:szCs w:val="18"/>
              </w:rPr>
              <w:t>（「問い」を生み出す手立て等）</w:t>
            </w:r>
          </w:p>
          <w:p w14:paraId="6E09A393" w14:textId="4F8F3BDF" w:rsidR="002A20CA" w:rsidRPr="00FD7EA7" w:rsidRDefault="00FD7EA7" w:rsidP="00FD7EA7">
            <w:pPr>
              <w:overflowPunct w:val="0"/>
              <w:adjustRightInd w:val="0"/>
              <w:spacing w:line="240" w:lineRule="exact"/>
              <w:textAlignment w:val="baseline"/>
              <w:rPr>
                <w:rFonts w:ascii="ＭＳ 明朝" w:hAnsi="Times New Roman" w:cs="ＭＳ 明朝"/>
                <w:color w:val="000000"/>
                <w:sz w:val="18"/>
                <w:szCs w:val="18"/>
              </w:rPr>
            </w:pPr>
            <w:r>
              <w:rPr>
                <w:rFonts w:ascii="ＭＳ 明朝" w:hAnsi="Times New Roman" w:cs="ＭＳ 明朝" w:hint="eastAsia"/>
                <w:color w:val="000000"/>
                <w:sz w:val="18"/>
                <w:szCs w:val="18"/>
              </w:rPr>
              <w:t>○</w:t>
            </w:r>
            <w:r w:rsidR="007031F3" w:rsidRPr="00FD7EA7">
              <w:rPr>
                <w:rFonts w:ascii="ＭＳ 明朝" w:hAnsi="Times New Roman" w:cs="ＭＳ 明朝" w:hint="eastAsia"/>
                <w:color w:val="000000"/>
                <w:sz w:val="18"/>
                <w:szCs w:val="18"/>
              </w:rPr>
              <w:t>二つの旋律の特徴について問いかける。</w:t>
            </w:r>
          </w:p>
          <w:p w14:paraId="0C2A419D" w14:textId="061F3B1F" w:rsidR="000940D5" w:rsidRPr="006C1779" w:rsidRDefault="000940D5" w:rsidP="00D54D29">
            <w:pPr>
              <w:overflowPunct w:val="0"/>
              <w:adjustRightInd w:val="0"/>
              <w:spacing w:line="240" w:lineRule="exact"/>
              <w:ind w:left="160" w:hangingChars="100" w:hanging="160"/>
              <w:textAlignment w:val="baseline"/>
              <w:rPr>
                <w:rFonts w:ascii="ＭＳ 明朝" w:hAnsi="Times New Roman" w:cs="ＭＳ 明朝"/>
                <w:color w:val="000000"/>
                <w:sz w:val="16"/>
                <w:szCs w:val="18"/>
              </w:rPr>
            </w:pPr>
          </w:p>
        </w:tc>
      </w:tr>
      <w:tr w:rsidR="002A20CA" w:rsidRPr="002A20CA" w14:paraId="22619FC6" w14:textId="77777777" w:rsidTr="001C722A">
        <w:trPr>
          <w:cantSplit/>
          <w:trHeight w:val="6215"/>
        </w:trPr>
        <w:tc>
          <w:tcPr>
            <w:tcW w:w="559" w:type="dxa"/>
            <w:tcBorders>
              <w:top w:val="dashed" w:sz="4" w:space="0" w:color="auto"/>
              <w:bottom w:val="dashed" w:sz="4" w:space="0" w:color="auto"/>
              <w:right w:val="single" w:sz="4" w:space="0" w:color="auto"/>
            </w:tcBorders>
            <w:textDirection w:val="tbRlV"/>
            <w:vAlign w:val="center"/>
          </w:tcPr>
          <w:p w14:paraId="13EA86F7" w14:textId="77777777" w:rsidR="002A20CA" w:rsidRPr="002A20CA" w:rsidRDefault="002A20CA" w:rsidP="00605C6D">
            <w:pPr>
              <w:overflowPunct w:val="0"/>
              <w:adjustRightInd w:val="0"/>
              <w:spacing w:line="240" w:lineRule="exact"/>
              <w:ind w:left="113" w:right="113"/>
              <w:jc w:val="center"/>
              <w:textAlignment w:val="baseline"/>
              <w:rPr>
                <w:rFonts w:cs="ＭＳ 明朝"/>
                <w:color w:val="000000"/>
              </w:rPr>
            </w:pPr>
            <w:r w:rsidRPr="002A20CA">
              <w:rPr>
                <w:rFonts w:cs="ＭＳ 明朝" w:hint="eastAsia"/>
                <w:color w:val="000000"/>
              </w:rPr>
              <w:t>展　開</w:t>
            </w:r>
          </w:p>
        </w:tc>
        <w:tc>
          <w:tcPr>
            <w:tcW w:w="555" w:type="dxa"/>
            <w:tcBorders>
              <w:top w:val="dashed" w:sz="4" w:space="0" w:color="auto"/>
              <w:bottom w:val="dashed" w:sz="4" w:space="0" w:color="auto"/>
              <w:right w:val="single" w:sz="4" w:space="0" w:color="auto"/>
            </w:tcBorders>
            <w:vAlign w:val="center"/>
          </w:tcPr>
          <w:p w14:paraId="2748789D" w14:textId="1EAE8429" w:rsidR="002A20CA" w:rsidRPr="002A20CA" w:rsidRDefault="006C1779" w:rsidP="00605C6D">
            <w:pPr>
              <w:overflowPunct w:val="0"/>
              <w:adjustRightInd w:val="0"/>
              <w:spacing w:line="240" w:lineRule="exact"/>
              <w:jc w:val="center"/>
              <w:textAlignment w:val="baseline"/>
              <w:rPr>
                <w:rFonts w:cs="ＭＳ 明朝"/>
                <w:color w:val="000000"/>
              </w:rPr>
            </w:pPr>
            <w:r>
              <w:rPr>
                <w:rFonts w:cs="ＭＳ 明朝" w:hint="eastAsia"/>
                <w:color w:val="000000"/>
              </w:rPr>
              <w:t>28</w:t>
            </w:r>
            <w:r w:rsidR="002A20CA" w:rsidRPr="002A20CA">
              <w:rPr>
                <w:rFonts w:cs="ＭＳ 明朝" w:hint="eastAsia"/>
                <w:color w:val="000000"/>
              </w:rPr>
              <w:t>分</w:t>
            </w:r>
          </w:p>
        </w:tc>
        <w:tc>
          <w:tcPr>
            <w:tcW w:w="3701" w:type="dxa"/>
            <w:tcBorders>
              <w:top w:val="dashed" w:sz="4" w:space="0" w:color="auto"/>
              <w:left w:val="single" w:sz="4" w:space="0" w:color="auto"/>
              <w:bottom w:val="dashed" w:sz="4" w:space="0" w:color="auto"/>
            </w:tcBorders>
          </w:tcPr>
          <w:p w14:paraId="3D498672" w14:textId="77777777" w:rsidR="007B400E" w:rsidRDefault="007B400E" w:rsidP="002A20CA">
            <w:pPr>
              <w:overflowPunct w:val="0"/>
              <w:adjustRightInd w:val="0"/>
              <w:spacing w:line="0" w:lineRule="atLeast"/>
              <w:textAlignment w:val="baseline"/>
              <w:rPr>
                <w:rFonts w:ascii="ＭＳ ゴシック" w:eastAsia="ＭＳ ゴシック" w:hAnsi="ＭＳ ゴシック" w:cs="ＭＳ 明朝"/>
                <w:color w:val="000000"/>
                <w:sz w:val="18"/>
                <w:szCs w:val="18"/>
              </w:rPr>
            </w:pPr>
          </w:p>
          <w:p w14:paraId="2247F26F" w14:textId="3A8735C4" w:rsidR="002A20CA" w:rsidRPr="00893170" w:rsidRDefault="002A20CA" w:rsidP="002A20CA">
            <w:pPr>
              <w:overflowPunct w:val="0"/>
              <w:adjustRightInd w:val="0"/>
              <w:spacing w:line="0" w:lineRule="atLeast"/>
              <w:textAlignment w:val="baseline"/>
              <w:rPr>
                <w:rFonts w:ascii="ＭＳ ゴシック" w:eastAsia="ＭＳ ゴシック" w:hAnsi="ＭＳ ゴシック" w:cs="ＭＳ 明朝"/>
                <w:color w:val="000000"/>
                <w:sz w:val="18"/>
                <w:szCs w:val="18"/>
              </w:rPr>
            </w:pPr>
            <w:r w:rsidRPr="00893170">
              <w:rPr>
                <w:rFonts w:ascii="ＭＳ ゴシック" w:eastAsia="ＭＳ ゴシック" w:hAnsi="ＭＳ ゴシック" w:cs="ＭＳ 明朝" w:hint="eastAsia"/>
                <w:color w:val="000000"/>
                <w:sz w:val="18"/>
                <w:szCs w:val="18"/>
              </w:rPr>
              <w:t>２</w:t>
            </w:r>
            <w:r w:rsidR="006C1779">
              <w:rPr>
                <w:rFonts w:ascii="ＭＳ ゴシック" w:eastAsia="ＭＳ ゴシック" w:hAnsi="ＭＳ ゴシック" w:cs="ＭＳ 明朝" w:hint="eastAsia"/>
                <w:color w:val="000000"/>
                <w:sz w:val="18"/>
                <w:szCs w:val="18"/>
              </w:rPr>
              <w:t xml:space="preserve">　課題の解決に向けて活動する。</w:t>
            </w:r>
          </w:p>
          <w:p w14:paraId="3D2C462B" w14:textId="742A2CBE" w:rsidR="002A20CA" w:rsidRPr="002A20CA" w:rsidRDefault="002A20CA" w:rsidP="006C1779">
            <w:pPr>
              <w:spacing w:line="0" w:lineRule="atLeast"/>
              <w:rPr>
                <w:rFonts w:cs="ＭＳ 明朝"/>
                <w:color w:val="000000"/>
                <w:sz w:val="18"/>
                <w:szCs w:val="18"/>
              </w:rPr>
            </w:pPr>
            <w:r w:rsidRPr="002A20CA">
              <w:rPr>
                <w:rFonts w:cs="ＭＳ 明朝" w:hint="eastAsia"/>
                <w:color w:val="000000"/>
                <w:sz w:val="18"/>
                <w:szCs w:val="18"/>
              </w:rPr>
              <w:t>①</w:t>
            </w:r>
            <w:r w:rsidR="006C1779" w:rsidRPr="006C1779">
              <w:rPr>
                <w:rFonts w:cs="ＭＳ 明朝" w:hint="eastAsia"/>
                <w:color w:val="000000"/>
                <w:sz w:val="18"/>
                <w:szCs w:val="18"/>
              </w:rPr>
              <w:t>自分なりの考えを持つ。</w:t>
            </w:r>
            <w:r w:rsidR="006C1779">
              <w:rPr>
                <w:rFonts w:cs="ＭＳ 明朝" w:hint="eastAsia"/>
                <w:color w:val="000000"/>
                <w:sz w:val="18"/>
                <w:szCs w:val="18"/>
              </w:rPr>
              <w:t xml:space="preserve">    </w:t>
            </w:r>
            <w:r w:rsidR="006C1779" w:rsidRPr="006C1779">
              <w:rPr>
                <w:rFonts w:cs="ＭＳ 明朝" w:hint="eastAsia"/>
                <w:color w:val="000000"/>
                <w:sz w:val="18"/>
                <w:szCs w:val="18"/>
              </w:rPr>
              <w:t xml:space="preserve">   </w:t>
            </w:r>
          </w:p>
          <w:p w14:paraId="2329CECC" w14:textId="5922550F" w:rsidR="00287199" w:rsidRPr="00287199" w:rsidRDefault="002A20CA" w:rsidP="00287199">
            <w:pPr>
              <w:overflowPunct w:val="0"/>
              <w:adjustRightInd w:val="0"/>
              <w:spacing w:line="0" w:lineRule="atLeast"/>
              <w:ind w:left="180" w:hangingChars="100" w:hanging="180"/>
              <w:textAlignment w:val="baseline"/>
              <w:rPr>
                <w:rFonts w:cs="ＭＳ 明朝"/>
                <w:color w:val="000000"/>
                <w:sz w:val="18"/>
                <w:szCs w:val="18"/>
              </w:rPr>
            </w:pPr>
            <w:r w:rsidRPr="00287199">
              <w:rPr>
                <w:rFonts w:cs="ＭＳ 明朝" w:hint="eastAsia"/>
                <w:color w:val="000000"/>
                <w:sz w:val="18"/>
                <w:szCs w:val="18"/>
              </w:rPr>
              <w:t>◇</w:t>
            </w:r>
            <w:r w:rsidR="00287199" w:rsidRPr="00287199">
              <w:rPr>
                <w:rFonts w:cs="ＭＳ 明朝" w:hint="eastAsia"/>
                <w:color w:val="000000"/>
                <w:sz w:val="18"/>
                <w:szCs w:val="18"/>
              </w:rPr>
              <w:t>後の部分はだんだん大きな音になって迫力がある。</w:t>
            </w:r>
          </w:p>
          <w:p w14:paraId="4101268A" w14:textId="4865357A" w:rsidR="002A20CA" w:rsidRPr="00961CEE" w:rsidRDefault="002A20CA" w:rsidP="002A20CA">
            <w:pPr>
              <w:spacing w:line="0" w:lineRule="atLeast"/>
              <w:rPr>
                <w:rFonts w:ascii="ＭＳ 明朝" w:hAnsi="ＭＳ 明朝" w:cs="ＭＳ 明朝"/>
                <w:color w:val="000000"/>
                <w:sz w:val="18"/>
                <w:szCs w:val="18"/>
              </w:rPr>
            </w:pPr>
            <w:r w:rsidRPr="00961CEE">
              <w:rPr>
                <w:rFonts w:ascii="ＭＳ 明朝" w:hAnsi="ＭＳ 明朝" w:cs="ＭＳ 明朝" w:hint="eastAsia"/>
                <w:color w:val="000000"/>
                <w:sz w:val="18"/>
                <w:szCs w:val="18"/>
              </w:rPr>
              <w:t>②</w:t>
            </w:r>
            <w:r w:rsidR="006C1779" w:rsidRPr="00961CEE">
              <w:rPr>
                <w:rFonts w:ascii="ＭＳ 明朝" w:hAnsi="ＭＳ 明朝" w:cs="ＭＳ 明朝" w:hint="eastAsia"/>
                <w:color w:val="000000"/>
                <w:sz w:val="18"/>
                <w:szCs w:val="18"/>
              </w:rPr>
              <w:t>グループで互いの考えを交流する。</w:t>
            </w:r>
          </w:p>
          <w:p w14:paraId="1D59640F" w14:textId="537783C3" w:rsidR="00287199" w:rsidRPr="00961CEE" w:rsidRDefault="002A20CA" w:rsidP="00D54D29">
            <w:pPr>
              <w:overflowPunct w:val="0"/>
              <w:adjustRightInd w:val="0"/>
              <w:spacing w:line="0" w:lineRule="atLeast"/>
              <w:ind w:left="180" w:hangingChars="100" w:hanging="180"/>
              <w:textAlignment w:val="baseline"/>
              <w:rPr>
                <w:rFonts w:ascii="ＭＳ 明朝" w:hAnsi="ＭＳ 明朝" w:cs="ＭＳ 明朝"/>
                <w:color w:val="000000"/>
                <w:sz w:val="18"/>
                <w:szCs w:val="18"/>
              </w:rPr>
            </w:pPr>
            <w:r w:rsidRPr="00961CEE">
              <w:rPr>
                <w:rFonts w:ascii="ＭＳ 明朝" w:hAnsi="ＭＳ 明朝" w:cs="ＭＳ 明朝" w:hint="eastAsia"/>
                <w:color w:val="000000"/>
                <w:sz w:val="18"/>
                <w:szCs w:val="18"/>
              </w:rPr>
              <w:t>◇</w:t>
            </w:r>
            <w:r w:rsidR="00287199" w:rsidRPr="00961CEE">
              <w:rPr>
                <w:rFonts w:ascii="ＭＳ 明朝" w:hAnsi="ＭＳ 明朝" w:cs="ＭＳ 明朝" w:hint="eastAsia"/>
                <w:color w:val="000000"/>
                <w:sz w:val="18"/>
                <w:szCs w:val="18"/>
              </w:rPr>
              <w:t>何度も繰り返される打楽器のリズムに</w:t>
            </w:r>
            <w:r w:rsidR="00D54D29" w:rsidRPr="00961CEE">
              <w:rPr>
                <w:rFonts w:ascii="ＭＳ 明朝" w:hAnsi="ＭＳ 明朝" w:cs="ＭＳ 明朝" w:hint="eastAsia"/>
                <w:color w:val="000000"/>
                <w:sz w:val="18"/>
                <w:szCs w:val="18"/>
              </w:rPr>
              <w:t>特徴</w:t>
            </w:r>
            <w:r w:rsidR="00287199" w:rsidRPr="00961CEE">
              <w:rPr>
                <w:rFonts w:ascii="ＭＳ 明朝" w:hAnsi="ＭＳ 明朝" w:cs="ＭＳ 明朝" w:hint="eastAsia"/>
                <w:color w:val="000000"/>
                <w:sz w:val="18"/>
                <w:szCs w:val="18"/>
              </w:rPr>
              <w:t>があると思う。</w:t>
            </w:r>
          </w:p>
          <w:p w14:paraId="34E349F4" w14:textId="5CA26BF2" w:rsidR="00D54D29" w:rsidRPr="00961CEE" w:rsidRDefault="00287199" w:rsidP="00D54D29">
            <w:pPr>
              <w:overflowPunct w:val="0"/>
              <w:adjustRightInd w:val="0"/>
              <w:spacing w:line="0" w:lineRule="atLeast"/>
              <w:ind w:left="180" w:hangingChars="100" w:hanging="180"/>
              <w:textAlignment w:val="baseline"/>
              <w:rPr>
                <w:rFonts w:ascii="ＭＳ 明朝" w:hAnsi="ＭＳ 明朝" w:cs="ＭＳ 明朝"/>
                <w:color w:val="000000"/>
                <w:sz w:val="18"/>
                <w:szCs w:val="18"/>
              </w:rPr>
            </w:pPr>
            <w:r w:rsidRPr="00961CEE">
              <w:rPr>
                <w:rFonts w:ascii="ＭＳ 明朝" w:hAnsi="ＭＳ 明朝" w:cs="ＭＳ 明朝" w:hint="eastAsia"/>
                <w:color w:val="000000"/>
                <w:sz w:val="18"/>
                <w:szCs w:val="18"/>
              </w:rPr>
              <w:t>◇</w:t>
            </w:r>
            <w:r w:rsidR="00D54D29" w:rsidRPr="00961CEE">
              <w:rPr>
                <w:rFonts w:ascii="ＭＳ 明朝" w:hAnsi="ＭＳ 明朝" w:cs="ＭＳ 明朝" w:hint="eastAsia"/>
                <w:color w:val="000000"/>
                <w:sz w:val="18"/>
                <w:szCs w:val="18"/>
              </w:rPr>
              <w:t>打楽器の</w:t>
            </w:r>
            <w:r w:rsidRPr="00961CEE">
              <w:rPr>
                <w:rFonts w:ascii="ＭＳ 明朝" w:hAnsi="ＭＳ 明朝" w:cs="ＭＳ 明朝" w:hint="eastAsia"/>
                <w:color w:val="000000"/>
                <w:sz w:val="18"/>
                <w:szCs w:val="18"/>
              </w:rPr>
              <w:t>リズムの</w:t>
            </w:r>
            <w:r w:rsidR="00D54D29" w:rsidRPr="00961CEE">
              <w:rPr>
                <w:rFonts w:ascii="ＭＳ 明朝" w:hAnsi="ＭＳ 明朝" w:cs="ＭＳ 明朝" w:hint="eastAsia"/>
                <w:color w:val="000000"/>
                <w:sz w:val="18"/>
                <w:szCs w:val="18"/>
              </w:rPr>
              <w:t>効果に加えて，トランペットの合いの手のリズムや音の厚みが増し</w:t>
            </w:r>
            <w:r w:rsidRPr="00961CEE">
              <w:rPr>
                <w:rFonts w:ascii="ＭＳ 明朝" w:hAnsi="ＭＳ 明朝" w:cs="ＭＳ 明朝" w:hint="eastAsia"/>
                <w:color w:val="000000"/>
                <w:sz w:val="18"/>
                <w:szCs w:val="18"/>
              </w:rPr>
              <w:t>て，</w:t>
            </w:r>
            <w:r w:rsidR="00D54D29" w:rsidRPr="00961CEE">
              <w:rPr>
                <w:rFonts w:ascii="ＭＳ 明朝" w:hAnsi="ＭＳ 明朝" w:cs="ＭＳ 明朝" w:hint="eastAsia"/>
                <w:color w:val="000000"/>
                <w:sz w:val="18"/>
                <w:szCs w:val="18"/>
              </w:rPr>
              <w:t>迫力ある金管楽器</w:t>
            </w:r>
            <w:r w:rsidRPr="00961CEE">
              <w:rPr>
                <w:rFonts w:ascii="ＭＳ 明朝" w:hAnsi="ＭＳ 明朝" w:cs="ＭＳ 明朝" w:hint="eastAsia"/>
                <w:color w:val="000000"/>
                <w:sz w:val="18"/>
                <w:szCs w:val="18"/>
              </w:rPr>
              <w:t>の旋律に</w:t>
            </w:r>
            <w:r w:rsidR="00D54D29" w:rsidRPr="00961CEE">
              <w:rPr>
                <w:rFonts w:ascii="ＭＳ 明朝" w:hAnsi="ＭＳ 明朝" w:cs="ＭＳ 明朝" w:hint="eastAsia"/>
                <w:color w:val="000000"/>
                <w:sz w:val="18"/>
                <w:szCs w:val="18"/>
              </w:rPr>
              <w:t>特徴</w:t>
            </w:r>
            <w:r w:rsidRPr="00961CEE">
              <w:rPr>
                <w:rFonts w:ascii="ＭＳ 明朝" w:hAnsi="ＭＳ 明朝" w:cs="ＭＳ 明朝" w:hint="eastAsia"/>
                <w:color w:val="000000"/>
                <w:sz w:val="18"/>
                <w:szCs w:val="18"/>
              </w:rPr>
              <w:t>があると思う</w:t>
            </w:r>
            <w:r w:rsidR="00D54D29" w:rsidRPr="00961CEE">
              <w:rPr>
                <w:rFonts w:ascii="ＭＳ 明朝" w:hAnsi="ＭＳ 明朝" w:cs="ＭＳ 明朝" w:hint="eastAsia"/>
                <w:color w:val="000000"/>
                <w:sz w:val="18"/>
                <w:szCs w:val="18"/>
              </w:rPr>
              <w:t>。</w:t>
            </w:r>
          </w:p>
          <w:p w14:paraId="0B9C979B" w14:textId="77777777" w:rsidR="005A7D7D" w:rsidRDefault="005A7D7D" w:rsidP="00287199">
            <w:pPr>
              <w:suppressAutoHyphens/>
              <w:kinsoku w:val="0"/>
              <w:overflowPunct w:val="0"/>
              <w:autoSpaceDE w:val="0"/>
              <w:autoSpaceDN w:val="0"/>
              <w:adjustRightInd w:val="0"/>
              <w:spacing w:line="0" w:lineRule="atLeast"/>
              <w:ind w:left="180" w:hangingChars="100" w:hanging="180"/>
              <w:textAlignment w:val="baseline"/>
              <w:rPr>
                <w:rFonts w:ascii="ＭＳ ゴシック" w:hAnsi="Times New Roman" w:cs="ＭＳ 明朝"/>
                <w:color w:val="000000"/>
                <w:sz w:val="18"/>
                <w:szCs w:val="18"/>
              </w:rPr>
            </w:pPr>
          </w:p>
          <w:p w14:paraId="2226CDAD" w14:textId="77777777" w:rsidR="005A7D7D" w:rsidRDefault="005A7D7D" w:rsidP="00287199">
            <w:pPr>
              <w:suppressAutoHyphens/>
              <w:kinsoku w:val="0"/>
              <w:overflowPunct w:val="0"/>
              <w:autoSpaceDE w:val="0"/>
              <w:autoSpaceDN w:val="0"/>
              <w:adjustRightInd w:val="0"/>
              <w:spacing w:line="0" w:lineRule="atLeast"/>
              <w:ind w:left="180" w:hangingChars="100" w:hanging="180"/>
              <w:textAlignment w:val="baseline"/>
              <w:rPr>
                <w:rFonts w:ascii="ＭＳ ゴシック" w:hAnsi="Times New Roman" w:cs="ＭＳ 明朝"/>
                <w:color w:val="000000"/>
                <w:sz w:val="18"/>
                <w:szCs w:val="18"/>
              </w:rPr>
            </w:pPr>
          </w:p>
          <w:p w14:paraId="0700AC66" w14:textId="70AF2EA0" w:rsidR="005A7D7D" w:rsidRDefault="005A7D7D" w:rsidP="00287199">
            <w:pPr>
              <w:suppressAutoHyphens/>
              <w:kinsoku w:val="0"/>
              <w:overflowPunct w:val="0"/>
              <w:autoSpaceDE w:val="0"/>
              <w:autoSpaceDN w:val="0"/>
              <w:adjustRightInd w:val="0"/>
              <w:spacing w:line="0" w:lineRule="atLeast"/>
              <w:ind w:left="180" w:hangingChars="100" w:hanging="180"/>
              <w:textAlignment w:val="baseline"/>
              <w:rPr>
                <w:rFonts w:ascii="ＭＳ ゴシック" w:hAnsi="Times New Roman" w:cs="ＭＳ 明朝"/>
                <w:color w:val="000000"/>
                <w:sz w:val="18"/>
                <w:szCs w:val="18"/>
              </w:rPr>
            </w:pPr>
            <w:r>
              <w:rPr>
                <w:rFonts w:ascii="ＭＳ ゴシック" w:hAnsi="Times New Roman" w:cs="ＭＳ 明朝" w:hint="eastAsia"/>
                <w:color w:val="000000"/>
                <w:sz w:val="18"/>
                <w:szCs w:val="18"/>
              </w:rPr>
              <w:t>③</w:t>
            </w:r>
            <w:r w:rsidRPr="005A7D7D">
              <w:rPr>
                <w:rFonts w:ascii="ＭＳ ゴシック" w:hAnsi="Times New Roman" w:cs="ＭＳ 明朝" w:hint="eastAsia"/>
                <w:color w:val="000000"/>
                <w:sz w:val="18"/>
                <w:szCs w:val="18"/>
              </w:rPr>
              <w:t>全体で意見を交流する。</w:t>
            </w:r>
            <w:r w:rsidRPr="005A7D7D">
              <w:rPr>
                <w:rFonts w:ascii="ＭＳ ゴシック" w:hAnsi="Times New Roman" w:cs="ＭＳ 明朝" w:hint="eastAsia"/>
                <w:color w:val="000000"/>
                <w:sz w:val="18"/>
                <w:szCs w:val="18"/>
              </w:rPr>
              <w:t xml:space="preserve">  </w:t>
            </w:r>
          </w:p>
          <w:p w14:paraId="1A374E6A" w14:textId="596566D5" w:rsidR="000940D5" w:rsidRPr="00287199" w:rsidRDefault="005A7D7D" w:rsidP="005A7D7D">
            <w:pPr>
              <w:suppressAutoHyphens/>
              <w:kinsoku w:val="0"/>
              <w:overflowPunct w:val="0"/>
              <w:autoSpaceDE w:val="0"/>
              <w:autoSpaceDN w:val="0"/>
              <w:adjustRightInd w:val="0"/>
              <w:spacing w:line="0" w:lineRule="atLeast"/>
              <w:ind w:leftChars="100" w:left="210"/>
              <w:textAlignment w:val="baseline"/>
              <w:rPr>
                <w:rFonts w:ascii="ＭＳ ゴシック" w:hAnsi="Times New Roman" w:cs="ＭＳ 明朝"/>
                <w:color w:val="000000"/>
                <w:sz w:val="18"/>
                <w:szCs w:val="18"/>
              </w:rPr>
            </w:pPr>
            <w:r w:rsidRPr="005A7D7D">
              <w:rPr>
                <w:rFonts w:ascii="ＭＳ ゴシック" w:hAnsi="Times New Roman" w:cs="ＭＳ 明朝" w:hint="eastAsia"/>
                <w:color w:val="000000"/>
                <w:sz w:val="18"/>
                <w:szCs w:val="18"/>
              </w:rPr>
              <w:t>旋律の重なりを表した「図形楽譜」を発表する。</w:t>
            </w:r>
            <w:r w:rsidRPr="005A7D7D">
              <w:rPr>
                <w:rFonts w:ascii="ＭＳ ゴシック" w:hAnsi="Times New Roman" w:cs="ＭＳ 明朝" w:hint="eastAsia"/>
                <w:color w:val="000000"/>
                <w:sz w:val="18"/>
                <w:szCs w:val="18"/>
              </w:rPr>
              <w:t xml:space="preserve">   </w:t>
            </w:r>
          </w:p>
          <w:p w14:paraId="52190D29" w14:textId="03498F3E" w:rsidR="000940D5" w:rsidRDefault="005A7D7D" w:rsidP="002A20CA">
            <w:pPr>
              <w:suppressAutoHyphens/>
              <w:kinsoku w:val="0"/>
              <w:overflowPunct w:val="0"/>
              <w:autoSpaceDE w:val="0"/>
              <w:autoSpaceDN w:val="0"/>
              <w:adjustRightInd w:val="0"/>
              <w:spacing w:line="0" w:lineRule="atLeast"/>
              <w:ind w:left="180" w:hangingChars="100" w:hanging="180"/>
              <w:jc w:val="left"/>
              <w:textAlignment w:val="baseline"/>
              <w:rPr>
                <w:rFonts w:ascii="ＭＳ ゴシック" w:hAnsi="Times New Roman" w:cs="ＭＳ 明朝"/>
                <w:color w:val="000000"/>
                <w:sz w:val="22"/>
              </w:rPr>
            </w:pPr>
            <w:r w:rsidRPr="002A20CA">
              <w:rPr>
                <w:rFonts w:cs="ＭＳ 明朝"/>
                <w:noProof/>
                <w:color w:val="000000"/>
                <w:sz w:val="18"/>
                <w:szCs w:val="18"/>
              </w:rPr>
              <mc:AlternateContent>
                <mc:Choice Requires="wps">
                  <w:drawing>
                    <wp:anchor distT="0" distB="0" distL="114300" distR="114300" simplePos="0" relativeHeight="251696128" behindDoc="0" locked="0" layoutInCell="1" allowOverlap="1" wp14:anchorId="2E264E43" wp14:editId="6EAAEE55">
                      <wp:simplePos x="0" y="0"/>
                      <wp:positionH relativeFrom="column">
                        <wp:posOffset>-10160</wp:posOffset>
                      </wp:positionH>
                      <wp:positionV relativeFrom="paragraph">
                        <wp:posOffset>159772</wp:posOffset>
                      </wp:positionV>
                      <wp:extent cx="2209800" cy="963709"/>
                      <wp:effectExtent l="19050" t="19050" r="19050" b="27305"/>
                      <wp:wrapNone/>
                      <wp:docPr id="361" name="テキスト ボックス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63709"/>
                              </a:xfrm>
                              <a:prstGeom prst="rect">
                                <a:avLst/>
                              </a:prstGeom>
                              <a:solidFill>
                                <a:srgbClr val="FFFFFF"/>
                              </a:solidFill>
                              <a:ln w="28575" cap="rnd">
                                <a:solidFill>
                                  <a:srgbClr val="000000"/>
                                </a:solidFill>
                                <a:prstDash val="sysDot"/>
                                <a:miter lim="800000"/>
                                <a:headEnd/>
                                <a:tailEnd/>
                              </a:ln>
                            </wps:spPr>
                            <wps:txbx>
                              <w:txbxContent>
                                <w:p w14:paraId="1E5E86CF" w14:textId="77777777" w:rsidR="00C257F8" w:rsidRPr="002A20CA" w:rsidRDefault="00C257F8" w:rsidP="002A20CA">
                                  <w:pPr>
                                    <w:spacing w:line="0" w:lineRule="atLeas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【期待される学びの姿】</w:t>
                                  </w:r>
                                </w:p>
                                <w:p w14:paraId="145A8991" w14:textId="74C250B9" w:rsidR="00C257F8" w:rsidRPr="00287199" w:rsidRDefault="00C257F8" w:rsidP="00F83B74">
                                  <w:pPr>
                                    <w:overflowPunct w:val="0"/>
                                    <w:adjustRightInd w:val="0"/>
                                    <w:spacing w:line="240" w:lineRule="exact"/>
                                    <w:ind w:firstLineChars="100" w:firstLine="180"/>
                                    <w:textAlignment w:val="baseline"/>
                                    <w:rPr>
                                      <w:rFonts w:ascii="ＭＳ 明朝" w:eastAsia="ＭＳ 明朝" w:hAnsi="ＭＳ 明朝" w:cs="ＭＳ 明朝"/>
                                      <w:color w:val="000000"/>
                                      <w:sz w:val="18"/>
                                    </w:rPr>
                                  </w:pPr>
                                  <w:r w:rsidRPr="00287199">
                                    <w:rPr>
                                      <w:rFonts w:ascii="ＭＳ 明朝" w:eastAsia="ＭＳ 明朝" w:hAnsi="ＭＳ 明朝" w:cs="ＭＳ 明朝" w:hint="eastAsia"/>
                                      <w:color w:val="000000"/>
                                      <w:sz w:val="18"/>
                                    </w:rPr>
                                    <w:t>曲想とその変化，曲の構造やその特徴の面白さを感じ取って聴き，自分なりに曲の魅力について考え，言葉や体の動き，図や色による区別などで表</w:t>
                                  </w:r>
                                  <w:r>
                                    <w:rPr>
                                      <w:rFonts w:ascii="ＭＳ 明朝" w:eastAsia="ＭＳ 明朝" w:hAnsi="ＭＳ 明朝" w:cs="ＭＳ 明朝" w:hint="eastAsia"/>
                                      <w:color w:val="000000"/>
                                      <w:sz w:val="18"/>
                                    </w:rPr>
                                    <w:t>して</w:t>
                                  </w:r>
                                  <w:r>
                                    <w:rPr>
                                      <w:rFonts w:ascii="ＭＳ 明朝" w:eastAsia="ＭＳ 明朝" w:hAnsi="ＭＳ 明朝" w:cs="ＭＳ 明朝"/>
                                      <w:color w:val="000000"/>
                                      <w:sz w:val="18"/>
                                    </w:rPr>
                                    <w:t>いる</w:t>
                                  </w:r>
                                  <w:r w:rsidR="00CB1008">
                                    <w:rPr>
                                      <w:rFonts w:ascii="ＭＳ 明朝" w:eastAsia="ＭＳ 明朝" w:hAnsi="ＭＳ 明朝" w:cs="ＭＳ 明朝"/>
                                      <w:color w:val="000000"/>
                                      <w:sz w:val="18"/>
                                    </w:rPr>
                                    <w:t>。</w:t>
                                  </w:r>
                                </w:p>
                                <w:p w14:paraId="2B6668C6" w14:textId="58BC6CDE" w:rsidR="00C257F8" w:rsidRPr="00F83B74" w:rsidRDefault="00C257F8" w:rsidP="002A20CA">
                                  <w:pPr>
                                    <w:spacing w:line="0" w:lineRule="atLeast"/>
                                    <w:rPr>
                                      <w:rFonts w:ascii="ＭＳ 明朝" w:eastAsia="ＭＳ 明朝" w:hAnsi="ＭＳ 明朝"/>
                                      <w:color w:val="000000" w:themeColor="text1"/>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64E43" id="_x0000_t202" coordsize="21600,21600" o:spt="202" path="m,l,21600r21600,l21600,xe">
                      <v:stroke joinstyle="miter"/>
                      <v:path gradientshapeok="t" o:connecttype="rect"/>
                    </v:shapetype>
                    <v:shape id="テキスト ボックス 361" o:spid="_x0000_s1032" type="#_x0000_t202" style="position:absolute;left:0;text-align:left;margin-left:-.8pt;margin-top:12.6pt;width:174pt;height:7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" strokeweight="2.25pt">
                      <v:stroke dashstyle="1 1" endcap="round"/>
                      <v:textbox inset="5.85pt,.7pt,5.85pt,.7pt">
                        <w:txbxContent>
                          <w:p w14:paraId="1E5E86CF" w14:textId="77777777" w:rsidR="00C257F8" w:rsidRPr="002A20CA" w:rsidRDefault="00C257F8" w:rsidP="002A20CA">
                            <w:pPr>
                              <w:spacing w:line="0" w:lineRule="atLeas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【期待される学びの姿】</w:t>
                            </w:r>
                          </w:p>
                          <w:p w14:paraId="145A8991" w14:textId="74C250B9" w:rsidR="00C257F8" w:rsidRPr="00287199" w:rsidRDefault="00C257F8" w:rsidP="00F83B74">
                            <w:pPr>
                              <w:overflowPunct w:val="0"/>
                              <w:adjustRightInd w:val="0"/>
                              <w:spacing w:line="240" w:lineRule="exact"/>
                              <w:ind w:firstLineChars="100" w:firstLine="180"/>
                              <w:textAlignment w:val="baseline"/>
                              <w:rPr>
                                <w:rFonts w:ascii="ＭＳ 明朝" w:eastAsia="ＭＳ 明朝" w:hAnsi="ＭＳ 明朝" w:cs="ＭＳ 明朝"/>
                                <w:color w:val="000000"/>
                                <w:sz w:val="18"/>
                              </w:rPr>
                            </w:pPr>
                            <w:r w:rsidRPr="00287199">
                              <w:rPr>
                                <w:rFonts w:ascii="ＭＳ 明朝" w:eastAsia="ＭＳ 明朝" w:hAnsi="ＭＳ 明朝" w:cs="ＭＳ 明朝" w:hint="eastAsia"/>
                                <w:color w:val="000000"/>
                                <w:sz w:val="18"/>
                              </w:rPr>
                              <w:t>曲想とその変化，曲の構造やその特徴の面白さを感じ取って聴き，自分なりに曲の魅力について考え，言葉や体の動き，図や色による区別などで表</w:t>
                            </w:r>
                            <w:r>
                              <w:rPr>
                                <w:rFonts w:ascii="ＭＳ 明朝" w:eastAsia="ＭＳ 明朝" w:hAnsi="ＭＳ 明朝" w:cs="ＭＳ 明朝" w:hint="eastAsia"/>
                                <w:color w:val="000000"/>
                                <w:sz w:val="18"/>
                              </w:rPr>
                              <w:t>して</w:t>
                            </w:r>
                            <w:r>
                              <w:rPr>
                                <w:rFonts w:ascii="ＭＳ 明朝" w:eastAsia="ＭＳ 明朝" w:hAnsi="ＭＳ 明朝" w:cs="ＭＳ 明朝"/>
                                <w:color w:val="000000"/>
                                <w:sz w:val="18"/>
                              </w:rPr>
                              <w:t>いる</w:t>
                            </w:r>
                            <w:r w:rsidR="00CB1008">
                              <w:rPr>
                                <w:rFonts w:ascii="ＭＳ 明朝" w:eastAsia="ＭＳ 明朝" w:hAnsi="ＭＳ 明朝" w:cs="ＭＳ 明朝"/>
                                <w:color w:val="000000"/>
                                <w:sz w:val="18"/>
                              </w:rPr>
                              <w:t>。</w:t>
                            </w:r>
                          </w:p>
                          <w:p w14:paraId="2B6668C6" w14:textId="58BC6CDE" w:rsidR="00C257F8" w:rsidRPr="00F83B74" w:rsidRDefault="00C257F8" w:rsidP="002A20CA">
                            <w:pPr>
                              <w:spacing w:line="0" w:lineRule="atLeast"/>
                              <w:rPr>
                                <w:rFonts w:ascii="ＭＳ 明朝" w:eastAsia="ＭＳ 明朝" w:hAnsi="ＭＳ 明朝"/>
                                <w:color w:val="000000" w:themeColor="text1"/>
                                <w:sz w:val="20"/>
                              </w:rPr>
                            </w:pPr>
                          </w:p>
                        </w:txbxContent>
                      </v:textbox>
                    </v:shape>
                  </w:pict>
                </mc:Fallback>
              </mc:AlternateContent>
            </w:r>
          </w:p>
          <w:p w14:paraId="7277C8D6" w14:textId="3AB66B92" w:rsidR="002A20CA" w:rsidRPr="002A20CA" w:rsidRDefault="002A20CA" w:rsidP="002A20CA">
            <w:pPr>
              <w:suppressAutoHyphens/>
              <w:kinsoku w:val="0"/>
              <w:overflowPunct w:val="0"/>
              <w:autoSpaceDE w:val="0"/>
              <w:autoSpaceDN w:val="0"/>
              <w:adjustRightInd w:val="0"/>
              <w:spacing w:line="0" w:lineRule="atLeast"/>
              <w:ind w:left="220" w:hangingChars="100" w:hanging="220"/>
              <w:jc w:val="left"/>
              <w:textAlignment w:val="baseline"/>
              <w:rPr>
                <w:rFonts w:ascii="ＭＳ ゴシック" w:hAnsi="Times New Roman" w:cs="ＭＳ 明朝"/>
                <w:color w:val="000000"/>
                <w:sz w:val="22"/>
              </w:rPr>
            </w:pPr>
          </w:p>
        </w:tc>
        <w:tc>
          <w:tcPr>
            <w:tcW w:w="4819" w:type="dxa"/>
            <w:tcBorders>
              <w:top w:val="dashed" w:sz="4" w:space="0" w:color="auto"/>
              <w:bottom w:val="dashed" w:sz="4" w:space="0" w:color="auto"/>
            </w:tcBorders>
          </w:tcPr>
          <w:p w14:paraId="48B79B14" w14:textId="77777777" w:rsidR="007B400E" w:rsidRDefault="007B400E" w:rsidP="00D54D29">
            <w:pPr>
              <w:suppressAutoHyphens/>
              <w:kinsoku w:val="0"/>
              <w:overflowPunct w:val="0"/>
              <w:autoSpaceDE w:val="0"/>
              <w:autoSpaceDN w:val="0"/>
              <w:adjustRightInd w:val="0"/>
              <w:spacing w:line="240" w:lineRule="exact"/>
              <w:ind w:left="140" w:hangingChars="100" w:hanging="140"/>
              <w:jc w:val="left"/>
              <w:textAlignment w:val="baseline"/>
              <w:rPr>
                <w:rFonts w:ascii="ＭＳ ゴシック" w:eastAsia="ＭＳ ゴシック" w:hAnsi="ＭＳ ゴシック" w:cs="ＭＳ 明朝"/>
                <w:color w:val="000000"/>
                <w:sz w:val="14"/>
                <w:szCs w:val="18"/>
              </w:rPr>
            </w:pPr>
          </w:p>
          <w:p w14:paraId="5667316E" w14:textId="77777777" w:rsidR="00D54D29" w:rsidRPr="00FD7EA7" w:rsidRDefault="00D54D29" w:rsidP="00D54D29">
            <w:pPr>
              <w:suppressAutoHyphens/>
              <w:kinsoku w:val="0"/>
              <w:overflowPunct w:val="0"/>
              <w:autoSpaceDE w:val="0"/>
              <w:autoSpaceDN w:val="0"/>
              <w:adjustRightInd w:val="0"/>
              <w:spacing w:line="240" w:lineRule="exact"/>
              <w:ind w:left="180" w:hangingChars="100" w:hanging="180"/>
              <w:jc w:val="left"/>
              <w:textAlignment w:val="baseline"/>
              <w:rPr>
                <w:rFonts w:ascii="ＭＳ ゴシック" w:eastAsia="ＭＳ ゴシック" w:hAnsi="ＭＳ ゴシック" w:cs="ＭＳ 明朝"/>
                <w:color w:val="000000"/>
                <w:sz w:val="18"/>
                <w:szCs w:val="18"/>
              </w:rPr>
            </w:pPr>
            <w:r w:rsidRPr="00FD7EA7">
              <w:rPr>
                <w:rFonts w:ascii="ＭＳ ゴシック" w:eastAsia="ＭＳ ゴシック" w:hAnsi="ＭＳ ゴシック" w:cs="ＭＳ 明朝" w:hint="eastAsia"/>
                <w:color w:val="000000"/>
                <w:sz w:val="18"/>
                <w:szCs w:val="18"/>
              </w:rPr>
              <w:t>（見方・考え方を働かせて課題解決に向かう方向付け）</w:t>
            </w:r>
          </w:p>
          <w:p w14:paraId="4FE02233" w14:textId="77777777" w:rsidR="00D54D29" w:rsidRPr="007B400E" w:rsidRDefault="00D54D29" w:rsidP="00D54D29">
            <w:pPr>
              <w:overflowPunct w:val="0"/>
              <w:adjustRightInd w:val="0"/>
              <w:spacing w:line="240" w:lineRule="exact"/>
              <w:ind w:left="180" w:hangingChars="100" w:hanging="180"/>
              <w:textAlignment w:val="baseline"/>
              <w:rPr>
                <w:rFonts w:ascii="ＭＳ 明朝" w:hAnsi="Times New Roman" w:cs="ＭＳ 明朝"/>
                <w:color w:val="000000"/>
                <w:sz w:val="18"/>
                <w:szCs w:val="18"/>
              </w:rPr>
            </w:pPr>
            <w:r w:rsidRPr="007B400E">
              <w:rPr>
                <w:rFonts w:ascii="ＭＳ 明朝" w:hAnsi="Times New Roman" w:cs="ＭＳ 明朝" w:hint="eastAsia"/>
                <w:color w:val="000000"/>
                <w:sz w:val="18"/>
                <w:szCs w:val="18"/>
              </w:rPr>
              <w:t>○着目させたい要素（音色・反復・音の重なり）が明確になるように，それぞれがどのような変化をしているのかを示すことができるようにする</w:t>
            </w:r>
          </w:p>
          <w:p w14:paraId="4D68DE9C" w14:textId="2F3E02CF" w:rsidR="006C1779" w:rsidRPr="007B400E" w:rsidRDefault="006C1779" w:rsidP="006C1779">
            <w:pPr>
              <w:overflowPunct w:val="0"/>
              <w:adjustRightInd w:val="0"/>
              <w:spacing w:line="240" w:lineRule="exact"/>
              <w:ind w:left="180" w:hangingChars="100" w:hanging="180"/>
              <w:textAlignment w:val="baseline"/>
              <w:rPr>
                <w:rFonts w:ascii="ＭＳ ゴシック" w:eastAsia="ＭＳ ゴシック" w:hAnsi="ＭＳ ゴシック" w:cs="ＭＳ 明朝"/>
                <w:color w:val="000000"/>
                <w:sz w:val="18"/>
                <w:szCs w:val="18"/>
              </w:rPr>
            </w:pPr>
            <w:r w:rsidRPr="007B400E">
              <w:rPr>
                <w:rFonts w:ascii="ＭＳ ゴシック" w:eastAsia="ＭＳ ゴシック" w:hAnsi="ＭＳ ゴシック" w:cs="ＭＳ 明朝" w:hint="eastAsia"/>
                <w:color w:val="000000"/>
                <w:sz w:val="18"/>
                <w:szCs w:val="18"/>
              </w:rPr>
              <w:t>（課題解決に向けた見通しを持つ手立て）</w:t>
            </w:r>
          </w:p>
          <w:p w14:paraId="2810DF41" w14:textId="7CE7D033" w:rsidR="006C1779" w:rsidRPr="007B400E" w:rsidRDefault="00FD7EA7" w:rsidP="006C1779">
            <w:pPr>
              <w:overflowPunct w:val="0"/>
              <w:adjustRightInd w:val="0"/>
              <w:spacing w:line="240" w:lineRule="exact"/>
              <w:ind w:left="180" w:hangingChars="100" w:hanging="180"/>
              <w:textAlignment w:val="baseline"/>
              <w:rPr>
                <w:rFonts w:ascii="ＭＳ 明朝" w:hAnsi="Times New Roman" w:cs="ＭＳ 明朝"/>
                <w:color w:val="000000"/>
                <w:sz w:val="18"/>
                <w:szCs w:val="18"/>
              </w:rPr>
            </w:pPr>
            <w:r>
              <w:rPr>
                <w:rFonts w:ascii="ＭＳ 明朝" w:hAnsi="Times New Roman" w:cs="ＭＳ 明朝" w:hint="eastAsia"/>
                <w:color w:val="000000"/>
                <w:sz w:val="18"/>
                <w:szCs w:val="18"/>
              </w:rPr>
              <w:t>○</w:t>
            </w:r>
            <w:r w:rsidR="006C1779" w:rsidRPr="007B400E">
              <w:rPr>
                <w:rFonts w:ascii="ＭＳ 明朝" w:hAnsi="Times New Roman" w:cs="ＭＳ 明朝" w:hint="eastAsia"/>
                <w:color w:val="000000"/>
                <w:sz w:val="18"/>
                <w:szCs w:val="18"/>
              </w:rPr>
              <w:t>それぞれの部分で旋律の重なりが顕著な楽器群（金管 楽器と打楽器）の旋律のリズムに着目して話し合うように促す。</w:t>
            </w:r>
          </w:p>
          <w:p w14:paraId="5631DCD0" w14:textId="46FBA1C3" w:rsidR="000940D5" w:rsidRPr="007B400E" w:rsidRDefault="000940D5" w:rsidP="000940D5">
            <w:pPr>
              <w:overflowPunct w:val="0"/>
              <w:adjustRightInd w:val="0"/>
              <w:spacing w:line="240" w:lineRule="exact"/>
              <w:ind w:left="180" w:hangingChars="100" w:hanging="180"/>
              <w:textAlignment w:val="baseline"/>
              <w:rPr>
                <w:rFonts w:ascii="ＭＳ ゴシック" w:eastAsia="ＭＳ ゴシック" w:hAnsi="ＭＳ ゴシック" w:cs="ＭＳ 明朝"/>
                <w:color w:val="000000"/>
                <w:sz w:val="18"/>
                <w:szCs w:val="18"/>
              </w:rPr>
            </w:pPr>
            <w:r w:rsidRPr="007B400E">
              <w:rPr>
                <w:rFonts w:ascii="ＭＳ ゴシック" w:eastAsia="ＭＳ ゴシック" w:hAnsi="ＭＳ ゴシック" w:cs="ＭＳ 明朝" w:hint="eastAsia"/>
                <w:color w:val="000000"/>
                <w:sz w:val="18"/>
                <w:szCs w:val="18"/>
              </w:rPr>
              <w:t>（言語活動の設定及び設定の意図）</w:t>
            </w:r>
          </w:p>
          <w:p w14:paraId="51F0E9E8" w14:textId="1E33DB64" w:rsidR="000940D5" w:rsidRPr="007B400E" w:rsidRDefault="00FD7EA7" w:rsidP="00CB1008">
            <w:pPr>
              <w:suppressAutoHyphens/>
              <w:autoSpaceDE w:val="0"/>
              <w:autoSpaceDN w:val="0"/>
              <w:adjustRightInd w:val="0"/>
              <w:spacing w:line="240" w:lineRule="exact"/>
              <w:ind w:left="180" w:hangingChars="100" w:hanging="180"/>
              <w:jc w:val="left"/>
              <w:textAlignment w:val="baseline"/>
              <w:rPr>
                <w:rFonts w:cs="ＭＳ 明朝"/>
                <w:color w:val="000000"/>
                <w:sz w:val="18"/>
                <w:szCs w:val="18"/>
              </w:rPr>
            </w:pPr>
            <w:r>
              <w:rPr>
                <w:rFonts w:cs="ＭＳ 明朝" w:hint="eastAsia"/>
                <w:color w:val="000000"/>
                <w:sz w:val="18"/>
                <w:szCs w:val="18"/>
              </w:rPr>
              <w:t>○</w:t>
            </w:r>
            <w:r w:rsidR="00D54D29" w:rsidRPr="007B400E">
              <w:rPr>
                <w:rFonts w:cs="ＭＳ 明朝" w:hint="eastAsia"/>
                <w:color w:val="000000"/>
                <w:sz w:val="18"/>
                <w:szCs w:val="18"/>
              </w:rPr>
              <w:t>音楽の要素を基に，二つの部分の工夫点について考え，意見を伝え合うことによって，その特徴</w:t>
            </w:r>
            <w:r w:rsidR="00287199" w:rsidRPr="007B400E">
              <w:rPr>
                <w:rFonts w:cs="ＭＳ 明朝" w:hint="eastAsia"/>
                <w:color w:val="000000"/>
                <w:sz w:val="18"/>
                <w:szCs w:val="18"/>
              </w:rPr>
              <w:t>について考えを深められるようにする。</w:t>
            </w:r>
          </w:p>
          <w:p w14:paraId="072DC822" w14:textId="77777777" w:rsidR="005A7D7D" w:rsidRPr="007B400E" w:rsidRDefault="005A7D7D" w:rsidP="00D54D29">
            <w:pPr>
              <w:suppressAutoHyphens/>
              <w:kinsoku w:val="0"/>
              <w:overflowPunct w:val="0"/>
              <w:autoSpaceDE w:val="0"/>
              <w:autoSpaceDN w:val="0"/>
              <w:adjustRightInd w:val="0"/>
              <w:spacing w:line="240" w:lineRule="exact"/>
              <w:ind w:left="180" w:hangingChars="100" w:hanging="180"/>
              <w:jc w:val="left"/>
              <w:textAlignment w:val="baseline"/>
              <w:rPr>
                <w:rFonts w:cs="ＭＳ 明朝"/>
                <w:color w:val="000000"/>
                <w:sz w:val="18"/>
                <w:szCs w:val="18"/>
              </w:rPr>
            </w:pPr>
          </w:p>
          <w:p w14:paraId="60AA67AF" w14:textId="70E3EBA4" w:rsidR="005A7D7D" w:rsidRPr="007B400E" w:rsidRDefault="005A7D7D" w:rsidP="00D54D29">
            <w:pPr>
              <w:suppressAutoHyphens/>
              <w:kinsoku w:val="0"/>
              <w:overflowPunct w:val="0"/>
              <w:autoSpaceDE w:val="0"/>
              <w:autoSpaceDN w:val="0"/>
              <w:adjustRightInd w:val="0"/>
              <w:spacing w:line="240" w:lineRule="exact"/>
              <w:ind w:left="180" w:hangingChars="100" w:hanging="180"/>
              <w:jc w:val="left"/>
              <w:textAlignment w:val="baseline"/>
              <w:rPr>
                <w:rFonts w:cs="ＭＳ 明朝"/>
                <w:color w:val="000000"/>
                <w:sz w:val="18"/>
                <w:szCs w:val="18"/>
              </w:rPr>
            </w:pPr>
            <w:r w:rsidRPr="007B400E">
              <w:rPr>
                <w:rFonts w:cs="ＭＳ 明朝" w:hint="eastAsia"/>
                <w:color w:val="000000"/>
                <w:sz w:val="18"/>
                <w:szCs w:val="18"/>
              </w:rPr>
              <w:t>○なぜ，そのように重ねた形の図形楽譜にしたのか</w:t>
            </w:r>
            <w:r w:rsidR="007B400E">
              <w:rPr>
                <w:rFonts w:cs="ＭＳ 明朝" w:hint="eastAsia"/>
                <w:color w:val="000000"/>
                <w:sz w:val="18"/>
                <w:szCs w:val="18"/>
              </w:rPr>
              <w:t>，理由をつけて説明できるようにす</w:t>
            </w:r>
            <w:r w:rsidRPr="007B400E">
              <w:rPr>
                <w:rFonts w:cs="ＭＳ 明朝" w:hint="eastAsia"/>
                <w:color w:val="000000"/>
                <w:sz w:val="18"/>
                <w:szCs w:val="18"/>
              </w:rPr>
              <w:t>る。</w:t>
            </w:r>
            <w:r w:rsidRPr="007B400E">
              <w:rPr>
                <w:rFonts w:cs="ＭＳ 明朝" w:hint="eastAsia"/>
                <w:color w:val="000000"/>
                <w:sz w:val="18"/>
                <w:szCs w:val="18"/>
              </w:rPr>
              <w:t xml:space="preserve"> </w:t>
            </w:r>
          </w:p>
          <w:p w14:paraId="02637ABA" w14:textId="77777777" w:rsidR="005A7D7D" w:rsidRPr="007B400E" w:rsidRDefault="005A7D7D" w:rsidP="00D54D29">
            <w:pPr>
              <w:suppressAutoHyphens/>
              <w:kinsoku w:val="0"/>
              <w:overflowPunct w:val="0"/>
              <w:autoSpaceDE w:val="0"/>
              <w:autoSpaceDN w:val="0"/>
              <w:adjustRightInd w:val="0"/>
              <w:spacing w:line="240" w:lineRule="exact"/>
              <w:ind w:left="160" w:hangingChars="100" w:hanging="160"/>
              <w:jc w:val="left"/>
              <w:textAlignment w:val="baseline"/>
              <w:rPr>
                <w:rFonts w:cs="ＭＳ 明朝"/>
                <w:color w:val="000000"/>
                <w:sz w:val="16"/>
                <w:szCs w:val="16"/>
              </w:rPr>
            </w:pPr>
          </w:p>
          <w:p w14:paraId="7F2554C4" w14:textId="1904D20A" w:rsidR="000940D5" w:rsidRPr="00D54D29" w:rsidRDefault="00F83B74" w:rsidP="002A20CA">
            <w:pPr>
              <w:suppressAutoHyphens/>
              <w:kinsoku w:val="0"/>
              <w:overflowPunct w:val="0"/>
              <w:autoSpaceDE w:val="0"/>
              <w:autoSpaceDN w:val="0"/>
              <w:adjustRightInd w:val="0"/>
              <w:spacing w:line="240" w:lineRule="exact"/>
              <w:ind w:left="160" w:hangingChars="100" w:hanging="160"/>
              <w:jc w:val="left"/>
              <w:textAlignment w:val="baseline"/>
              <w:rPr>
                <w:rFonts w:cs="ＭＳ 明朝"/>
                <w:color w:val="000000"/>
                <w:sz w:val="16"/>
                <w:szCs w:val="16"/>
              </w:rPr>
            </w:pPr>
            <w:r w:rsidRPr="002A20CA">
              <w:rPr>
                <w:rFonts w:cs="ＭＳ 明朝" w:hint="eastAsia"/>
                <w:noProof/>
                <w:color w:val="000000"/>
                <w:sz w:val="16"/>
                <w:szCs w:val="16"/>
              </w:rPr>
              <mc:AlternateContent>
                <mc:Choice Requires="wps">
                  <w:drawing>
                    <wp:anchor distT="0" distB="0" distL="114300" distR="114300" simplePos="0" relativeHeight="251686912" behindDoc="0" locked="0" layoutInCell="1" allowOverlap="1" wp14:anchorId="0DAC4AF9" wp14:editId="613425FA">
                      <wp:simplePos x="0" y="0"/>
                      <wp:positionH relativeFrom="column">
                        <wp:posOffset>-32745</wp:posOffset>
                      </wp:positionH>
                      <wp:positionV relativeFrom="paragraph">
                        <wp:posOffset>35505</wp:posOffset>
                      </wp:positionV>
                      <wp:extent cx="2822713" cy="725556"/>
                      <wp:effectExtent l="0" t="0" r="15875" b="17780"/>
                      <wp:wrapNone/>
                      <wp:docPr id="362" name="テキスト ボックス 362"/>
                      <wp:cNvGraphicFramePr/>
                      <a:graphic xmlns:a="http://schemas.openxmlformats.org/drawingml/2006/main">
                        <a:graphicData uri="http://schemas.microsoft.com/office/word/2010/wordprocessingShape">
                          <wps:wsp>
                            <wps:cNvSpPr txBox="1"/>
                            <wps:spPr>
                              <a:xfrm>
                                <a:off x="0" y="0"/>
                                <a:ext cx="2822713" cy="725556"/>
                              </a:xfrm>
                              <a:prstGeom prst="rect">
                                <a:avLst/>
                              </a:prstGeom>
                              <a:solidFill>
                                <a:sysClr val="window" lastClr="FFFFFF"/>
                              </a:solidFill>
                              <a:ln w="12700">
                                <a:solidFill>
                                  <a:prstClr val="black"/>
                                </a:solidFill>
                              </a:ln>
                              <a:effectLst/>
                            </wps:spPr>
                            <wps:txbx>
                              <w:txbxContent>
                                <w:p w14:paraId="0ECF78A6" w14:textId="6E75F449" w:rsidR="00C257F8" w:rsidRPr="002A20CA" w:rsidRDefault="00C257F8" w:rsidP="002A20CA">
                                  <w:pPr>
                                    <w:spacing w:line="0" w:lineRule="atLeast"/>
                                    <w:jc w:val="lef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【具体の評価規準】</w:t>
                                  </w:r>
                                  <w:r w:rsidR="0078408B">
                                    <w:rPr>
                                      <w:rFonts w:ascii="ＭＳ ゴシック" w:eastAsia="ＭＳ ゴシック" w:hAnsi="ＭＳ ゴシック" w:hint="eastAsia"/>
                                      <w:b/>
                                      <w:color w:val="000000" w:themeColor="text1"/>
                                      <w:sz w:val="18"/>
                                    </w:rPr>
                                    <w:t>思①</w:t>
                                  </w:r>
                                </w:p>
                                <w:p w14:paraId="48542AA8" w14:textId="79DCF040" w:rsidR="00C257F8" w:rsidRPr="00F83B74" w:rsidRDefault="00C257F8" w:rsidP="00F83B74">
                                  <w:pPr>
                                    <w:spacing w:line="0" w:lineRule="atLeast"/>
                                    <w:ind w:left="180" w:hangingChars="100" w:hanging="180"/>
                                    <w:jc w:val="left"/>
                                    <w:rPr>
                                      <w:rFonts w:ascii="ＭＳ 明朝" w:eastAsia="ＭＳ 明朝" w:hAnsi="ＭＳ 明朝"/>
                                      <w:color w:val="000000" w:themeColor="text1"/>
                                      <w:sz w:val="18"/>
                                    </w:rPr>
                                  </w:pPr>
                                  <w:r w:rsidRPr="00F83B74">
                                    <w:rPr>
                                      <w:rFonts w:ascii="ＭＳ 明朝" w:eastAsia="ＭＳ 明朝" w:hAnsi="ＭＳ 明朝" w:cs="ＭＳ 明朝" w:hint="eastAsia"/>
                                      <w:sz w:val="18"/>
                                    </w:rPr>
                                    <w:t>○旋律の重なりを示す「図形楽譜」をつくり，音楽の特徴を伝えている。</w:t>
                                  </w:r>
                                </w:p>
                                <w:p w14:paraId="5FF54B44" w14:textId="442CFA56" w:rsidR="00C257F8" w:rsidRPr="001D5E46" w:rsidRDefault="000270C0" w:rsidP="002440EA">
                                  <w:pPr>
                                    <w:spacing w:line="0" w:lineRule="atLeast"/>
                                    <w:jc w:val="right"/>
                                    <w:rPr>
                                      <w:color w:val="000000" w:themeColor="text1"/>
                                    </w:rPr>
                                  </w:pPr>
                                  <w:r>
                                    <w:rPr>
                                      <w:rFonts w:ascii="ＭＳ 明朝" w:eastAsia="ＭＳ 明朝" w:hAnsi="ＭＳ 明朝" w:hint="eastAsia"/>
                                      <w:b/>
                                      <w:color w:val="000000" w:themeColor="text1"/>
                                      <w:sz w:val="18"/>
                                    </w:rPr>
                                    <w:t>（方法：学習</w:t>
                                  </w:r>
                                  <w:r w:rsidR="00C257F8">
                                    <w:rPr>
                                      <w:rFonts w:ascii="ＭＳ 明朝" w:eastAsia="ＭＳ 明朝" w:hAnsi="ＭＳ 明朝" w:hint="eastAsia"/>
                                      <w:b/>
                                      <w:color w:val="000000" w:themeColor="text1"/>
                                      <w:sz w:val="18"/>
                                    </w:rPr>
                                    <w:t>シートの</w:t>
                                  </w:r>
                                  <w:r w:rsidR="00C257F8">
                                    <w:rPr>
                                      <w:rFonts w:ascii="ＭＳ 明朝" w:eastAsia="ＭＳ 明朝" w:hAnsi="ＭＳ 明朝"/>
                                      <w:b/>
                                      <w:color w:val="000000" w:themeColor="text1"/>
                                      <w:sz w:val="18"/>
                                    </w:rPr>
                                    <w:t>記述</w:t>
                                  </w:r>
                                  <w:r w:rsidR="00C257F8" w:rsidRPr="00D87ACB">
                                    <w:rPr>
                                      <w:rFonts w:ascii="ＭＳ 明朝" w:eastAsia="ＭＳ 明朝" w:hAnsi="ＭＳ 明朝" w:hint="eastAsia"/>
                                      <w:b/>
                                      <w:color w:val="000000" w:themeColor="text1"/>
                                      <w:sz w:val="18"/>
                                    </w:rPr>
                                    <w:t>・発言）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C4AF9" id="_x0000_t202" coordsize="21600,21600" o:spt="202" path="m,l,21600r21600,l21600,xe">
                      <v:stroke joinstyle="miter"/>
                      <v:path gradientshapeok="t" o:connecttype="rect"/>
                    </v:shapetype>
                    <v:shape id="テキスト ボックス 362" o:spid="_x0000_s1033" type="#_x0000_t202" style="position:absolute;left:0;text-align:left;margin-left:-2.6pt;margin-top:2.8pt;width:222.25pt;height:5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" fillcolor="window" strokeweight="1pt">
                      <v:textbox>
                        <w:txbxContent>
                          <w:p w14:paraId="0ECF78A6" w14:textId="6E75F449" w:rsidR="00C257F8" w:rsidRPr="002A20CA" w:rsidRDefault="00C257F8" w:rsidP="002A20CA">
                            <w:pPr>
                              <w:spacing w:line="0" w:lineRule="atLeast"/>
                              <w:jc w:val="left"/>
                              <w:rPr>
                                <w:rFonts w:ascii="ＭＳ ゴシック" w:eastAsia="ＭＳ ゴシック" w:hAnsi="ＭＳ ゴシック"/>
                                <w:b/>
                                <w:color w:val="000000" w:themeColor="text1"/>
                                <w:sz w:val="18"/>
                              </w:rPr>
                            </w:pPr>
                            <w:r w:rsidRPr="002A20CA">
                              <w:rPr>
                                <w:rFonts w:ascii="ＭＳ ゴシック" w:eastAsia="ＭＳ ゴシック" w:hAnsi="ＭＳ ゴシック" w:hint="eastAsia"/>
                                <w:b/>
                                <w:color w:val="000000" w:themeColor="text1"/>
                                <w:sz w:val="18"/>
                              </w:rPr>
                              <w:t>【具体の評価規準】</w:t>
                            </w:r>
                            <w:r w:rsidR="0078408B">
                              <w:rPr>
                                <w:rFonts w:ascii="ＭＳ ゴシック" w:eastAsia="ＭＳ ゴシック" w:hAnsi="ＭＳ ゴシック" w:hint="eastAsia"/>
                                <w:b/>
                                <w:color w:val="000000" w:themeColor="text1"/>
                                <w:sz w:val="18"/>
                              </w:rPr>
                              <w:t>思①</w:t>
                            </w:r>
                          </w:p>
                          <w:p w14:paraId="48542AA8" w14:textId="79DCF040" w:rsidR="00C257F8" w:rsidRPr="00F83B74" w:rsidRDefault="00C257F8" w:rsidP="00F83B74">
                            <w:pPr>
                              <w:spacing w:line="0" w:lineRule="atLeast"/>
                              <w:ind w:left="180" w:hangingChars="100" w:hanging="180"/>
                              <w:jc w:val="left"/>
                              <w:rPr>
                                <w:rFonts w:ascii="ＭＳ 明朝" w:eastAsia="ＭＳ 明朝" w:hAnsi="ＭＳ 明朝"/>
                                <w:color w:val="000000" w:themeColor="text1"/>
                                <w:sz w:val="18"/>
                              </w:rPr>
                            </w:pPr>
                            <w:r w:rsidRPr="00F83B74">
                              <w:rPr>
                                <w:rFonts w:ascii="ＭＳ 明朝" w:eastAsia="ＭＳ 明朝" w:hAnsi="ＭＳ 明朝" w:cs="ＭＳ 明朝" w:hint="eastAsia"/>
                                <w:sz w:val="18"/>
                              </w:rPr>
                              <w:t>○旋律の重なりを示す「図形楽譜」をつくり，音楽の特徴を伝えている。</w:t>
                            </w:r>
                          </w:p>
                          <w:p w14:paraId="5FF54B44" w14:textId="442CFA56" w:rsidR="00C257F8" w:rsidRPr="001D5E46" w:rsidRDefault="000270C0" w:rsidP="002440EA">
                            <w:pPr>
                              <w:spacing w:line="0" w:lineRule="atLeast"/>
                              <w:jc w:val="right"/>
                              <w:rPr>
                                <w:color w:val="000000" w:themeColor="text1"/>
                              </w:rPr>
                            </w:pPr>
                            <w:r>
                              <w:rPr>
                                <w:rFonts w:ascii="ＭＳ 明朝" w:eastAsia="ＭＳ 明朝" w:hAnsi="ＭＳ 明朝" w:hint="eastAsia"/>
                                <w:b/>
                                <w:color w:val="000000" w:themeColor="text1"/>
                                <w:sz w:val="18"/>
                              </w:rPr>
                              <w:t>（方法：学習</w:t>
                            </w:r>
                            <w:r w:rsidR="00C257F8">
                              <w:rPr>
                                <w:rFonts w:ascii="ＭＳ 明朝" w:eastAsia="ＭＳ 明朝" w:hAnsi="ＭＳ 明朝" w:hint="eastAsia"/>
                                <w:b/>
                                <w:color w:val="000000" w:themeColor="text1"/>
                                <w:sz w:val="18"/>
                              </w:rPr>
                              <w:t>シートの</w:t>
                            </w:r>
                            <w:r w:rsidR="00C257F8">
                              <w:rPr>
                                <w:rFonts w:ascii="ＭＳ 明朝" w:eastAsia="ＭＳ 明朝" w:hAnsi="ＭＳ 明朝"/>
                                <w:b/>
                                <w:color w:val="000000" w:themeColor="text1"/>
                                <w:sz w:val="18"/>
                              </w:rPr>
                              <w:t>記述</w:t>
                            </w:r>
                            <w:r w:rsidR="00C257F8" w:rsidRPr="00D87ACB">
                              <w:rPr>
                                <w:rFonts w:ascii="ＭＳ 明朝" w:eastAsia="ＭＳ 明朝" w:hAnsi="ＭＳ 明朝" w:hint="eastAsia"/>
                                <w:b/>
                                <w:color w:val="000000" w:themeColor="text1"/>
                                <w:sz w:val="18"/>
                              </w:rPr>
                              <w:t>・発言）</w:t>
                            </w:r>
                          </w:p>
                        </w:txbxContent>
                      </v:textbox>
                    </v:shape>
                  </w:pict>
                </mc:Fallback>
              </mc:AlternateContent>
            </w:r>
          </w:p>
          <w:p w14:paraId="59FCA4BC" w14:textId="535FB08C" w:rsidR="002A20CA" w:rsidRPr="002A20CA" w:rsidRDefault="002A20CA" w:rsidP="002A20CA">
            <w:pPr>
              <w:overflowPunct w:val="0"/>
              <w:adjustRightInd w:val="0"/>
              <w:spacing w:line="240" w:lineRule="exact"/>
              <w:textAlignment w:val="baseline"/>
              <w:rPr>
                <w:rFonts w:cs="ＭＳ 明朝"/>
                <w:color w:val="000000"/>
                <w:sz w:val="16"/>
                <w:szCs w:val="16"/>
              </w:rPr>
            </w:pPr>
          </w:p>
          <w:p w14:paraId="4C48B1E3" w14:textId="77777777" w:rsidR="002A20CA" w:rsidRPr="002A20CA" w:rsidRDefault="002A20CA" w:rsidP="002A20CA">
            <w:pPr>
              <w:overflowPunct w:val="0"/>
              <w:adjustRightInd w:val="0"/>
              <w:spacing w:line="240" w:lineRule="exact"/>
              <w:textAlignment w:val="baseline"/>
              <w:rPr>
                <w:rFonts w:cs="ＭＳ 明朝"/>
                <w:color w:val="000000"/>
                <w:sz w:val="16"/>
                <w:szCs w:val="16"/>
              </w:rPr>
            </w:pPr>
          </w:p>
          <w:p w14:paraId="1BDD3965" w14:textId="77777777" w:rsidR="002A20CA" w:rsidRPr="002A20CA" w:rsidRDefault="002A20CA" w:rsidP="002A20CA">
            <w:pPr>
              <w:suppressAutoHyphens/>
              <w:kinsoku w:val="0"/>
              <w:overflowPunct w:val="0"/>
              <w:autoSpaceDE w:val="0"/>
              <w:autoSpaceDN w:val="0"/>
              <w:adjustRightInd w:val="0"/>
              <w:spacing w:line="240" w:lineRule="exact"/>
              <w:ind w:left="160" w:hangingChars="100" w:hanging="160"/>
              <w:jc w:val="left"/>
              <w:textAlignment w:val="baseline"/>
              <w:rPr>
                <w:rFonts w:ascii="ＭＳ 明朝" w:hAnsi="ＭＳ 明朝" w:cs="ＭＳ ゴシック"/>
                <w:color w:val="000000"/>
                <w:sz w:val="16"/>
                <w:szCs w:val="16"/>
              </w:rPr>
            </w:pPr>
            <w:r w:rsidRPr="002A20CA">
              <w:rPr>
                <w:rFonts w:ascii="ＭＳ 明朝" w:hAnsi="ＭＳ 明朝" w:cs="ＭＳ ゴシック" w:hint="eastAsia"/>
                <w:color w:val="000000"/>
                <w:sz w:val="16"/>
                <w:szCs w:val="16"/>
              </w:rPr>
              <w:t>&lt;目標に達しない生徒への手立て&gt;</w:t>
            </w:r>
          </w:p>
          <w:p w14:paraId="10EF88B3" w14:textId="77777777" w:rsidR="002A20CA" w:rsidRPr="002A20CA" w:rsidRDefault="002A20CA" w:rsidP="002A20CA">
            <w:pPr>
              <w:suppressAutoHyphens/>
              <w:kinsoku w:val="0"/>
              <w:overflowPunct w:val="0"/>
              <w:autoSpaceDE w:val="0"/>
              <w:autoSpaceDN w:val="0"/>
              <w:adjustRightInd w:val="0"/>
              <w:spacing w:line="240" w:lineRule="exact"/>
              <w:ind w:left="160" w:hangingChars="100" w:hanging="160"/>
              <w:jc w:val="left"/>
              <w:textAlignment w:val="baseline"/>
              <w:rPr>
                <w:rFonts w:ascii="ＭＳ 明朝" w:hAnsi="ＭＳ 明朝" w:cs="ＭＳ ゴシック"/>
                <w:color w:val="000000"/>
                <w:sz w:val="16"/>
                <w:szCs w:val="16"/>
              </w:rPr>
            </w:pPr>
          </w:p>
          <w:p w14:paraId="1B2F34C0" w14:textId="5B13A3FA" w:rsidR="002A20CA" w:rsidRPr="007B400E" w:rsidRDefault="002A20CA" w:rsidP="002A20CA">
            <w:pPr>
              <w:suppressAutoHyphens/>
              <w:kinsoku w:val="0"/>
              <w:overflowPunct w:val="0"/>
              <w:autoSpaceDE w:val="0"/>
              <w:autoSpaceDN w:val="0"/>
              <w:adjustRightInd w:val="0"/>
              <w:spacing w:line="240" w:lineRule="exact"/>
              <w:jc w:val="left"/>
              <w:textAlignment w:val="baseline"/>
              <w:rPr>
                <w:rFonts w:ascii="ＭＳ 明朝" w:hAnsi="ＭＳ 明朝" w:cs="ＭＳ ゴシック"/>
                <w:b/>
                <w:color w:val="000000"/>
                <w:sz w:val="18"/>
                <w:szCs w:val="16"/>
              </w:rPr>
            </w:pPr>
            <w:r w:rsidRPr="007B400E">
              <w:rPr>
                <w:rFonts w:ascii="ＭＳ 明朝" w:hAnsi="ＭＳ 明朝" w:cs="ＭＳ ゴシック" w:hint="eastAsia"/>
                <w:b/>
                <w:color w:val="000000"/>
                <w:sz w:val="18"/>
                <w:szCs w:val="16"/>
              </w:rPr>
              <w:t>【到達していない</w:t>
            </w:r>
            <w:r w:rsidR="00D87ACB" w:rsidRPr="007B400E">
              <w:rPr>
                <w:rFonts w:ascii="ＭＳ 明朝" w:hAnsi="ＭＳ 明朝" w:cs="ＭＳ ゴシック" w:hint="eastAsia"/>
                <w:b/>
                <w:color w:val="000000"/>
                <w:sz w:val="18"/>
                <w:szCs w:val="16"/>
              </w:rPr>
              <w:t>児童</w:t>
            </w:r>
            <w:r w:rsidRPr="007B400E">
              <w:rPr>
                <w:rFonts w:ascii="ＭＳ 明朝" w:hAnsi="ＭＳ 明朝" w:cs="ＭＳ ゴシック" w:hint="eastAsia"/>
                <w:b/>
                <w:color w:val="000000"/>
                <w:sz w:val="18"/>
                <w:szCs w:val="16"/>
              </w:rPr>
              <w:t>への手立て】</w:t>
            </w:r>
          </w:p>
          <w:p w14:paraId="7D0776B3" w14:textId="69269343" w:rsidR="002A20CA" w:rsidRPr="002A20CA" w:rsidRDefault="002A20CA" w:rsidP="00961CEE">
            <w:pPr>
              <w:suppressAutoHyphens/>
              <w:kinsoku w:val="0"/>
              <w:overflowPunct w:val="0"/>
              <w:autoSpaceDE w:val="0"/>
              <w:autoSpaceDN w:val="0"/>
              <w:adjustRightInd w:val="0"/>
              <w:spacing w:line="240" w:lineRule="exact"/>
              <w:ind w:left="180" w:hangingChars="100" w:hanging="180"/>
              <w:jc w:val="left"/>
              <w:textAlignment w:val="baseline"/>
              <w:rPr>
                <w:rFonts w:cs="ＭＳ 明朝"/>
                <w:color w:val="000000"/>
              </w:rPr>
            </w:pPr>
            <w:r w:rsidRPr="007B400E">
              <w:rPr>
                <w:rFonts w:cs="ＭＳ 明朝" w:hint="eastAsia"/>
                <w:color w:val="000000"/>
                <w:sz w:val="18"/>
                <w:szCs w:val="16"/>
              </w:rPr>
              <w:t>○</w:t>
            </w:r>
            <w:r w:rsidR="00F83B74" w:rsidRPr="007B400E">
              <w:rPr>
                <w:rFonts w:cs="ＭＳ 明朝" w:hint="eastAsia"/>
                <w:color w:val="000000"/>
                <w:sz w:val="18"/>
                <w:szCs w:val="16"/>
              </w:rPr>
              <w:t>主題旋律の図形楽譜を指し示しながら，適宜声かけをしたり，友達の意見から納得したものを</w:t>
            </w:r>
            <w:r w:rsidR="00961CEE">
              <w:rPr>
                <w:rFonts w:cs="ＭＳ 明朝" w:hint="eastAsia"/>
                <w:color w:val="000000"/>
                <w:sz w:val="18"/>
                <w:szCs w:val="16"/>
              </w:rPr>
              <w:t>取り入れる</w:t>
            </w:r>
            <w:r w:rsidR="00FD7EA7">
              <w:rPr>
                <w:rFonts w:cs="ＭＳ 明朝" w:hint="eastAsia"/>
                <w:color w:val="000000"/>
                <w:sz w:val="18"/>
                <w:szCs w:val="16"/>
              </w:rPr>
              <w:t>よう促</w:t>
            </w:r>
            <w:r w:rsidR="00961CEE">
              <w:rPr>
                <w:rFonts w:cs="ＭＳ 明朝" w:hint="eastAsia"/>
                <w:color w:val="000000"/>
                <w:sz w:val="18"/>
                <w:szCs w:val="16"/>
              </w:rPr>
              <w:t>したり</w:t>
            </w:r>
            <w:r w:rsidR="00FD7EA7">
              <w:rPr>
                <w:rFonts w:cs="ＭＳ 明朝" w:hint="eastAsia"/>
                <w:color w:val="000000"/>
                <w:sz w:val="18"/>
                <w:szCs w:val="16"/>
              </w:rPr>
              <w:t>す</w:t>
            </w:r>
            <w:r w:rsidR="00961CEE">
              <w:rPr>
                <w:rFonts w:cs="ＭＳ 明朝" w:hint="eastAsia"/>
                <w:color w:val="000000"/>
                <w:sz w:val="18"/>
                <w:szCs w:val="16"/>
              </w:rPr>
              <w:t>る</w:t>
            </w:r>
            <w:r w:rsidR="00F83B74" w:rsidRPr="007B400E">
              <w:rPr>
                <w:rFonts w:cs="ＭＳ 明朝" w:hint="eastAsia"/>
                <w:color w:val="000000"/>
                <w:sz w:val="18"/>
                <w:szCs w:val="16"/>
              </w:rPr>
              <w:t>。</w:t>
            </w:r>
          </w:p>
        </w:tc>
      </w:tr>
      <w:tr w:rsidR="002A20CA" w:rsidRPr="002A20CA" w14:paraId="6E781527" w14:textId="77777777" w:rsidTr="00FD7EA7">
        <w:trPr>
          <w:cantSplit/>
          <w:trHeight w:val="1870"/>
        </w:trPr>
        <w:tc>
          <w:tcPr>
            <w:tcW w:w="559" w:type="dxa"/>
            <w:tcBorders>
              <w:top w:val="dashed" w:sz="4" w:space="0" w:color="auto"/>
              <w:right w:val="single" w:sz="4" w:space="0" w:color="auto"/>
            </w:tcBorders>
            <w:textDirection w:val="tbRlV"/>
            <w:vAlign w:val="center"/>
          </w:tcPr>
          <w:p w14:paraId="163B3464" w14:textId="5D9FC24A" w:rsidR="002A20CA" w:rsidRPr="002A20CA" w:rsidRDefault="002A20CA" w:rsidP="00605C6D">
            <w:pPr>
              <w:overflowPunct w:val="0"/>
              <w:adjustRightInd w:val="0"/>
              <w:spacing w:line="240" w:lineRule="exact"/>
              <w:ind w:left="113" w:right="113"/>
              <w:jc w:val="center"/>
              <w:textAlignment w:val="baseline"/>
              <w:rPr>
                <w:rFonts w:cs="ＭＳ 明朝"/>
                <w:color w:val="000000"/>
              </w:rPr>
            </w:pPr>
            <w:r w:rsidRPr="002A20CA">
              <w:rPr>
                <w:rFonts w:cs="ＭＳ 明朝" w:hint="eastAsia"/>
                <w:color w:val="000000"/>
              </w:rPr>
              <w:t>終</w:t>
            </w:r>
            <w:r w:rsidR="00961CEE">
              <w:rPr>
                <w:rFonts w:cs="ＭＳ 明朝" w:hint="eastAsia"/>
                <w:color w:val="000000"/>
              </w:rPr>
              <w:t xml:space="preserve">　</w:t>
            </w:r>
            <w:r w:rsidRPr="002A20CA">
              <w:rPr>
                <w:rFonts w:cs="ＭＳ 明朝" w:hint="eastAsia"/>
                <w:color w:val="000000"/>
              </w:rPr>
              <w:t>末</w:t>
            </w:r>
          </w:p>
        </w:tc>
        <w:tc>
          <w:tcPr>
            <w:tcW w:w="555" w:type="dxa"/>
            <w:tcBorders>
              <w:top w:val="dashed" w:sz="4" w:space="0" w:color="auto"/>
              <w:right w:val="single" w:sz="4" w:space="0" w:color="auto"/>
            </w:tcBorders>
            <w:vAlign w:val="center"/>
          </w:tcPr>
          <w:p w14:paraId="7855A269" w14:textId="14B2E18D" w:rsidR="002A20CA" w:rsidRPr="002A20CA" w:rsidRDefault="00F83B74" w:rsidP="002A20CA">
            <w:pPr>
              <w:overflowPunct w:val="0"/>
              <w:adjustRightInd w:val="0"/>
              <w:spacing w:line="240" w:lineRule="exact"/>
              <w:jc w:val="center"/>
              <w:textAlignment w:val="baseline"/>
              <w:rPr>
                <w:rFonts w:cs="ＭＳ 明朝"/>
                <w:color w:val="000000"/>
              </w:rPr>
            </w:pPr>
            <w:r>
              <w:rPr>
                <w:rFonts w:cs="ＭＳ 明朝" w:hint="eastAsia"/>
                <w:color w:val="000000"/>
              </w:rPr>
              <w:t>７</w:t>
            </w:r>
            <w:r w:rsidR="002A20CA" w:rsidRPr="002A20CA">
              <w:rPr>
                <w:rFonts w:cs="ＭＳ 明朝" w:hint="eastAsia"/>
                <w:color w:val="000000"/>
              </w:rPr>
              <w:t>分</w:t>
            </w:r>
          </w:p>
        </w:tc>
        <w:tc>
          <w:tcPr>
            <w:tcW w:w="3701" w:type="dxa"/>
            <w:tcBorders>
              <w:top w:val="dashed" w:sz="4" w:space="0" w:color="auto"/>
              <w:left w:val="single" w:sz="4" w:space="0" w:color="auto"/>
            </w:tcBorders>
          </w:tcPr>
          <w:p w14:paraId="397D08C0" w14:textId="1CD4A75B" w:rsidR="007B400E" w:rsidRDefault="001C722A" w:rsidP="005A7D7D">
            <w:pPr>
              <w:overflowPunct w:val="0"/>
              <w:adjustRightInd w:val="0"/>
              <w:spacing w:line="260" w:lineRule="exact"/>
              <w:textAlignment w:val="baseline"/>
              <w:rPr>
                <w:rFonts w:ascii="ＭＳ ゴシック" w:eastAsia="ＭＳ ゴシック" w:hAnsi="ＭＳ ゴシック" w:cs="ＭＳ 明朝"/>
                <w:color w:val="000000"/>
                <w:sz w:val="18"/>
                <w:szCs w:val="18"/>
              </w:rPr>
            </w:pPr>
            <w:r>
              <w:rPr>
                <w:rFonts w:ascii="ＭＳ ゴシック" w:eastAsia="ＭＳ ゴシック" w:hAnsi="ＭＳ ゴシック" w:cs="ＭＳ 明朝" w:hint="eastAsia"/>
                <w:color w:val="000000"/>
                <w:sz w:val="18"/>
                <w:szCs w:val="18"/>
              </w:rPr>
              <w:t>３　学習課題のまとめをする。</w:t>
            </w:r>
          </w:p>
          <w:p w14:paraId="2917F7FE" w14:textId="6F67FD59" w:rsidR="001C722A" w:rsidRDefault="001C722A" w:rsidP="005A7D7D">
            <w:pPr>
              <w:overflowPunct w:val="0"/>
              <w:adjustRightInd w:val="0"/>
              <w:spacing w:line="260" w:lineRule="exact"/>
              <w:textAlignment w:val="baseline"/>
              <w:rPr>
                <w:rFonts w:ascii="ＭＳ ゴシック" w:eastAsia="ＭＳ ゴシック" w:hAnsi="ＭＳ ゴシック" w:cs="ＭＳ 明朝"/>
                <w:color w:val="000000"/>
                <w:sz w:val="18"/>
                <w:szCs w:val="18"/>
              </w:rPr>
            </w:pPr>
          </w:p>
          <w:p w14:paraId="177D8439" w14:textId="77777777" w:rsidR="001C722A" w:rsidRDefault="001C722A" w:rsidP="005A7D7D">
            <w:pPr>
              <w:overflowPunct w:val="0"/>
              <w:adjustRightInd w:val="0"/>
              <w:spacing w:line="260" w:lineRule="exact"/>
              <w:textAlignment w:val="baseline"/>
              <w:rPr>
                <w:rFonts w:ascii="ＭＳ ゴシック" w:eastAsia="ＭＳ ゴシック" w:hAnsi="ＭＳ ゴシック" w:cs="ＭＳ 明朝"/>
                <w:color w:val="000000"/>
                <w:sz w:val="18"/>
                <w:szCs w:val="18"/>
              </w:rPr>
            </w:pPr>
          </w:p>
          <w:p w14:paraId="63A98497" w14:textId="77777777" w:rsidR="007C3077" w:rsidRDefault="007C3077" w:rsidP="005A7D7D">
            <w:pPr>
              <w:overflowPunct w:val="0"/>
              <w:adjustRightInd w:val="0"/>
              <w:spacing w:line="260" w:lineRule="exact"/>
              <w:textAlignment w:val="baseline"/>
              <w:rPr>
                <w:rFonts w:ascii="ＭＳ ゴシック" w:eastAsia="ＭＳ ゴシック" w:hAnsi="ＭＳ ゴシック" w:cs="ＭＳ 明朝"/>
                <w:color w:val="000000"/>
                <w:sz w:val="18"/>
                <w:szCs w:val="18"/>
              </w:rPr>
            </w:pPr>
          </w:p>
          <w:p w14:paraId="70798A55" w14:textId="77777777" w:rsidR="007C3077" w:rsidRDefault="007C3077" w:rsidP="005A7D7D">
            <w:pPr>
              <w:overflowPunct w:val="0"/>
              <w:adjustRightInd w:val="0"/>
              <w:spacing w:line="260" w:lineRule="exact"/>
              <w:textAlignment w:val="baseline"/>
              <w:rPr>
                <w:rFonts w:ascii="ＭＳ ゴシック" w:eastAsia="ＭＳ ゴシック" w:hAnsi="ＭＳ ゴシック" w:cs="ＭＳ 明朝"/>
                <w:color w:val="000000"/>
                <w:sz w:val="18"/>
                <w:szCs w:val="18"/>
              </w:rPr>
            </w:pPr>
          </w:p>
          <w:p w14:paraId="346D5E95" w14:textId="583E7E21" w:rsidR="005A7D7D" w:rsidRDefault="001C722A" w:rsidP="005A7D7D">
            <w:pPr>
              <w:overflowPunct w:val="0"/>
              <w:adjustRightInd w:val="0"/>
              <w:spacing w:line="260" w:lineRule="exact"/>
              <w:textAlignment w:val="baseline"/>
              <w:rPr>
                <w:rFonts w:ascii="ＭＳ ゴシック" w:eastAsia="ＭＳ ゴシック" w:hAnsi="ＭＳ ゴシック" w:cs="ＭＳ 明朝"/>
                <w:color w:val="000000"/>
                <w:sz w:val="18"/>
                <w:szCs w:val="18"/>
              </w:rPr>
            </w:pPr>
            <w:r>
              <w:rPr>
                <w:rFonts w:ascii="ＭＳ ゴシック" w:eastAsia="ＭＳ ゴシック" w:hAnsi="ＭＳ ゴシック" w:cs="ＭＳ 明朝" w:hint="eastAsia"/>
                <w:color w:val="000000"/>
                <w:sz w:val="18"/>
                <w:szCs w:val="18"/>
              </w:rPr>
              <w:t>４</w:t>
            </w:r>
            <w:r w:rsidR="00893170">
              <w:rPr>
                <w:rFonts w:ascii="ＭＳ ゴシック" w:eastAsia="ＭＳ ゴシック" w:hAnsi="ＭＳ ゴシック" w:cs="ＭＳ 明朝" w:hint="eastAsia"/>
                <w:color w:val="000000"/>
                <w:sz w:val="18"/>
                <w:szCs w:val="18"/>
              </w:rPr>
              <w:t xml:space="preserve">　</w:t>
            </w:r>
            <w:r w:rsidR="00F83B74">
              <w:rPr>
                <w:rFonts w:ascii="ＭＳ ゴシック" w:eastAsia="ＭＳ ゴシック" w:hAnsi="ＭＳ ゴシック" w:cs="ＭＳ 明朝" w:hint="eastAsia"/>
                <w:color w:val="000000"/>
                <w:sz w:val="18"/>
                <w:szCs w:val="18"/>
              </w:rPr>
              <w:t>学習したことを振り返る。</w:t>
            </w:r>
          </w:p>
          <w:p w14:paraId="2DBB0D01" w14:textId="2300374C" w:rsidR="00FD7EA7" w:rsidRPr="00021820" w:rsidRDefault="002A20CA" w:rsidP="007C3077">
            <w:pPr>
              <w:overflowPunct w:val="0"/>
              <w:adjustRightInd w:val="0"/>
              <w:spacing w:line="260" w:lineRule="exact"/>
              <w:ind w:left="180" w:hangingChars="100" w:hanging="180"/>
              <w:textAlignment w:val="baseline"/>
              <w:rPr>
                <w:rFonts w:cs="ＭＳ 明朝"/>
                <w:color w:val="000000"/>
                <w:sz w:val="18"/>
                <w:szCs w:val="18"/>
              </w:rPr>
            </w:pPr>
            <w:r w:rsidRPr="002A20CA">
              <w:rPr>
                <w:rFonts w:cs="ＭＳ 明朝" w:hint="eastAsia"/>
                <w:color w:val="000000"/>
                <w:sz w:val="18"/>
                <w:szCs w:val="18"/>
              </w:rPr>
              <w:t>◇</w:t>
            </w:r>
            <w:r w:rsidR="005A7D7D">
              <w:rPr>
                <w:rFonts w:cs="ＭＳ 明朝" w:hint="eastAsia"/>
                <w:color w:val="000000"/>
                <w:sz w:val="18"/>
                <w:szCs w:val="18"/>
              </w:rPr>
              <w:t>図形楽譜をつくることで，曲の構造や特徴</w:t>
            </w:r>
            <w:r w:rsidR="00021820">
              <w:rPr>
                <w:rFonts w:cs="ＭＳ 明朝" w:hint="eastAsia"/>
                <w:color w:val="000000"/>
                <w:sz w:val="18"/>
                <w:szCs w:val="18"/>
              </w:rPr>
              <w:t>がわかり，その面白さを感じ取って聴くことができた。これから聴く曲も，要素や楽器などに気を付けて聴いていきたいな。</w:t>
            </w:r>
          </w:p>
        </w:tc>
        <w:tc>
          <w:tcPr>
            <w:tcW w:w="4819" w:type="dxa"/>
            <w:tcBorders>
              <w:top w:val="dashed" w:sz="4" w:space="0" w:color="auto"/>
            </w:tcBorders>
          </w:tcPr>
          <w:p w14:paraId="0CC59348" w14:textId="574DC599" w:rsidR="007B400E" w:rsidRDefault="007C3077" w:rsidP="007C3077">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r>
              <w:rPr>
                <w:rFonts w:ascii="ＭＳ 明朝" w:hAnsi="ＭＳ 明朝" w:cs="ＭＳ ゴシック" w:hint="eastAsia"/>
                <w:color w:val="000000"/>
                <w:sz w:val="18"/>
                <w:szCs w:val="21"/>
              </w:rPr>
              <w:t>○児童の発言等からまとめる。</w:t>
            </w:r>
            <w:r w:rsidRPr="002A20CA">
              <w:rPr>
                <w:rFonts w:cs="ＭＳ 明朝" w:hint="eastAsia"/>
                <w:noProof/>
                <w:color w:val="000000"/>
              </w:rPr>
              <mc:AlternateContent>
                <mc:Choice Requires="wps">
                  <w:drawing>
                    <wp:anchor distT="0" distB="0" distL="114300" distR="114300" simplePos="0" relativeHeight="252267520" behindDoc="0" locked="0" layoutInCell="1" allowOverlap="1" wp14:anchorId="1CF01E5B" wp14:editId="0B5AB12D">
                      <wp:simplePos x="0" y="0"/>
                      <wp:positionH relativeFrom="column">
                        <wp:posOffset>-2334895</wp:posOffset>
                      </wp:positionH>
                      <wp:positionV relativeFrom="paragraph">
                        <wp:posOffset>160020</wp:posOffset>
                      </wp:positionV>
                      <wp:extent cx="5181600" cy="5334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5181600" cy="533400"/>
                              </a:xfrm>
                              <a:prstGeom prst="rect">
                                <a:avLst/>
                              </a:prstGeom>
                              <a:solidFill>
                                <a:sysClr val="window" lastClr="FFFFFF"/>
                              </a:solidFill>
                              <a:ln w="3175" cmpd="dbl">
                                <a:solidFill>
                                  <a:prstClr val="black"/>
                                </a:solidFill>
                              </a:ln>
                              <a:effectLst/>
                            </wps:spPr>
                            <wps:txbx>
                              <w:txbxContent>
                                <w:p w14:paraId="02DB4A73" w14:textId="137DE6DA" w:rsidR="001C722A" w:rsidRPr="00132E5C" w:rsidRDefault="001C722A" w:rsidP="009E3A5C">
                                  <w:pPr>
                                    <w:spacing w:line="0" w:lineRule="atLeast"/>
                                    <w:ind w:left="904" w:hangingChars="500" w:hanging="904"/>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b/>
                                      <w:color w:val="000000" w:themeColor="text1"/>
                                      <w:sz w:val="18"/>
                                    </w:rPr>
                                    <w:t>【まとめ</w:t>
                                  </w:r>
                                  <w:r w:rsidRPr="002A20CA">
                                    <w:rPr>
                                      <w:rFonts w:ascii="ＭＳ ゴシック" w:eastAsia="ＭＳ ゴシック" w:hAnsi="ＭＳ ゴシック" w:hint="eastAsia"/>
                                      <w:b/>
                                      <w:color w:val="000000" w:themeColor="text1"/>
                                      <w:sz w:val="18"/>
                                    </w:rPr>
                                    <w:t>】</w:t>
                                  </w:r>
                                  <w:r w:rsidR="007C3077" w:rsidRPr="007C3077">
                                    <w:rPr>
                                      <w:rFonts w:ascii="ＭＳ ゴシック" w:eastAsia="ＭＳ ゴシック" w:hAnsi="ＭＳ ゴシック" w:hint="eastAsia"/>
                                      <w:color w:val="000000" w:themeColor="text1"/>
                                      <w:sz w:val="18"/>
                                    </w:rPr>
                                    <w:t>図形</w:t>
                                  </w:r>
                                  <w:r w:rsidR="007C3077" w:rsidRPr="007C3077">
                                    <w:rPr>
                                      <w:rFonts w:ascii="ＭＳ ゴシック" w:eastAsia="ＭＳ ゴシック" w:hAnsi="ＭＳ ゴシック"/>
                                      <w:color w:val="000000" w:themeColor="text1"/>
                                      <w:sz w:val="18"/>
                                    </w:rPr>
                                    <w:t>楽譜で</w:t>
                                  </w:r>
                                  <w:r w:rsidR="007C3077" w:rsidRPr="007C3077">
                                    <w:rPr>
                                      <w:rFonts w:ascii="ＭＳ ゴシック" w:eastAsia="ＭＳ ゴシック" w:hAnsi="ＭＳ ゴシック" w:hint="eastAsia"/>
                                      <w:color w:val="000000" w:themeColor="text1"/>
                                      <w:sz w:val="18"/>
                                    </w:rPr>
                                    <w:t>表すことで，</w:t>
                                  </w:r>
                                  <w:r w:rsidR="007C3077">
                                    <w:rPr>
                                      <w:rFonts w:ascii="ＭＳ ゴシック" w:eastAsia="ＭＳ ゴシック" w:hAnsi="ＭＳ ゴシック" w:hint="eastAsia"/>
                                      <w:color w:val="000000" w:themeColor="text1"/>
                                      <w:sz w:val="18"/>
                                      <w:szCs w:val="16"/>
                                    </w:rPr>
                                    <w:t>同じ</w:t>
                                  </w:r>
                                  <w:r w:rsidR="007C3077">
                                    <w:rPr>
                                      <w:rFonts w:ascii="ＭＳ ゴシック" w:eastAsia="ＭＳ ゴシック" w:hAnsi="ＭＳ ゴシック"/>
                                      <w:color w:val="000000" w:themeColor="text1"/>
                                      <w:sz w:val="18"/>
                                      <w:szCs w:val="16"/>
                                    </w:rPr>
                                    <w:t>旋律でも</w:t>
                                  </w:r>
                                  <w:r w:rsidR="007C3077">
                                    <w:rPr>
                                      <w:rFonts w:ascii="ＭＳ ゴシック" w:eastAsia="ＭＳ ゴシック" w:hAnsi="ＭＳ ゴシック" w:hint="eastAsia"/>
                                      <w:color w:val="000000" w:themeColor="text1"/>
                                      <w:sz w:val="18"/>
                                      <w:szCs w:val="16"/>
                                    </w:rPr>
                                    <w:t>，</w:t>
                                  </w:r>
                                  <w:r w:rsidR="007C3077">
                                    <w:rPr>
                                      <w:rFonts w:ascii="ＭＳ ゴシック" w:eastAsia="ＭＳ ゴシック" w:hAnsi="ＭＳ ゴシック"/>
                                      <w:color w:val="000000" w:themeColor="text1"/>
                                      <w:sz w:val="18"/>
                                      <w:szCs w:val="16"/>
                                    </w:rPr>
                                    <w:t>使っている</w:t>
                                  </w:r>
                                  <w:r w:rsidR="009E3A5C">
                                    <w:rPr>
                                      <w:rFonts w:ascii="ＭＳ ゴシック" w:eastAsia="ＭＳ ゴシック" w:hAnsi="ＭＳ ゴシック" w:hint="eastAsia"/>
                                      <w:color w:val="000000" w:themeColor="text1"/>
                                      <w:sz w:val="18"/>
                                      <w:szCs w:val="16"/>
                                    </w:rPr>
                                    <w:t>（</w:t>
                                  </w:r>
                                  <w:r w:rsidR="009E3A5C">
                                    <w:rPr>
                                      <w:rFonts w:ascii="ＭＳ ゴシック" w:eastAsia="ＭＳ ゴシック" w:hAnsi="ＭＳ ゴシック"/>
                                      <w:color w:val="000000" w:themeColor="text1"/>
                                      <w:sz w:val="18"/>
                                      <w:szCs w:val="16"/>
                                    </w:rPr>
                                    <w:t>演奏している</w:t>
                                  </w:r>
                                  <w:r w:rsidR="009E3A5C">
                                    <w:rPr>
                                      <w:rFonts w:ascii="ＭＳ ゴシック" w:eastAsia="ＭＳ ゴシック" w:hAnsi="ＭＳ ゴシック" w:hint="eastAsia"/>
                                      <w:color w:val="000000" w:themeColor="text1"/>
                                      <w:sz w:val="18"/>
                                      <w:szCs w:val="16"/>
                                    </w:rPr>
                                    <w:t>）</w:t>
                                  </w:r>
                                  <w:r w:rsidR="007C3077">
                                    <w:rPr>
                                      <w:rFonts w:ascii="ＭＳ ゴシック" w:eastAsia="ＭＳ ゴシック" w:hAnsi="ＭＳ ゴシック"/>
                                      <w:color w:val="000000" w:themeColor="text1"/>
                                      <w:sz w:val="18"/>
                                      <w:szCs w:val="16"/>
                                    </w:rPr>
                                    <w:t>楽器が違って</w:t>
                                  </w:r>
                                  <w:r w:rsidR="007C3077">
                                    <w:rPr>
                                      <w:rFonts w:ascii="ＭＳ ゴシック" w:eastAsia="ＭＳ ゴシック" w:hAnsi="ＭＳ ゴシック" w:hint="eastAsia"/>
                                      <w:color w:val="000000" w:themeColor="text1"/>
                                      <w:sz w:val="18"/>
                                      <w:szCs w:val="16"/>
                                    </w:rPr>
                                    <w:t>いたり</w:t>
                                  </w:r>
                                  <w:r w:rsidR="007C3077">
                                    <w:rPr>
                                      <w:rFonts w:ascii="ＭＳ ゴシック" w:eastAsia="ＭＳ ゴシック" w:hAnsi="ＭＳ ゴシック"/>
                                      <w:color w:val="000000" w:themeColor="text1"/>
                                      <w:sz w:val="18"/>
                                      <w:szCs w:val="16"/>
                                    </w:rPr>
                                    <w:t>，打楽器の数が</w:t>
                                  </w:r>
                                  <w:r w:rsidR="009E3A5C">
                                    <w:rPr>
                                      <w:rFonts w:ascii="ＭＳ ゴシック" w:eastAsia="ＭＳ ゴシック" w:hAnsi="ＭＳ ゴシック" w:hint="eastAsia"/>
                                      <w:color w:val="000000" w:themeColor="text1"/>
                                      <w:sz w:val="18"/>
                                      <w:szCs w:val="16"/>
                                    </w:rPr>
                                    <w:t>違って</w:t>
                                  </w:r>
                                  <w:r w:rsidR="009E3A5C">
                                    <w:rPr>
                                      <w:rFonts w:ascii="ＭＳ ゴシック" w:eastAsia="ＭＳ ゴシック" w:hAnsi="ＭＳ ゴシック"/>
                                      <w:color w:val="000000" w:themeColor="text1"/>
                                      <w:sz w:val="18"/>
                                      <w:szCs w:val="16"/>
                                    </w:rPr>
                                    <w:t>いる</w:t>
                                  </w:r>
                                  <w:r w:rsidR="009E3A5C">
                                    <w:rPr>
                                      <w:rFonts w:ascii="ＭＳ ゴシック" w:eastAsia="ＭＳ ゴシック" w:hAnsi="ＭＳ ゴシック" w:hint="eastAsia"/>
                                      <w:color w:val="000000" w:themeColor="text1"/>
                                      <w:sz w:val="18"/>
                                      <w:szCs w:val="16"/>
                                    </w:rPr>
                                    <w:t>ことが分かった</w:t>
                                  </w:r>
                                  <w:r w:rsidR="009E3A5C">
                                    <w:rPr>
                                      <w:rFonts w:ascii="ＭＳ ゴシック" w:eastAsia="ＭＳ ゴシック" w:hAnsi="ＭＳ ゴシック"/>
                                      <w:color w:val="000000" w:themeColor="text1"/>
                                      <w:sz w:val="18"/>
                                      <w:szCs w:val="16"/>
                                    </w:rPr>
                                    <w:t>。</w:t>
                                  </w:r>
                                  <w:r w:rsidR="007C3077">
                                    <w:rPr>
                                      <w:rFonts w:ascii="ＭＳ ゴシック" w:eastAsia="ＭＳ ゴシック" w:hAnsi="ＭＳ ゴシック"/>
                                      <w:color w:val="000000" w:themeColor="text1"/>
                                      <w:sz w:val="18"/>
                                      <w:szCs w:val="16"/>
                                    </w:rPr>
                                    <w:t>それに</w:t>
                                  </w:r>
                                  <w:r w:rsidR="007C3077">
                                    <w:rPr>
                                      <w:rFonts w:ascii="ＭＳ ゴシック" w:eastAsia="ＭＳ ゴシック" w:hAnsi="ＭＳ ゴシック" w:hint="eastAsia"/>
                                      <w:color w:val="000000" w:themeColor="text1"/>
                                      <w:sz w:val="18"/>
                                      <w:szCs w:val="16"/>
                                    </w:rPr>
                                    <w:t>よって曲の雰囲気も違って</w:t>
                                  </w:r>
                                  <w:r w:rsidR="007C3077">
                                    <w:rPr>
                                      <w:rFonts w:ascii="ＭＳ ゴシック" w:eastAsia="ＭＳ ゴシック" w:hAnsi="ＭＳ ゴシック"/>
                                      <w:color w:val="000000" w:themeColor="text1"/>
                                      <w:sz w:val="18"/>
                                      <w:szCs w:val="16"/>
                                    </w:rPr>
                                    <w:t>くる</w:t>
                                  </w:r>
                                  <w:r w:rsidR="007C3077">
                                    <w:rPr>
                                      <w:rFonts w:ascii="ＭＳ ゴシック" w:eastAsia="ＭＳ ゴシック" w:hAnsi="ＭＳ ゴシック" w:hint="eastAsia"/>
                                      <w:color w:val="000000" w:themeColor="text1"/>
                                      <w:sz w:val="18"/>
                                      <w:szCs w:val="16"/>
                                    </w:rPr>
                                    <w:t>ことが</w:t>
                                  </w:r>
                                  <w:r w:rsidR="007C3077">
                                    <w:rPr>
                                      <w:rFonts w:ascii="ＭＳ ゴシック" w:eastAsia="ＭＳ ゴシック" w:hAnsi="ＭＳ ゴシック"/>
                                      <w:color w:val="000000" w:themeColor="text1"/>
                                      <w:sz w:val="18"/>
                                      <w:szCs w:val="16"/>
                                    </w:rPr>
                                    <w:t>分かった</w:t>
                                  </w:r>
                                  <w:r w:rsidR="007C3077">
                                    <w:rPr>
                                      <w:rFonts w:ascii="ＭＳ ゴシック" w:eastAsia="ＭＳ ゴシック" w:hAnsi="ＭＳ ゴシック" w:hint="eastAsia"/>
                                      <w:color w:val="000000" w:themeColor="text1"/>
                                      <w:sz w:val="18"/>
                                      <w:szCs w:val="16"/>
                                    </w:rPr>
                                    <w:t>。等</w:t>
                                  </w:r>
                                </w:p>
                                <w:p w14:paraId="31C3DBAB" w14:textId="77777777" w:rsidR="001C722A" w:rsidRPr="00132E5C" w:rsidRDefault="001C722A" w:rsidP="001C722A">
                                  <w:pPr>
                                    <w:rPr>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1E5B" id="テキスト ボックス 1" o:spid="_x0000_s1034" type="#_x0000_t202" style="position:absolute;left:0;text-align:left;margin-left:-183.85pt;margin-top:12.6pt;width:408pt;height:4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" fillcolor="window" strokeweight=".25pt">
                      <v:stroke linestyle="thinThin"/>
                      <v:textbox>
                        <w:txbxContent>
                          <w:p w14:paraId="02DB4A73" w14:textId="137DE6DA" w:rsidR="001C722A" w:rsidRPr="00132E5C" w:rsidRDefault="001C722A" w:rsidP="009E3A5C">
                            <w:pPr>
                              <w:spacing w:line="0" w:lineRule="atLeast"/>
                              <w:ind w:left="904" w:hangingChars="500" w:hanging="904"/>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b/>
                                <w:color w:val="000000" w:themeColor="text1"/>
                                <w:sz w:val="18"/>
                              </w:rPr>
                              <w:t>【まとめ</w:t>
                            </w:r>
                            <w:r w:rsidRPr="002A20CA">
                              <w:rPr>
                                <w:rFonts w:ascii="ＭＳ ゴシック" w:eastAsia="ＭＳ ゴシック" w:hAnsi="ＭＳ ゴシック" w:hint="eastAsia"/>
                                <w:b/>
                                <w:color w:val="000000" w:themeColor="text1"/>
                                <w:sz w:val="18"/>
                              </w:rPr>
                              <w:t>】</w:t>
                            </w:r>
                            <w:r w:rsidR="007C3077" w:rsidRPr="007C3077">
                              <w:rPr>
                                <w:rFonts w:ascii="ＭＳ ゴシック" w:eastAsia="ＭＳ ゴシック" w:hAnsi="ＭＳ ゴシック" w:hint="eastAsia"/>
                                <w:color w:val="000000" w:themeColor="text1"/>
                                <w:sz w:val="18"/>
                              </w:rPr>
                              <w:t>図形</w:t>
                            </w:r>
                            <w:r w:rsidR="007C3077" w:rsidRPr="007C3077">
                              <w:rPr>
                                <w:rFonts w:ascii="ＭＳ ゴシック" w:eastAsia="ＭＳ ゴシック" w:hAnsi="ＭＳ ゴシック"/>
                                <w:color w:val="000000" w:themeColor="text1"/>
                                <w:sz w:val="18"/>
                              </w:rPr>
                              <w:t>楽譜で</w:t>
                            </w:r>
                            <w:r w:rsidR="007C3077" w:rsidRPr="007C3077">
                              <w:rPr>
                                <w:rFonts w:ascii="ＭＳ ゴシック" w:eastAsia="ＭＳ ゴシック" w:hAnsi="ＭＳ ゴシック" w:hint="eastAsia"/>
                                <w:color w:val="000000" w:themeColor="text1"/>
                                <w:sz w:val="18"/>
                              </w:rPr>
                              <w:t>表すことで，</w:t>
                            </w:r>
                            <w:r w:rsidR="007C3077">
                              <w:rPr>
                                <w:rFonts w:ascii="ＭＳ ゴシック" w:eastAsia="ＭＳ ゴシック" w:hAnsi="ＭＳ ゴシック" w:hint="eastAsia"/>
                                <w:color w:val="000000" w:themeColor="text1"/>
                                <w:sz w:val="18"/>
                                <w:szCs w:val="16"/>
                              </w:rPr>
                              <w:t>同じ</w:t>
                            </w:r>
                            <w:r w:rsidR="007C3077">
                              <w:rPr>
                                <w:rFonts w:ascii="ＭＳ ゴシック" w:eastAsia="ＭＳ ゴシック" w:hAnsi="ＭＳ ゴシック"/>
                                <w:color w:val="000000" w:themeColor="text1"/>
                                <w:sz w:val="18"/>
                                <w:szCs w:val="16"/>
                              </w:rPr>
                              <w:t>旋律でも</w:t>
                            </w:r>
                            <w:r w:rsidR="007C3077">
                              <w:rPr>
                                <w:rFonts w:ascii="ＭＳ ゴシック" w:eastAsia="ＭＳ ゴシック" w:hAnsi="ＭＳ ゴシック" w:hint="eastAsia"/>
                                <w:color w:val="000000" w:themeColor="text1"/>
                                <w:sz w:val="18"/>
                                <w:szCs w:val="16"/>
                              </w:rPr>
                              <w:t>，</w:t>
                            </w:r>
                            <w:r w:rsidR="007C3077">
                              <w:rPr>
                                <w:rFonts w:ascii="ＭＳ ゴシック" w:eastAsia="ＭＳ ゴシック" w:hAnsi="ＭＳ ゴシック"/>
                                <w:color w:val="000000" w:themeColor="text1"/>
                                <w:sz w:val="18"/>
                                <w:szCs w:val="16"/>
                              </w:rPr>
                              <w:t>使っている</w:t>
                            </w:r>
                            <w:r w:rsidR="009E3A5C">
                              <w:rPr>
                                <w:rFonts w:ascii="ＭＳ ゴシック" w:eastAsia="ＭＳ ゴシック" w:hAnsi="ＭＳ ゴシック" w:hint="eastAsia"/>
                                <w:color w:val="000000" w:themeColor="text1"/>
                                <w:sz w:val="18"/>
                                <w:szCs w:val="16"/>
                              </w:rPr>
                              <w:t>（</w:t>
                            </w:r>
                            <w:r w:rsidR="009E3A5C">
                              <w:rPr>
                                <w:rFonts w:ascii="ＭＳ ゴシック" w:eastAsia="ＭＳ ゴシック" w:hAnsi="ＭＳ ゴシック"/>
                                <w:color w:val="000000" w:themeColor="text1"/>
                                <w:sz w:val="18"/>
                                <w:szCs w:val="16"/>
                              </w:rPr>
                              <w:t>演奏している</w:t>
                            </w:r>
                            <w:r w:rsidR="009E3A5C">
                              <w:rPr>
                                <w:rFonts w:ascii="ＭＳ ゴシック" w:eastAsia="ＭＳ ゴシック" w:hAnsi="ＭＳ ゴシック" w:hint="eastAsia"/>
                                <w:color w:val="000000" w:themeColor="text1"/>
                                <w:sz w:val="18"/>
                                <w:szCs w:val="16"/>
                              </w:rPr>
                              <w:t>）</w:t>
                            </w:r>
                            <w:r w:rsidR="007C3077">
                              <w:rPr>
                                <w:rFonts w:ascii="ＭＳ ゴシック" w:eastAsia="ＭＳ ゴシック" w:hAnsi="ＭＳ ゴシック"/>
                                <w:color w:val="000000" w:themeColor="text1"/>
                                <w:sz w:val="18"/>
                                <w:szCs w:val="16"/>
                              </w:rPr>
                              <w:t>楽器が違って</w:t>
                            </w:r>
                            <w:r w:rsidR="007C3077">
                              <w:rPr>
                                <w:rFonts w:ascii="ＭＳ ゴシック" w:eastAsia="ＭＳ ゴシック" w:hAnsi="ＭＳ ゴシック" w:hint="eastAsia"/>
                                <w:color w:val="000000" w:themeColor="text1"/>
                                <w:sz w:val="18"/>
                                <w:szCs w:val="16"/>
                              </w:rPr>
                              <w:t>いたり</w:t>
                            </w:r>
                            <w:r w:rsidR="007C3077">
                              <w:rPr>
                                <w:rFonts w:ascii="ＭＳ ゴシック" w:eastAsia="ＭＳ ゴシック" w:hAnsi="ＭＳ ゴシック"/>
                                <w:color w:val="000000" w:themeColor="text1"/>
                                <w:sz w:val="18"/>
                                <w:szCs w:val="16"/>
                              </w:rPr>
                              <w:t>，打楽器の数が</w:t>
                            </w:r>
                            <w:r w:rsidR="009E3A5C">
                              <w:rPr>
                                <w:rFonts w:ascii="ＭＳ ゴシック" w:eastAsia="ＭＳ ゴシック" w:hAnsi="ＭＳ ゴシック" w:hint="eastAsia"/>
                                <w:color w:val="000000" w:themeColor="text1"/>
                                <w:sz w:val="18"/>
                                <w:szCs w:val="16"/>
                              </w:rPr>
                              <w:t>違って</w:t>
                            </w:r>
                            <w:r w:rsidR="009E3A5C">
                              <w:rPr>
                                <w:rFonts w:ascii="ＭＳ ゴシック" w:eastAsia="ＭＳ ゴシック" w:hAnsi="ＭＳ ゴシック"/>
                                <w:color w:val="000000" w:themeColor="text1"/>
                                <w:sz w:val="18"/>
                                <w:szCs w:val="16"/>
                              </w:rPr>
                              <w:t>いる</w:t>
                            </w:r>
                            <w:r w:rsidR="009E3A5C">
                              <w:rPr>
                                <w:rFonts w:ascii="ＭＳ ゴシック" w:eastAsia="ＭＳ ゴシック" w:hAnsi="ＭＳ ゴシック" w:hint="eastAsia"/>
                                <w:color w:val="000000" w:themeColor="text1"/>
                                <w:sz w:val="18"/>
                                <w:szCs w:val="16"/>
                              </w:rPr>
                              <w:t>ことが分かった</w:t>
                            </w:r>
                            <w:r w:rsidR="009E3A5C">
                              <w:rPr>
                                <w:rFonts w:ascii="ＭＳ ゴシック" w:eastAsia="ＭＳ ゴシック" w:hAnsi="ＭＳ ゴシック"/>
                                <w:color w:val="000000" w:themeColor="text1"/>
                                <w:sz w:val="18"/>
                                <w:szCs w:val="16"/>
                              </w:rPr>
                              <w:t>。</w:t>
                            </w:r>
                            <w:r w:rsidR="007C3077">
                              <w:rPr>
                                <w:rFonts w:ascii="ＭＳ ゴシック" w:eastAsia="ＭＳ ゴシック" w:hAnsi="ＭＳ ゴシック"/>
                                <w:color w:val="000000" w:themeColor="text1"/>
                                <w:sz w:val="18"/>
                                <w:szCs w:val="16"/>
                              </w:rPr>
                              <w:t>それに</w:t>
                            </w:r>
                            <w:r w:rsidR="007C3077">
                              <w:rPr>
                                <w:rFonts w:ascii="ＭＳ ゴシック" w:eastAsia="ＭＳ ゴシック" w:hAnsi="ＭＳ ゴシック" w:hint="eastAsia"/>
                                <w:color w:val="000000" w:themeColor="text1"/>
                                <w:sz w:val="18"/>
                                <w:szCs w:val="16"/>
                              </w:rPr>
                              <w:t>よって曲の雰囲気も違って</w:t>
                            </w:r>
                            <w:r w:rsidR="007C3077">
                              <w:rPr>
                                <w:rFonts w:ascii="ＭＳ ゴシック" w:eastAsia="ＭＳ ゴシック" w:hAnsi="ＭＳ ゴシック"/>
                                <w:color w:val="000000" w:themeColor="text1"/>
                                <w:sz w:val="18"/>
                                <w:szCs w:val="16"/>
                              </w:rPr>
                              <w:t>くる</w:t>
                            </w:r>
                            <w:r w:rsidR="007C3077">
                              <w:rPr>
                                <w:rFonts w:ascii="ＭＳ ゴシック" w:eastAsia="ＭＳ ゴシック" w:hAnsi="ＭＳ ゴシック" w:hint="eastAsia"/>
                                <w:color w:val="000000" w:themeColor="text1"/>
                                <w:sz w:val="18"/>
                                <w:szCs w:val="16"/>
                              </w:rPr>
                              <w:t>ことが</w:t>
                            </w:r>
                            <w:r w:rsidR="007C3077">
                              <w:rPr>
                                <w:rFonts w:ascii="ＭＳ ゴシック" w:eastAsia="ＭＳ ゴシック" w:hAnsi="ＭＳ ゴシック"/>
                                <w:color w:val="000000" w:themeColor="text1"/>
                                <w:sz w:val="18"/>
                                <w:szCs w:val="16"/>
                              </w:rPr>
                              <w:t>分かった</w:t>
                            </w:r>
                            <w:r w:rsidR="007C3077">
                              <w:rPr>
                                <w:rFonts w:ascii="ＭＳ ゴシック" w:eastAsia="ＭＳ ゴシック" w:hAnsi="ＭＳ ゴシック" w:hint="eastAsia"/>
                                <w:color w:val="000000" w:themeColor="text1"/>
                                <w:sz w:val="18"/>
                                <w:szCs w:val="16"/>
                              </w:rPr>
                              <w:t>。等</w:t>
                            </w:r>
                          </w:p>
                          <w:p w14:paraId="31C3DBAB" w14:textId="77777777" w:rsidR="001C722A" w:rsidRPr="00132E5C" w:rsidRDefault="001C722A" w:rsidP="001C722A">
                            <w:pPr>
                              <w:rPr>
                                <w:b/>
                                <w:color w:val="000000" w:themeColor="text1"/>
                                <w:sz w:val="22"/>
                              </w:rPr>
                            </w:pPr>
                          </w:p>
                        </w:txbxContent>
                      </v:textbox>
                    </v:shape>
                  </w:pict>
                </mc:Fallback>
              </mc:AlternateContent>
            </w:r>
          </w:p>
          <w:p w14:paraId="488C65D0" w14:textId="77777777" w:rsidR="001C722A" w:rsidRDefault="001C722A" w:rsidP="005A7D7D">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p>
          <w:p w14:paraId="79796C89" w14:textId="45464B22" w:rsidR="001C722A" w:rsidRDefault="001C722A" w:rsidP="005A7D7D">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p>
          <w:p w14:paraId="34BD3BAE" w14:textId="77777777" w:rsidR="001C722A" w:rsidRDefault="001C722A" w:rsidP="005A7D7D">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p>
          <w:p w14:paraId="34AA1486" w14:textId="5223B698" w:rsidR="007C3077" w:rsidRDefault="007C3077" w:rsidP="005A7D7D">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p>
          <w:p w14:paraId="439C3369" w14:textId="77777777" w:rsidR="007C3077" w:rsidRDefault="007C3077" w:rsidP="005A7D7D">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8"/>
                <w:szCs w:val="21"/>
              </w:rPr>
            </w:pPr>
          </w:p>
          <w:p w14:paraId="1370EE71" w14:textId="591810BE" w:rsidR="002A20CA" w:rsidRPr="005A7D7D" w:rsidRDefault="00605C6D" w:rsidP="005A7D7D">
            <w:pPr>
              <w:suppressAutoHyphens/>
              <w:kinsoku w:val="0"/>
              <w:overflowPunct w:val="0"/>
              <w:autoSpaceDE w:val="0"/>
              <w:autoSpaceDN w:val="0"/>
              <w:adjustRightInd w:val="0"/>
              <w:spacing w:line="240" w:lineRule="exact"/>
              <w:ind w:left="180" w:hangingChars="100" w:hanging="180"/>
              <w:jc w:val="left"/>
              <w:textAlignment w:val="baseline"/>
              <w:rPr>
                <w:rFonts w:ascii="ＭＳ 明朝" w:hAnsi="ＭＳ 明朝" w:cs="ＭＳ ゴシック"/>
                <w:color w:val="000000"/>
                <w:sz w:val="16"/>
                <w:szCs w:val="21"/>
              </w:rPr>
            </w:pPr>
            <w:r w:rsidRPr="007B400E">
              <w:rPr>
                <w:rFonts w:ascii="ＭＳ 明朝" w:hAnsi="ＭＳ 明朝" w:cs="ＭＳ ゴシック" w:hint="eastAsia"/>
                <w:color w:val="000000"/>
                <w:sz w:val="18"/>
                <w:szCs w:val="21"/>
              </w:rPr>
              <w:t>○</w:t>
            </w:r>
            <w:r w:rsidR="00F83B74" w:rsidRPr="007B400E">
              <w:rPr>
                <w:rFonts w:ascii="ＭＳ 明朝" w:hAnsi="ＭＳ 明朝" w:cs="ＭＳ ゴシック" w:hint="eastAsia"/>
                <w:color w:val="000000"/>
                <w:sz w:val="18"/>
                <w:szCs w:val="21"/>
              </w:rPr>
              <w:t>振り返りの視点を示し</w:t>
            </w:r>
            <w:r w:rsidR="005A7D7D" w:rsidRPr="007B400E">
              <w:rPr>
                <w:rFonts w:ascii="ＭＳ 明朝" w:hAnsi="ＭＳ 明朝" w:cs="ＭＳ ゴシック" w:hint="eastAsia"/>
                <w:color w:val="000000"/>
                <w:sz w:val="18"/>
                <w:szCs w:val="21"/>
              </w:rPr>
              <w:t>,最初の聴き方（知覚）</w:t>
            </w:r>
            <w:r w:rsidR="00F83B74" w:rsidRPr="007B400E">
              <w:rPr>
                <w:rFonts w:ascii="ＭＳ 明朝" w:hAnsi="ＭＳ 明朝" w:cs="ＭＳ ゴシック" w:hint="eastAsia"/>
                <w:color w:val="000000"/>
                <w:sz w:val="18"/>
                <w:szCs w:val="21"/>
              </w:rPr>
              <w:t>・感じ方（感受）から，</w:t>
            </w:r>
            <w:r w:rsidR="005A7D7D" w:rsidRPr="007B400E">
              <w:rPr>
                <w:rFonts w:ascii="ＭＳ 明朝" w:hAnsi="ＭＳ 明朝" w:cs="ＭＳ ゴシック" w:hint="eastAsia"/>
                <w:color w:val="000000"/>
                <w:sz w:val="18"/>
                <w:szCs w:val="21"/>
              </w:rPr>
              <w:t>ど</w:t>
            </w:r>
            <w:r w:rsidR="00F83B74" w:rsidRPr="007B400E">
              <w:rPr>
                <w:rFonts w:ascii="ＭＳ 明朝" w:hAnsi="ＭＳ 明朝" w:cs="ＭＳ ゴシック" w:hint="eastAsia"/>
                <w:color w:val="000000"/>
                <w:sz w:val="18"/>
                <w:szCs w:val="21"/>
              </w:rPr>
              <w:t>のように変わったのかということが分かるようにする。</w:t>
            </w:r>
            <w:r w:rsidR="005A7D7D" w:rsidRPr="007B400E">
              <w:rPr>
                <w:rFonts w:ascii="ＭＳ 明朝" w:hAnsi="ＭＳ 明朝" w:cs="ＭＳ ゴシック" w:hint="eastAsia"/>
                <w:color w:val="000000"/>
                <w:sz w:val="18"/>
                <w:szCs w:val="21"/>
              </w:rPr>
              <w:t>また，</w:t>
            </w:r>
            <w:r w:rsidR="00961CEE">
              <w:rPr>
                <w:rFonts w:ascii="ＭＳ 明朝" w:hAnsi="ＭＳ 明朝" w:cs="ＭＳ ゴシック" w:hint="eastAsia"/>
                <w:color w:val="000000"/>
                <w:sz w:val="18"/>
                <w:szCs w:val="21"/>
              </w:rPr>
              <w:t>自己内比較や他者との比較により</w:t>
            </w:r>
            <w:r w:rsidR="00F83B74" w:rsidRPr="007B400E">
              <w:rPr>
                <w:rFonts w:ascii="ＭＳ 明朝" w:hAnsi="ＭＳ 明朝" w:cs="ＭＳ ゴシック" w:hint="eastAsia"/>
                <w:color w:val="000000"/>
                <w:sz w:val="18"/>
                <w:szCs w:val="21"/>
              </w:rPr>
              <w:t>相違</w:t>
            </w:r>
            <w:r w:rsidR="00961CEE">
              <w:rPr>
                <w:rFonts w:ascii="ＭＳ 明朝" w:hAnsi="ＭＳ 明朝" w:cs="ＭＳ ゴシック" w:hint="eastAsia"/>
                <w:color w:val="000000"/>
                <w:sz w:val="18"/>
                <w:szCs w:val="21"/>
              </w:rPr>
              <w:t>等</w:t>
            </w:r>
            <w:r w:rsidR="00F83B74" w:rsidRPr="007B400E">
              <w:rPr>
                <w:rFonts w:ascii="ＭＳ 明朝" w:hAnsi="ＭＳ 明朝" w:cs="ＭＳ ゴシック" w:hint="eastAsia"/>
                <w:color w:val="000000"/>
                <w:sz w:val="18"/>
                <w:szCs w:val="21"/>
              </w:rPr>
              <w:t>を実感できるようにする。</w:t>
            </w:r>
          </w:p>
        </w:tc>
      </w:tr>
    </w:tbl>
    <w:p w14:paraId="78F3E12E" w14:textId="53F56405" w:rsidR="007B400E" w:rsidRPr="005A314A" w:rsidRDefault="007B400E" w:rsidP="007B400E">
      <w:pPr>
        <w:overflowPunct w:val="0"/>
        <w:textAlignment w:val="baseline"/>
        <w:rPr>
          <w:rFonts w:ascii="ＭＳ ゴシック" w:eastAsia="ＭＳ ゴシック" w:hAnsi="ＭＳ ゴシック" w:cs="Times New Roman"/>
          <w:color w:val="000000"/>
          <w:kern w:val="0"/>
          <w:szCs w:val="21"/>
        </w:rPr>
      </w:pPr>
      <w:r w:rsidRPr="005A314A">
        <w:rPr>
          <w:rFonts w:ascii="ＭＳ ゴシック" w:eastAsia="ＭＳ ゴシック" w:hAnsi="ＭＳ ゴシック" w:cs="Times New Roman" w:hint="eastAsia"/>
          <w:color w:val="000000"/>
          <w:kern w:val="0"/>
          <w:szCs w:val="21"/>
        </w:rPr>
        <w:lastRenderedPageBreak/>
        <w:t>【板書計画】</w:t>
      </w:r>
    </w:p>
    <w:p w14:paraId="3F129E8B" w14:textId="080AE9FD"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r>
        <w:rPr>
          <w:rFonts w:ascii="Franklin Gothic Book" w:eastAsia="HGｺﾞｼｯｸE" w:hAnsi="Franklin Gothic Book" w:cs="Times New Roman" w:hint="eastAsia"/>
          <w:noProof/>
        </w:rPr>
        <mc:AlternateContent>
          <mc:Choice Requires="wps">
            <w:drawing>
              <wp:anchor distT="0" distB="0" distL="114300" distR="114300" simplePos="0" relativeHeight="252236800" behindDoc="1" locked="0" layoutInCell="1" allowOverlap="1" wp14:anchorId="4D028663" wp14:editId="7CDBF783">
                <wp:simplePos x="0" y="0"/>
                <wp:positionH relativeFrom="margin">
                  <wp:align>right</wp:align>
                </wp:positionH>
                <wp:positionV relativeFrom="paragraph">
                  <wp:posOffset>5467</wp:posOffset>
                </wp:positionV>
                <wp:extent cx="6040921" cy="2782956"/>
                <wp:effectExtent l="0" t="0" r="17145" b="17780"/>
                <wp:wrapNone/>
                <wp:docPr id="3" name="テキスト ボックス 3"/>
                <wp:cNvGraphicFramePr/>
                <a:graphic xmlns:a="http://schemas.openxmlformats.org/drawingml/2006/main">
                  <a:graphicData uri="http://schemas.microsoft.com/office/word/2010/wordprocessingShape">
                    <wps:wsp>
                      <wps:cNvSpPr txBox="1"/>
                      <wps:spPr>
                        <a:xfrm>
                          <a:off x="0" y="0"/>
                          <a:ext cx="6040921" cy="2782956"/>
                        </a:xfrm>
                        <a:prstGeom prst="rect">
                          <a:avLst/>
                        </a:prstGeom>
                        <a:solidFill>
                          <a:schemeClr val="lt1"/>
                        </a:solidFill>
                        <a:ln w="6350">
                          <a:solidFill>
                            <a:prstClr val="black"/>
                          </a:solidFill>
                        </a:ln>
                      </wps:spPr>
                      <wps:txbx>
                        <w:txbxContent>
                          <w:p w14:paraId="489D1E73" w14:textId="77777777" w:rsidR="007B400E" w:rsidRDefault="007B400E" w:rsidP="007B400E">
                            <w:pPr>
                              <w:spacing w:line="0" w:lineRule="atLeast"/>
                              <w:jc w:val="left"/>
                            </w:pPr>
                            <w:r>
                              <w:rPr>
                                <w:rFonts w:hint="eastAsia"/>
                              </w:rPr>
                              <w:t xml:space="preserve">　</w:t>
                            </w:r>
                            <w:r>
                              <w:t xml:space="preserve">　　　　　</w:t>
                            </w:r>
                          </w:p>
                          <w:p w14:paraId="4EA6020F" w14:textId="77777777" w:rsidR="007B400E" w:rsidRPr="007B400E" w:rsidRDefault="007B400E" w:rsidP="007B400E">
                            <w:pPr>
                              <w:spacing w:line="0" w:lineRule="atLeast"/>
                              <w:ind w:firstLineChars="600" w:firstLine="1446"/>
                              <w:jc w:val="left"/>
                              <w:rPr>
                                <w:rFonts w:ascii="HG丸ｺﾞｼｯｸM-PRO" w:eastAsia="HG丸ｺﾞｼｯｸM-PRO" w:hAnsi="HG丸ｺﾞｼｯｸM-PRO"/>
                                <w:color w:val="000000" w:themeColor="text1"/>
                                <w:sz w:val="28"/>
                              </w:rPr>
                            </w:pPr>
                            <w:r w:rsidRPr="007B400E">
                              <w:rPr>
                                <w:rFonts w:ascii="HG丸ｺﾞｼｯｸM-PRO" w:eastAsia="HG丸ｺﾞｼｯｸM-PRO" w:hAnsi="HG丸ｺﾞｼｯｸM-PRO" w:hint="eastAsia"/>
                                <w:b/>
                                <w:color w:val="000000" w:themeColor="text1"/>
                                <w:sz w:val="24"/>
                              </w:rPr>
                              <w:t>曲が見える「図形楽譜」をつくって音楽の特ちょうを伝えよう</w:t>
                            </w:r>
                          </w:p>
                          <w:p w14:paraId="51A9E2F3" w14:textId="77777777" w:rsidR="007B400E" w:rsidRDefault="007B400E" w:rsidP="007B400E"/>
                          <w:p w14:paraId="7D745486" w14:textId="77777777" w:rsidR="007B400E" w:rsidRDefault="007B400E" w:rsidP="007B400E"/>
                          <w:p w14:paraId="72DB871F" w14:textId="77777777" w:rsidR="007B400E" w:rsidRDefault="007B400E" w:rsidP="007B400E"/>
                          <w:p w14:paraId="6ADBA692" w14:textId="77777777" w:rsidR="007B400E" w:rsidRPr="007B400E" w:rsidRDefault="007B400E" w:rsidP="007B400E">
                            <w:pPr>
                              <w:rPr>
                                <w:rFonts w:ascii="HG丸ｺﾞｼｯｸM-PRO" w:eastAsia="HG丸ｺﾞｼｯｸM-PRO" w:hAnsi="HG丸ｺﾞｼｯｸM-PRO"/>
                                <w:sz w:val="22"/>
                              </w:rPr>
                            </w:pPr>
                            <w:r>
                              <w:rPr>
                                <w:rFonts w:hint="eastAsia"/>
                              </w:rPr>
                              <w:t xml:space="preserve">　</w:t>
                            </w:r>
                            <w:r w:rsidRPr="007B400E">
                              <w:rPr>
                                <w:rFonts w:ascii="HG丸ｺﾞｼｯｸM-PRO" w:eastAsia="HG丸ｺﾞｼｯｸM-PRO" w:hAnsi="HG丸ｺﾞｼｯｸM-PRO" w:hint="eastAsia"/>
                                <w:sz w:val="22"/>
                              </w:rPr>
                              <w:t>◎二つの</w:t>
                            </w:r>
                            <w:r w:rsidRPr="007B400E">
                              <w:rPr>
                                <w:rFonts w:ascii="HG丸ｺﾞｼｯｸM-PRO" w:eastAsia="HG丸ｺﾞｼｯｸM-PRO" w:hAnsi="HG丸ｺﾞｼｯｸM-PRO"/>
                                <w:sz w:val="22"/>
                              </w:rPr>
                              <w:t>違いが見えるようにするにはどうすればよいだろうか</w:t>
                            </w:r>
                          </w:p>
                          <w:p w14:paraId="0792280D" w14:textId="77777777" w:rsidR="007B400E" w:rsidRDefault="007B400E" w:rsidP="007B400E">
                            <w:pPr>
                              <w:rPr>
                                <w:rFonts w:ascii="ＭＳ ゴシック" w:eastAsia="ＭＳ ゴシック" w:hAnsi="ＭＳ ゴシック"/>
                              </w:rPr>
                            </w:pPr>
                          </w:p>
                          <w:p w14:paraId="153DBC4C" w14:textId="77777777" w:rsidR="00971BB5" w:rsidRDefault="00971BB5" w:rsidP="007B400E">
                            <w:pPr>
                              <w:rPr>
                                <w:rFonts w:ascii="ＭＳ ゴシック" w:eastAsia="ＭＳ ゴシック" w:hAnsi="ＭＳ ゴシック"/>
                              </w:rPr>
                            </w:pPr>
                          </w:p>
                          <w:p w14:paraId="7C6D69D3" w14:textId="77777777" w:rsidR="00971BB5" w:rsidRDefault="00971BB5" w:rsidP="007B400E">
                            <w:pPr>
                              <w:rPr>
                                <w:rFonts w:ascii="ＭＳ ゴシック" w:eastAsia="ＭＳ ゴシック" w:hAnsi="ＭＳ ゴシック"/>
                              </w:rPr>
                            </w:pPr>
                          </w:p>
                          <w:p w14:paraId="0C81C907" w14:textId="77777777" w:rsidR="00971BB5" w:rsidRDefault="00971BB5" w:rsidP="007B400E">
                            <w:pPr>
                              <w:rPr>
                                <w:rFonts w:ascii="ＭＳ ゴシック" w:eastAsia="ＭＳ ゴシック" w:hAnsi="ＭＳ ゴシック"/>
                              </w:rPr>
                            </w:pPr>
                          </w:p>
                          <w:p w14:paraId="6A09D14E" w14:textId="77777777" w:rsidR="00971BB5" w:rsidRDefault="00971BB5" w:rsidP="007B400E">
                            <w:pPr>
                              <w:rPr>
                                <w:rFonts w:ascii="ＭＳ ゴシック" w:eastAsia="ＭＳ ゴシック" w:hAnsi="ＭＳ ゴシック"/>
                              </w:rPr>
                            </w:pPr>
                          </w:p>
                          <w:p w14:paraId="012EF8DF" w14:textId="77777777" w:rsidR="00971BB5" w:rsidRDefault="00971BB5" w:rsidP="007B400E">
                            <w:pPr>
                              <w:rPr>
                                <w:rFonts w:ascii="ＭＳ ゴシック" w:eastAsia="ＭＳ ゴシック" w:hAnsi="ＭＳ ゴシック"/>
                              </w:rPr>
                            </w:pPr>
                          </w:p>
                          <w:p w14:paraId="722B8452" w14:textId="77777777" w:rsidR="00971BB5" w:rsidRDefault="00971BB5" w:rsidP="007B400E">
                            <w:pPr>
                              <w:rPr>
                                <w:rFonts w:ascii="ＭＳ ゴシック" w:eastAsia="ＭＳ ゴシック" w:hAnsi="ＭＳ ゴシック"/>
                              </w:rPr>
                            </w:pPr>
                          </w:p>
                          <w:p w14:paraId="0A80365A" w14:textId="77777777" w:rsidR="00971BB5" w:rsidRPr="00873008" w:rsidRDefault="00971BB5" w:rsidP="007B400E">
                            <w:pPr>
                              <w:rPr>
                                <w:rFonts w:ascii="ＭＳ ゴシック" w:eastAsia="ＭＳ ゴシック" w:hAnsi="ＭＳ ゴシック"/>
                              </w:rPr>
                            </w:pPr>
                          </w:p>
                          <w:p w14:paraId="0D173BB0" w14:textId="77777777" w:rsidR="007B400E" w:rsidRPr="00A77BDF" w:rsidRDefault="007B400E" w:rsidP="007B400E"/>
                          <w:p w14:paraId="4F5994EB" w14:textId="77777777" w:rsidR="007B400E" w:rsidRPr="00560E78" w:rsidRDefault="007B400E" w:rsidP="007B400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8663" id="テキスト ボックス 3" o:spid="_x0000_s1034" type="#_x0000_t202" style="position:absolute;left:0;text-align:left;margin-left:424.45pt;margin-top:.45pt;width:475.65pt;height:219.15pt;z-index:-25107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" fillcolor="white [3201]" strokeweight=".5pt">
                <v:textbox>
                  <w:txbxContent>
                    <w:p w14:paraId="489D1E73" w14:textId="77777777" w:rsidR="007B400E" w:rsidRDefault="007B400E" w:rsidP="007B400E">
                      <w:pPr>
                        <w:spacing w:line="0" w:lineRule="atLeast"/>
                        <w:jc w:val="left"/>
                      </w:pPr>
                      <w:r>
                        <w:rPr>
                          <w:rFonts w:hint="eastAsia"/>
                        </w:rPr>
                        <w:t xml:space="preserve">　</w:t>
                      </w:r>
                      <w:r>
                        <w:t xml:space="preserve">　　　　　</w:t>
                      </w:r>
                    </w:p>
                    <w:p w14:paraId="4EA6020F" w14:textId="77777777" w:rsidR="007B400E" w:rsidRPr="007B400E" w:rsidRDefault="007B400E" w:rsidP="007B400E">
                      <w:pPr>
                        <w:spacing w:line="0" w:lineRule="atLeast"/>
                        <w:ind w:firstLineChars="600" w:firstLine="1446"/>
                        <w:jc w:val="left"/>
                        <w:rPr>
                          <w:rFonts w:ascii="HG丸ｺﾞｼｯｸM-PRO" w:eastAsia="HG丸ｺﾞｼｯｸM-PRO" w:hAnsi="HG丸ｺﾞｼｯｸM-PRO" w:hint="eastAsia"/>
                          <w:color w:val="000000" w:themeColor="text1"/>
                          <w:sz w:val="28"/>
                        </w:rPr>
                      </w:pPr>
                      <w:r w:rsidRPr="007B400E">
                        <w:rPr>
                          <w:rFonts w:ascii="HG丸ｺﾞｼｯｸM-PRO" w:eastAsia="HG丸ｺﾞｼｯｸM-PRO" w:hAnsi="HG丸ｺﾞｼｯｸM-PRO" w:hint="eastAsia"/>
                          <w:b/>
                          <w:color w:val="000000" w:themeColor="text1"/>
                          <w:sz w:val="24"/>
                        </w:rPr>
                        <w:t>曲が見える「図形楽譜」をつくって音楽の特ちょうを伝えよう</w:t>
                      </w:r>
                    </w:p>
                    <w:p w14:paraId="51A9E2F3" w14:textId="77777777" w:rsidR="007B400E" w:rsidRDefault="007B400E" w:rsidP="007B400E"/>
                    <w:p w14:paraId="7D745486" w14:textId="77777777" w:rsidR="007B400E" w:rsidRDefault="007B400E" w:rsidP="007B400E"/>
                    <w:p w14:paraId="72DB871F" w14:textId="77777777" w:rsidR="007B400E" w:rsidRDefault="007B400E" w:rsidP="007B400E"/>
                    <w:p w14:paraId="6ADBA692" w14:textId="77777777" w:rsidR="007B400E" w:rsidRPr="007B400E" w:rsidRDefault="007B400E" w:rsidP="007B400E">
                      <w:pPr>
                        <w:rPr>
                          <w:rFonts w:ascii="HG丸ｺﾞｼｯｸM-PRO" w:eastAsia="HG丸ｺﾞｼｯｸM-PRO" w:hAnsi="HG丸ｺﾞｼｯｸM-PRO"/>
                          <w:sz w:val="22"/>
                        </w:rPr>
                      </w:pPr>
                      <w:r>
                        <w:rPr>
                          <w:rFonts w:hint="eastAsia"/>
                        </w:rPr>
                        <w:t xml:space="preserve">　</w:t>
                      </w:r>
                      <w:r w:rsidRPr="007B400E">
                        <w:rPr>
                          <w:rFonts w:ascii="HG丸ｺﾞｼｯｸM-PRO" w:eastAsia="HG丸ｺﾞｼｯｸM-PRO" w:hAnsi="HG丸ｺﾞｼｯｸM-PRO" w:hint="eastAsia"/>
                          <w:sz w:val="22"/>
                        </w:rPr>
                        <w:t>◎二つの</w:t>
                      </w:r>
                      <w:r w:rsidRPr="007B400E">
                        <w:rPr>
                          <w:rFonts w:ascii="HG丸ｺﾞｼｯｸM-PRO" w:eastAsia="HG丸ｺﾞｼｯｸM-PRO" w:hAnsi="HG丸ｺﾞｼｯｸM-PRO"/>
                          <w:sz w:val="22"/>
                        </w:rPr>
                        <w:t>違いが見えるようにするにはどうすればよいだろうか</w:t>
                      </w:r>
                    </w:p>
                    <w:p w14:paraId="0792280D" w14:textId="77777777" w:rsidR="007B400E" w:rsidRDefault="007B400E" w:rsidP="007B400E">
                      <w:pPr>
                        <w:rPr>
                          <w:rFonts w:ascii="ＭＳ ゴシック" w:eastAsia="ＭＳ ゴシック" w:hAnsi="ＭＳ ゴシック"/>
                        </w:rPr>
                      </w:pPr>
                    </w:p>
                    <w:p w14:paraId="153DBC4C" w14:textId="77777777" w:rsidR="00971BB5" w:rsidRDefault="00971BB5" w:rsidP="007B400E">
                      <w:pPr>
                        <w:rPr>
                          <w:rFonts w:ascii="ＭＳ ゴシック" w:eastAsia="ＭＳ ゴシック" w:hAnsi="ＭＳ ゴシック"/>
                        </w:rPr>
                      </w:pPr>
                    </w:p>
                    <w:p w14:paraId="7C6D69D3" w14:textId="77777777" w:rsidR="00971BB5" w:rsidRDefault="00971BB5" w:rsidP="007B400E">
                      <w:pPr>
                        <w:rPr>
                          <w:rFonts w:ascii="ＭＳ ゴシック" w:eastAsia="ＭＳ ゴシック" w:hAnsi="ＭＳ ゴシック"/>
                        </w:rPr>
                      </w:pPr>
                    </w:p>
                    <w:p w14:paraId="0C81C907" w14:textId="77777777" w:rsidR="00971BB5" w:rsidRDefault="00971BB5" w:rsidP="007B400E">
                      <w:pPr>
                        <w:rPr>
                          <w:rFonts w:ascii="ＭＳ ゴシック" w:eastAsia="ＭＳ ゴシック" w:hAnsi="ＭＳ ゴシック"/>
                        </w:rPr>
                      </w:pPr>
                    </w:p>
                    <w:p w14:paraId="6A09D14E" w14:textId="77777777" w:rsidR="00971BB5" w:rsidRDefault="00971BB5" w:rsidP="007B400E">
                      <w:pPr>
                        <w:rPr>
                          <w:rFonts w:ascii="ＭＳ ゴシック" w:eastAsia="ＭＳ ゴシック" w:hAnsi="ＭＳ ゴシック" w:hint="eastAsia"/>
                        </w:rPr>
                      </w:pPr>
                    </w:p>
                    <w:p w14:paraId="012EF8DF" w14:textId="77777777" w:rsidR="00971BB5" w:rsidRDefault="00971BB5" w:rsidP="007B400E">
                      <w:pPr>
                        <w:rPr>
                          <w:rFonts w:ascii="ＭＳ ゴシック" w:eastAsia="ＭＳ ゴシック" w:hAnsi="ＭＳ ゴシック"/>
                        </w:rPr>
                      </w:pPr>
                    </w:p>
                    <w:p w14:paraId="722B8452" w14:textId="77777777" w:rsidR="00971BB5" w:rsidRDefault="00971BB5" w:rsidP="007B400E">
                      <w:pPr>
                        <w:rPr>
                          <w:rFonts w:ascii="ＭＳ ゴシック" w:eastAsia="ＭＳ ゴシック" w:hAnsi="ＭＳ ゴシック"/>
                        </w:rPr>
                      </w:pPr>
                    </w:p>
                    <w:p w14:paraId="0A80365A" w14:textId="77777777" w:rsidR="00971BB5" w:rsidRPr="00873008" w:rsidRDefault="00971BB5" w:rsidP="007B400E">
                      <w:pPr>
                        <w:rPr>
                          <w:rFonts w:ascii="ＭＳ ゴシック" w:eastAsia="ＭＳ ゴシック" w:hAnsi="ＭＳ ゴシック" w:hint="eastAsia"/>
                        </w:rPr>
                      </w:pPr>
                    </w:p>
                    <w:p w14:paraId="0D173BB0" w14:textId="77777777" w:rsidR="007B400E" w:rsidRPr="00A77BDF" w:rsidRDefault="007B400E" w:rsidP="007B400E"/>
                    <w:p w14:paraId="4F5994EB" w14:textId="77777777" w:rsidR="007B400E" w:rsidRPr="00560E78" w:rsidRDefault="007B400E" w:rsidP="007B400E">
                      <w:pPr>
                        <w:rPr>
                          <w:sz w:val="20"/>
                        </w:rPr>
                      </w:pPr>
                    </w:p>
                  </w:txbxContent>
                </v:textbox>
                <w10:wrap anchorx="margin"/>
              </v:shape>
            </w:pict>
          </mc:Fallback>
        </mc:AlternateContent>
      </w:r>
      <w:r>
        <w:rPr>
          <w:rFonts w:ascii="Franklin Gothic Book" w:eastAsia="HGｺﾞｼｯｸE" w:hAnsi="Franklin Gothic Book" w:cs="Times New Roman" w:hint="eastAsia"/>
          <w:noProof/>
        </w:rPr>
        <mc:AlternateContent>
          <mc:Choice Requires="wps">
            <w:drawing>
              <wp:anchor distT="0" distB="0" distL="114300" distR="114300" simplePos="0" relativeHeight="252235776" behindDoc="0" locked="0" layoutInCell="1" allowOverlap="1" wp14:anchorId="5D5A024D" wp14:editId="61172933">
                <wp:simplePos x="0" y="0"/>
                <wp:positionH relativeFrom="column">
                  <wp:posOffset>129540</wp:posOffset>
                </wp:positionH>
                <wp:positionV relativeFrom="paragraph">
                  <wp:posOffset>100965</wp:posOffset>
                </wp:positionV>
                <wp:extent cx="695325" cy="3143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695325" cy="3143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A5F17" w14:textId="77777777" w:rsidR="007B400E" w:rsidRPr="007B400E" w:rsidRDefault="007B400E" w:rsidP="007B400E">
                            <w:pPr>
                              <w:jc w:val="center"/>
                              <w:rPr>
                                <w:rFonts w:ascii="HG丸ｺﾞｼｯｸM-PRO" w:eastAsia="HG丸ｺﾞｼｯｸM-PRO" w:hAnsi="HG丸ｺﾞｼｯｸM-PRO"/>
                                <w:color w:val="000000" w:themeColor="text1"/>
                                <w:sz w:val="24"/>
                              </w:rPr>
                            </w:pPr>
                            <w:r w:rsidRPr="007B400E">
                              <w:rPr>
                                <w:rFonts w:ascii="HG丸ｺﾞｼｯｸM-PRO" w:eastAsia="HG丸ｺﾞｼｯｸM-PRO" w:hAnsi="HG丸ｺﾞｼｯｸM-PRO" w:hint="eastAsia"/>
                                <w:color w:val="000000" w:themeColor="text1"/>
                                <w:sz w:val="24"/>
                              </w:rPr>
                              <w:t>めあて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A024D" id="正方形/長方形 4" o:spid="_x0000_s1035" style="position:absolute;left:0;text-align:left;margin-left:10.2pt;margin-top:7.95pt;width:54.75pt;height:24.7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" filled="f" strokecolor="black [3213]" strokeweight=".25pt">
                <v:textbox>
                  <w:txbxContent>
                    <w:p w14:paraId="7D6A5F17" w14:textId="77777777" w:rsidR="007B400E" w:rsidRPr="007B400E" w:rsidRDefault="007B400E" w:rsidP="007B400E">
                      <w:pPr>
                        <w:jc w:val="center"/>
                        <w:rPr>
                          <w:rFonts w:ascii="HG丸ｺﾞｼｯｸM-PRO" w:eastAsia="HG丸ｺﾞｼｯｸM-PRO" w:hAnsi="HG丸ｺﾞｼｯｸM-PRO" w:hint="eastAsia"/>
                          <w:color w:val="000000" w:themeColor="text1"/>
                          <w:sz w:val="24"/>
                        </w:rPr>
                      </w:pPr>
                      <w:r w:rsidRPr="007B400E">
                        <w:rPr>
                          <w:rFonts w:ascii="HG丸ｺﾞｼｯｸM-PRO" w:eastAsia="HG丸ｺﾞｼｯｸM-PRO" w:hAnsi="HG丸ｺﾞｼｯｸM-PRO" w:hint="eastAsia"/>
                          <w:color w:val="000000" w:themeColor="text1"/>
                          <w:sz w:val="24"/>
                        </w:rPr>
                        <w:t>めあて</w:t>
                      </w:r>
                    </w:p>
                  </w:txbxContent>
                </v:textbox>
              </v:rect>
            </w:pict>
          </mc:Fallback>
        </mc:AlternateContent>
      </w:r>
    </w:p>
    <w:p w14:paraId="485905A6" w14:textId="77777777"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p>
    <w:p w14:paraId="1A3A9244" w14:textId="77777777"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r w:rsidRPr="002A20CA">
        <w:rPr>
          <w:rFonts w:cs="ＭＳ 明朝" w:hint="eastAsia"/>
          <w:noProof/>
          <w:color w:val="000000"/>
        </w:rPr>
        <mc:AlternateContent>
          <mc:Choice Requires="wps">
            <w:drawing>
              <wp:anchor distT="0" distB="0" distL="114300" distR="114300" simplePos="0" relativeHeight="252237824" behindDoc="0" locked="0" layoutInCell="1" allowOverlap="1" wp14:anchorId="50947293" wp14:editId="34F094F0">
                <wp:simplePos x="0" y="0"/>
                <wp:positionH relativeFrom="margin">
                  <wp:posOffset>224127</wp:posOffset>
                </wp:positionH>
                <wp:positionV relativeFrom="paragraph">
                  <wp:posOffset>25345</wp:posOffset>
                </wp:positionV>
                <wp:extent cx="5794513" cy="516835"/>
                <wp:effectExtent l="19050" t="19050" r="15875" b="17145"/>
                <wp:wrapNone/>
                <wp:docPr id="10" name="テキスト ボックス 10"/>
                <wp:cNvGraphicFramePr/>
                <a:graphic xmlns:a="http://schemas.openxmlformats.org/drawingml/2006/main">
                  <a:graphicData uri="http://schemas.microsoft.com/office/word/2010/wordprocessingShape">
                    <wps:wsp>
                      <wps:cNvSpPr txBox="1"/>
                      <wps:spPr>
                        <a:xfrm>
                          <a:off x="0" y="0"/>
                          <a:ext cx="5794513" cy="516835"/>
                        </a:xfrm>
                        <a:prstGeom prst="rect">
                          <a:avLst/>
                        </a:prstGeom>
                        <a:solidFill>
                          <a:sysClr val="window" lastClr="FFFFFF"/>
                        </a:solidFill>
                        <a:ln w="28575" cmpd="dbl">
                          <a:solidFill>
                            <a:prstClr val="black"/>
                          </a:solidFill>
                        </a:ln>
                        <a:effectLst/>
                      </wps:spPr>
                      <wps:txbx>
                        <w:txbxContent>
                          <w:p w14:paraId="43503974" w14:textId="77777777" w:rsidR="007B400E" w:rsidRPr="007B400E" w:rsidRDefault="007B400E" w:rsidP="007B400E">
                            <w:pPr>
                              <w:spacing w:line="0" w:lineRule="atLeast"/>
                              <w:jc w:val="left"/>
                              <w:rPr>
                                <w:rFonts w:ascii="HG丸ｺﾞｼｯｸM-PRO" w:eastAsia="HG丸ｺﾞｼｯｸM-PRO" w:hAnsi="HG丸ｺﾞｼｯｸM-PRO"/>
                                <w:b/>
                                <w:color w:val="000000" w:themeColor="text1"/>
                                <w:sz w:val="22"/>
                              </w:rPr>
                            </w:pPr>
                            <w:r w:rsidRPr="007B400E">
                              <w:rPr>
                                <w:rFonts w:ascii="HG丸ｺﾞｼｯｸM-PRO" w:eastAsia="HG丸ｺﾞｼｯｸM-PRO" w:hAnsi="HG丸ｺﾞｼｯｸM-PRO" w:hint="eastAsia"/>
                                <w:b/>
                                <w:color w:val="000000" w:themeColor="text1"/>
                                <w:sz w:val="22"/>
                              </w:rPr>
                              <w:t>【学習課題】</w:t>
                            </w:r>
                          </w:p>
                          <w:p w14:paraId="77B8F6F9" w14:textId="1F98E092" w:rsidR="007B400E" w:rsidRPr="007B400E" w:rsidRDefault="008F3AFD" w:rsidP="007B400E">
                            <w:pPr>
                              <w:spacing w:line="0" w:lineRule="atLeast"/>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二つのせんりつを図形</w:t>
                            </w:r>
                            <w:r w:rsidR="007B400E" w:rsidRPr="007B400E">
                              <w:rPr>
                                <w:rFonts w:ascii="HG丸ｺﾞｼｯｸM-PRO" w:eastAsia="HG丸ｺﾞｼｯｸM-PRO" w:hAnsi="HG丸ｺﾞｼｯｸM-PRO" w:hint="eastAsia"/>
                                <w:color w:val="000000" w:themeColor="text1"/>
                                <w:sz w:val="22"/>
                              </w:rPr>
                              <w:t>楽譜</w:t>
                            </w:r>
                            <w:r>
                              <w:rPr>
                                <w:rFonts w:ascii="HG丸ｺﾞｼｯｸM-PRO" w:eastAsia="HG丸ｺﾞｼｯｸM-PRO" w:hAnsi="HG丸ｺﾞｼｯｸM-PRO" w:hint="eastAsia"/>
                                <w:color w:val="000000" w:themeColor="text1"/>
                                <w:sz w:val="22"/>
                              </w:rPr>
                              <w:t>で</w:t>
                            </w:r>
                            <w:r>
                              <w:rPr>
                                <w:rFonts w:ascii="HG丸ｺﾞｼｯｸM-PRO" w:eastAsia="HG丸ｺﾞｼｯｸM-PRO" w:hAnsi="HG丸ｺﾞｼｯｸM-PRO"/>
                                <w:color w:val="000000" w:themeColor="text1"/>
                                <w:sz w:val="22"/>
                              </w:rPr>
                              <w:t>表すとどんな</w:t>
                            </w:r>
                            <w:r>
                              <w:rPr>
                                <w:rFonts w:ascii="HG丸ｺﾞｼｯｸM-PRO" w:eastAsia="HG丸ｺﾞｼｯｸM-PRO" w:hAnsi="HG丸ｺﾞｼｯｸM-PRO" w:hint="eastAsia"/>
                                <w:color w:val="000000" w:themeColor="text1"/>
                                <w:sz w:val="22"/>
                              </w:rPr>
                              <w:t>特徴が</w:t>
                            </w:r>
                            <w:r>
                              <w:rPr>
                                <w:rFonts w:ascii="HG丸ｺﾞｼｯｸM-PRO" w:eastAsia="HG丸ｺﾞｼｯｸM-PRO" w:hAnsi="HG丸ｺﾞｼｯｸM-PRO"/>
                                <w:color w:val="000000" w:themeColor="text1"/>
                                <w:sz w:val="22"/>
                              </w:rPr>
                              <w:t>見えてくる</w:t>
                            </w:r>
                            <w:r w:rsidR="007B400E" w:rsidRPr="007B400E">
                              <w:rPr>
                                <w:rFonts w:ascii="HG丸ｺﾞｼｯｸM-PRO" w:eastAsia="HG丸ｺﾞｼｯｸM-PRO" w:hAnsi="HG丸ｺﾞｼｯｸM-PRO" w:hint="eastAsia"/>
                                <w:color w:val="000000" w:themeColor="text1"/>
                                <w:sz w:val="22"/>
                              </w:rPr>
                              <w:t>だろうか。</w:t>
                            </w:r>
                          </w:p>
                          <w:p w14:paraId="0DE79483" w14:textId="77777777" w:rsidR="007B400E" w:rsidRPr="007B400E" w:rsidRDefault="007B400E" w:rsidP="007B400E">
                            <w:pPr>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47293" id="_x0000_t202" coordsize="21600,21600" o:spt="202" path="m,l,21600r21600,l21600,xe">
                <v:stroke joinstyle="miter"/>
                <v:path gradientshapeok="t" o:connecttype="rect"/>
              </v:shapetype>
              <v:shape id="テキスト ボックス 10" o:spid="_x0000_s1037" type="#_x0000_t202" style="position:absolute;left:0;text-align:left;margin-left:17.65pt;margin-top:2pt;width:456.25pt;height:40.7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" fillcolor="window" strokeweight="2.25pt">
                <v:stroke linestyle="thinThin"/>
                <v:textbox>
                  <w:txbxContent>
                    <w:p w14:paraId="43503974" w14:textId="77777777" w:rsidR="007B400E" w:rsidRPr="007B400E" w:rsidRDefault="007B400E" w:rsidP="007B400E">
                      <w:pPr>
                        <w:spacing w:line="0" w:lineRule="atLeast"/>
                        <w:jc w:val="left"/>
                        <w:rPr>
                          <w:rFonts w:ascii="HG丸ｺﾞｼｯｸM-PRO" w:eastAsia="HG丸ｺﾞｼｯｸM-PRO" w:hAnsi="HG丸ｺﾞｼｯｸM-PRO"/>
                          <w:b/>
                          <w:color w:val="000000" w:themeColor="text1"/>
                          <w:sz w:val="22"/>
                        </w:rPr>
                      </w:pPr>
                      <w:r w:rsidRPr="007B400E">
                        <w:rPr>
                          <w:rFonts w:ascii="HG丸ｺﾞｼｯｸM-PRO" w:eastAsia="HG丸ｺﾞｼｯｸM-PRO" w:hAnsi="HG丸ｺﾞｼｯｸM-PRO" w:hint="eastAsia"/>
                          <w:b/>
                          <w:color w:val="000000" w:themeColor="text1"/>
                          <w:sz w:val="22"/>
                        </w:rPr>
                        <w:t>【学習課題】</w:t>
                      </w:r>
                    </w:p>
                    <w:p w14:paraId="77B8F6F9" w14:textId="1F98E092" w:rsidR="007B400E" w:rsidRPr="007B400E" w:rsidRDefault="008F3AFD" w:rsidP="007B400E">
                      <w:pPr>
                        <w:spacing w:line="0" w:lineRule="atLeast"/>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二つのせんりつを図形</w:t>
                      </w:r>
                      <w:r w:rsidR="007B400E" w:rsidRPr="007B400E">
                        <w:rPr>
                          <w:rFonts w:ascii="HG丸ｺﾞｼｯｸM-PRO" w:eastAsia="HG丸ｺﾞｼｯｸM-PRO" w:hAnsi="HG丸ｺﾞｼｯｸM-PRO" w:hint="eastAsia"/>
                          <w:color w:val="000000" w:themeColor="text1"/>
                          <w:sz w:val="22"/>
                        </w:rPr>
                        <w:t>楽譜</w:t>
                      </w:r>
                      <w:r>
                        <w:rPr>
                          <w:rFonts w:ascii="HG丸ｺﾞｼｯｸM-PRO" w:eastAsia="HG丸ｺﾞｼｯｸM-PRO" w:hAnsi="HG丸ｺﾞｼｯｸM-PRO" w:hint="eastAsia"/>
                          <w:color w:val="000000" w:themeColor="text1"/>
                          <w:sz w:val="22"/>
                        </w:rPr>
                        <w:t>で</w:t>
                      </w:r>
                      <w:r>
                        <w:rPr>
                          <w:rFonts w:ascii="HG丸ｺﾞｼｯｸM-PRO" w:eastAsia="HG丸ｺﾞｼｯｸM-PRO" w:hAnsi="HG丸ｺﾞｼｯｸM-PRO"/>
                          <w:color w:val="000000" w:themeColor="text1"/>
                          <w:sz w:val="22"/>
                        </w:rPr>
                        <w:t>表すとどんな</w:t>
                      </w:r>
                      <w:r>
                        <w:rPr>
                          <w:rFonts w:ascii="HG丸ｺﾞｼｯｸM-PRO" w:eastAsia="HG丸ｺﾞｼｯｸM-PRO" w:hAnsi="HG丸ｺﾞｼｯｸM-PRO" w:hint="eastAsia"/>
                          <w:color w:val="000000" w:themeColor="text1"/>
                          <w:sz w:val="22"/>
                        </w:rPr>
                        <w:t>特徴が</w:t>
                      </w:r>
                      <w:r>
                        <w:rPr>
                          <w:rFonts w:ascii="HG丸ｺﾞｼｯｸM-PRO" w:eastAsia="HG丸ｺﾞｼｯｸM-PRO" w:hAnsi="HG丸ｺﾞｼｯｸM-PRO"/>
                          <w:color w:val="000000" w:themeColor="text1"/>
                          <w:sz w:val="22"/>
                        </w:rPr>
                        <w:t>見えてくる</w:t>
                      </w:r>
                      <w:r w:rsidR="007B400E" w:rsidRPr="007B400E">
                        <w:rPr>
                          <w:rFonts w:ascii="HG丸ｺﾞｼｯｸM-PRO" w:eastAsia="HG丸ｺﾞｼｯｸM-PRO" w:hAnsi="HG丸ｺﾞｼｯｸM-PRO" w:hint="eastAsia"/>
                          <w:color w:val="000000" w:themeColor="text1"/>
                          <w:sz w:val="22"/>
                        </w:rPr>
                        <w:t>だろうか。</w:t>
                      </w:r>
                    </w:p>
                    <w:p w14:paraId="0DE79483" w14:textId="77777777" w:rsidR="007B400E" w:rsidRPr="007B400E" w:rsidRDefault="007B400E" w:rsidP="007B400E">
                      <w:pPr>
                        <w:rPr>
                          <w:rFonts w:ascii="HG丸ｺﾞｼｯｸM-PRO" w:eastAsia="HG丸ｺﾞｼｯｸM-PRO" w:hAnsi="HG丸ｺﾞｼｯｸM-PRO"/>
                          <w:b/>
                          <w:color w:val="000000" w:themeColor="text1"/>
                          <w:sz w:val="22"/>
                        </w:rPr>
                      </w:pPr>
                    </w:p>
                  </w:txbxContent>
                </v:textbox>
                <w10:wrap anchorx="margin"/>
              </v:shape>
            </w:pict>
          </mc:Fallback>
        </mc:AlternateContent>
      </w:r>
    </w:p>
    <w:p w14:paraId="5409EFD4" w14:textId="77777777"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p>
    <w:p w14:paraId="1C42698A" w14:textId="77777777"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p>
    <w:p w14:paraId="3AD79E96" w14:textId="512DC3D5"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p>
    <w:p w14:paraId="3F84FD9C" w14:textId="63BEA5CF" w:rsidR="007B400E" w:rsidRPr="005A314A" w:rsidRDefault="00971BB5" w:rsidP="007B400E">
      <w:pPr>
        <w:overflowPunct w:val="0"/>
        <w:adjustRightInd w:val="0"/>
        <w:textAlignment w:val="baseline"/>
        <w:rPr>
          <w:rFonts w:ascii="ＭＳ ゴシック" w:eastAsia="ＭＳ ゴシック" w:hAnsi="ＭＳ ゴシック" w:cs="Times New Roman"/>
          <w:color w:val="000000"/>
          <w:kern w:val="0"/>
          <w:szCs w:val="21"/>
        </w:rPr>
      </w:pPr>
      <w:r>
        <w:rPr>
          <w:noProof/>
        </w:rPr>
        <w:drawing>
          <wp:anchor distT="0" distB="0" distL="114300" distR="114300" simplePos="0" relativeHeight="252265472" behindDoc="0" locked="0" layoutInCell="1" allowOverlap="1" wp14:anchorId="2C474798" wp14:editId="2938FF9F">
            <wp:simplePos x="0" y="0"/>
            <wp:positionH relativeFrom="margin">
              <wp:posOffset>283762</wp:posOffset>
            </wp:positionH>
            <wp:positionV relativeFrom="page">
              <wp:posOffset>2365513</wp:posOffset>
            </wp:positionV>
            <wp:extent cx="5497093" cy="714182"/>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549" t="46483" r="34851" b="44825"/>
                    <a:stretch/>
                  </pic:blipFill>
                  <pic:spPr bwMode="auto">
                    <a:xfrm>
                      <a:off x="0" y="0"/>
                      <a:ext cx="5500613" cy="714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20E14" w14:textId="6DDBF148"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p>
    <w:p w14:paraId="25E30F40" w14:textId="2D2E7CAF"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p>
    <w:p w14:paraId="172266D3" w14:textId="03FED44B" w:rsidR="00971BB5" w:rsidRDefault="00971BB5" w:rsidP="007B400E">
      <w:pPr>
        <w:overflowPunct w:val="0"/>
        <w:adjustRightInd w:val="0"/>
        <w:textAlignment w:val="baseline"/>
        <w:rPr>
          <w:rFonts w:ascii="ＭＳ ゴシック" w:eastAsia="ＭＳ ゴシック" w:hAnsi="ＭＳ ゴシック" w:cs="Times New Roman"/>
          <w:color w:val="000000"/>
          <w:kern w:val="0"/>
          <w:szCs w:val="21"/>
        </w:rPr>
      </w:pPr>
      <w:r>
        <w:rPr>
          <w:rFonts w:ascii="ＭＳ ゴシック" w:eastAsia="ＭＳ ゴシック" w:hAnsi="ＭＳ ゴシック" w:cs="Times New Roman"/>
          <w:noProof/>
          <w:color w:val="000000"/>
          <w:kern w:val="0"/>
          <w:szCs w:val="21"/>
        </w:rPr>
        <mc:AlternateContent>
          <mc:Choice Requires="wps">
            <w:drawing>
              <wp:anchor distT="0" distB="0" distL="114300" distR="114300" simplePos="0" relativeHeight="252259328" behindDoc="0" locked="0" layoutInCell="1" allowOverlap="1" wp14:anchorId="4C07DAC0" wp14:editId="346C38F4">
                <wp:simplePos x="0" y="0"/>
                <wp:positionH relativeFrom="column">
                  <wp:posOffset>273078</wp:posOffset>
                </wp:positionH>
                <wp:positionV relativeFrom="paragraph">
                  <wp:posOffset>14632</wp:posOffset>
                </wp:positionV>
                <wp:extent cx="2116455" cy="387073"/>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2116455" cy="387073"/>
                        </a:xfrm>
                        <a:prstGeom prst="rect">
                          <a:avLst/>
                        </a:prstGeom>
                        <a:noFill/>
                        <a:ln w="25400" cap="flat" cmpd="sng" algn="ctr">
                          <a:noFill/>
                          <a:prstDash val="solid"/>
                        </a:ln>
                        <a:effectLst/>
                      </wps:spPr>
                      <wps:txbx>
                        <w:txbxContent>
                          <w:tbl>
                            <w:tblPr>
                              <w:tblW w:w="3898" w:type="dxa"/>
                              <w:tblInd w:w="197" w:type="dxa"/>
                              <w:tblBorders>
                                <w:top w:val="wave" w:sz="6" w:space="0" w:color="auto"/>
                              </w:tblBorders>
                              <w:tblCellMar>
                                <w:left w:w="99" w:type="dxa"/>
                                <w:right w:w="99" w:type="dxa"/>
                              </w:tblCellMar>
                              <w:tblLook w:val="0000" w:firstRow="0" w:lastRow="0" w:firstColumn="0" w:lastColumn="0" w:noHBand="0" w:noVBand="0"/>
                            </w:tblPr>
                            <w:tblGrid>
                              <w:gridCol w:w="939"/>
                              <w:gridCol w:w="1252"/>
                              <w:gridCol w:w="1707"/>
                            </w:tblGrid>
                            <w:tr w:rsidR="007B400E" w:rsidRPr="007B400E" w14:paraId="7BDA4E00" w14:textId="77777777" w:rsidTr="00560E78">
                              <w:trPr>
                                <w:gridAfter w:val="1"/>
                                <w:wAfter w:w="1707" w:type="dxa"/>
                                <w:trHeight w:val="100"/>
                              </w:trPr>
                              <w:tc>
                                <w:tcPr>
                                  <w:tcW w:w="2191" w:type="dxa"/>
                                  <w:gridSpan w:val="2"/>
                                </w:tcPr>
                                <w:p w14:paraId="254C515E" w14:textId="77777777" w:rsidR="007B400E" w:rsidRPr="007B400E" w:rsidRDefault="007B400E" w:rsidP="00971BB5">
                                  <w:pPr>
                                    <w:ind w:firstLineChars="200" w:firstLine="440"/>
                                    <w:jc w:val="left"/>
                                    <w:rPr>
                                      <w:rFonts w:ascii="HG丸ｺﾞｼｯｸM-PRO" w:eastAsia="HG丸ｺﾞｼｯｸM-PRO" w:hAnsi="HG丸ｺﾞｼｯｸM-PRO"/>
                                      <w:sz w:val="22"/>
                                    </w:rPr>
                                  </w:pPr>
                                  <w:r w:rsidRPr="007B400E">
                                    <w:rPr>
                                      <w:rFonts w:ascii="HG丸ｺﾞｼｯｸM-PRO" w:eastAsia="HG丸ｺﾞｼｯｸM-PRO" w:hAnsi="HG丸ｺﾞｼｯｸM-PRO" w:hint="eastAsia"/>
                                      <w:sz w:val="22"/>
                                    </w:rPr>
                                    <w:t>（太鼓）</w:t>
                                  </w:r>
                                </w:p>
                              </w:tc>
                            </w:tr>
                            <w:tr w:rsidR="007B400E" w14:paraId="75AE9E88" w14:textId="77777777" w:rsidTr="00560E78">
                              <w:trPr>
                                <w:gridBefore w:val="2"/>
                                <w:wBefore w:w="2191" w:type="dxa"/>
                                <w:trHeight w:val="100"/>
                              </w:trPr>
                              <w:tc>
                                <w:tcPr>
                                  <w:tcW w:w="1707" w:type="dxa"/>
                                </w:tcPr>
                                <w:p w14:paraId="00EF4174" w14:textId="77777777" w:rsidR="007B400E" w:rsidRDefault="007B400E" w:rsidP="00560E78">
                                  <w:pPr>
                                    <w:jc w:val="left"/>
                                  </w:pPr>
                                </w:p>
                              </w:tc>
                            </w:tr>
                            <w:tr w:rsidR="007B400E" w14:paraId="1E08A1C6" w14:textId="77777777" w:rsidTr="00560E78">
                              <w:trPr>
                                <w:gridBefore w:val="1"/>
                                <w:gridAfter w:val="1"/>
                                <w:wBefore w:w="939" w:type="dxa"/>
                                <w:wAfter w:w="1707" w:type="dxa"/>
                                <w:trHeight w:val="100"/>
                              </w:trPr>
                              <w:tc>
                                <w:tcPr>
                                  <w:tcW w:w="1252" w:type="dxa"/>
                                  <w:tcBorders>
                                    <w:top w:val="wave" w:sz="6" w:space="0" w:color="auto"/>
                                  </w:tcBorders>
                                </w:tcPr>
                                <w:p w14:paraId="4704CBBB" w14:textId="77777777" w:rsidR="007B400E" w:rsidRDefault="007B400E" w:rsidP="00560E78">
                                  <w:pPr>
                                    <w:jc w:val="left"/>
                                  </w:pPr>
                                </w:p>
                              </w:tc>
                            </w:tr>
                          </w:tbl>
                          <w:p w14:paraId="4C32DE6E" w14:textId="77777777" w:rsidR="007B400E" w:rsidRDefault="007B400E" w:rsidP="007B40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7DAC0" id="正方形/長方形 79" o:spid="_x0000_s1038" style="position:absolute;left:0;text-align:left;margin-left:21.5pt;margin-top:1.15pt;width:166.65pt;height:3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" filled="f" stroked="f" strokeweight="2pt">
                <v:textbox>
                  <w:txbxContent>
                    <w:tbl>
                      <w:tblPr>
                        <w:tblW w:w="3898" w:type="dxa"/>
                        <w:tblInd w:w="197" w:type="dxa"/>
                        <w:tblBorders>
                          <w:top w:val="wave" w:sz="6" w:space="0" w:color="auto"/>
                        </w:tblBorders>
                        <w:tblCellMar>
                          <w:left w:w="99" w:type="dxa"/>
                          <w:right w:w="99" w:type="dxa"/>
                        </w:tblCellMar>
                        <w:tblLook w:val="0000" w:firstRow="0" w:lastRow="0" w:firstColumn="0" w:lastColumn="0" w:noHBand="0" w:noVBand="0"/>
                      </w:tblPr>
                      <w:tblGrid>
                        <w:gridCol w:w="939"/>
                        <w:gridCol w:w="1252"/>
                        <w:gridCol w:w="1707"/>
                      </w:tblGrid>
                      <w:tr w:rsidR="007B400E" w:rsidRPr="007B400E" w14:paraId="7BDA4E00" w14:textId="77777777" w:rsidTr="00560E78">
                        <w:trPr>
                          <w:gridAfter w:val="1"/>
                          <w:wAfter w:w="1707" w:type="dxa"/>
                          <w:trHeight w:val="100"/>
                        </w:trPr>
                        <w:tc>
                          <w:tcPr>
                            <w:tcW w:w="2191" w:type="dxa"/>
                            <w:gridSpan w:val="2"/>
                          </w:tcPr>
                          <w:p w14:paraId="254C515E" w14:textId="77777777" w:rsidR="007B400E" w:rsidRPr="007B400E" w:rsidRDefault="007B400E" w:rsidP="00971BB5">
                            <w:pPr>
                              <w:ind w:firstLineChars="200" w:firstLine="440"/>
                              <w:jc w:val="left"/>
                              <w:rPr>
                                <w:rFonts w:ascii="HG丸ｺﾞｼｯｸM-PRO" w:eastAsia="HG丸ｺﾞｼｯｸM-PRO" w:hAnsi="HG丸ｺﾞｼｯｸM-PRO"/>
                                <w:sz w:val="22"/>
                              </w:rPr>
                            </w:pPr>
                            <w:r w:rsidRPr="007B400E">
                              <w:rPr>
                                <w:rFonts w:ascii="HG丸ｺﾞｼｯｸM-PRO" w:eastAsia="HG丸ｺﾞｼｯｸM-PRO" w:hAnsi="HG丸ｺﾞｼｯｸM-PRO" w:hint="eastAsia"/>
                                <w:sz w:val="22"/>
                              </w:rPr>
                              <w:t>（太鼓）</w:t>
                            </w:r>
                          </w:p>
                        </w:tc>
                      </w:tr>
                      <w:tr w:rsidR="007B400E" w14:paraId="75AE9E88" w14:textId="77777777" w:rsidTr="00560E78">
                        <w:trPr>
                          <w:gridBefore w:val="2"/>
                          <w:wBefore w:w="2191" w:type="dxa"/>
                          <w:trHeight w:val="100"/>
                        </w:trPr>
                        <w:tc>
                          <w:tcPr>
                            <w:tcW w:w="1707" w:type="dxa"/>
                          </w:tcPr>
                          <w:p w14:paraId="00EF4174" w14:textId="77777777" w:rsidR="007B400E" w:rsidRDefault="007B400E" w:rsidP="00560E78">
                            <w:pPr>
                              <w:jc w:val="left"/>
                            </w:pPr>
                          </w:p>
                        </w:tc>
                      </w:tr>
                      <w:tr w:rsidR="007B400E" w14:paraId="1E08A1C6" w14:textId="77777777" w:rsidTr="00560E78">
                        <w:trPr>
                          <w:gridBefore w:val="1"/>
                          <w:gridAfter w:val="1"/>
                          <w:wBefore w:w="939" w:type="dxa"/>
                          <w:wAfter w:w="1707" w:type="dxa"/>
                          <w:trHeight w:val="100"/>
                        </w:trPr>
                        <w:tc>
                          <w:tcPr>
                            <w:tcW w:w="1252" w:type="dxa"/>
                            <w:tcBorders>
                              <w:top w:val="wave" w:sz="6" w:space="0" w:color="auto"/>
                            </w:tcBorders>
                          </w:tcPr>
                          <w:p w14:paraId="4704CBBB" w14:textId="77777777" w:rsidR="007B400E" w:rsidRDefault="007B400E" w:rsidP="00560E78">
                            <w:pPr>
                              <w:jc w:val="left"/>
                            </w:pPr>
                          </w:p>
                        </w:tc>
                      </w:tr>
                    </w:tbl>
                    <w:p w14:paraId="4C32DE6E" w14:textId="77777777" w:rsidR="007B400E" w:rsidRDefault="007B400E" w:rsidP="007B400E">
                      <w:pPr>
                        <w:jc w:val="center"/>
                      </w:pPr>
                    </w:p>
                  </w:txbxContent>
                </v:textbox>
              </v:rect>
            </w:pict>
          </mc:Fallback>
        </mc:AlternateContent>
      </w:r>
    </w:p>
    <w:p w14:paraId="1DCF7569" w14:textId="521B7FB3" w:rsidR="00971BB5" w:rsidRDefault="00971BB5" w:rsidP="007B400E">
      <w:pPr>
        <w:overflowPunct w:val="0"/>
        <w:adjustRightInd w:val="0"/>
        <w:textAlignment w:val="baseline"/>
        <w:rPr>
          <w:rFonts w:ascii="ＭＳ ゴシック" w:eastAsia="ＭＳ ゴシック" w:hAnsi="ＭＳ ゴシック" w:cs="Times New Roman"/>
          <w:color w:val="000000"/>
          <w:kern w:val="0"/>
          <w:szCs w:val="21"/>
        </w:rPr>
      </w:pPr>
    </w:p>
    <w:p w14:paraId="3AD7FEEF" w14:textId="57717664" w:rsidR="00971BB5" w:rsidRDefault="00971BB5" w:rsidP="007B400E">
      <w:pPr>
        <w:overflowPunct w:val="0"/>
        <w:adjustRightInd w:val="0"/>
        <w:textAlignment w:val="baseline"/>
        <w:rPr>
          <w:rFonts w:ascii="ＭＳ ゴシック" w:eastAsia="ＭＳ ゴシック" w:hAnsi="ＭＳ ゴシック" w:cs="Times New Roman"/>
          <w:color w:val="000000"/>
          <w:kern w:val="0"/>
          <w:szCs w:val="21"/>
        </w:rPr>
      </w:pPr>
    </w:p>
    <w:p w14:paraId="12CCD901" w14:textId="0855EC9A"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p>
    <w:p w14:paraId="57ADAB2B" w14:textId="0E842F64"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r w:rsidRPr="005A314A">
        <w:rPr>
          <w:rFonts w:ascii="ＭＳ ゴシック" w:eastAsia="ＭＳ ゴシック" w:hAnsi="ＭＳ ゴシック" w:cs="Times New Roman" w:hint="eastAsia"/>
          <w:color w:val="000000"/>
          <w:kern w:val="0"/>
          <w:szCs w:val="21"/>
        </w:rPr>
        <w:t>【ＩＣＴ活用計画】</w:t>
      </w:r>
    </w:p>
    <w:tbl>
      <w:tblPr>
        <w:tblStyle w:val="9"/>
        <w:tblW w:w="0" w:type="auto"/>
        <w:tblInd w:w="108" w:type="dxa"/>
        <w:tblLook w:val="04A0" w:firstRow="1" w:lastRow="0" w:firstColumn="1" w:lastColumn="0" w:noHBand="0" w:noVBand="1"/>
      </w:tblPr>
      <w:tblGrid>
        <w:gridCol w:w="9520"/>
      </w:tblGrid>
      <w:tr w:rsidR="007B400E" w:rsidRPr="005A314A" w14:paraId="71364A0A" w14:textId="77777777" w:rsidTr="00FD0452">
        <w:trPr>
          <w:trHeight w:val="266"/>
        </w:trPr>
        <w:tc>
          <w:tcPr>
            <w:tcW w:w="10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8C661D" w14:textId="16C2AC21" w:rsidR="007B400E" w:rsidRPr="005A314A" w:rsidRDefault="007B400E" w:rsidP="00961CEE">
            <w:pPr>
              <w:overflowPunct w:val="0"/>
              <w:adjustRightInd w:val="0"/>
              <w:ind w:firstLineChars="100" w:firstLine="180"/>
              <w:jc w:val="left"/>
              <w:textAlignment w:val="baseline"/>
              <w:rPr>
                <w:rFonts w:ascii="ＭＳ ゴシック" w:eastAsia="ＭＳ ゴシック" w:hAnsi="ＭＳ ゴシック"/>
                <w:color w:val="000000"/>
                <w:sz w:val="18"/>
              </w:rPr>
            </w:pPr>
            <w:r w:rsidRPr="00961CEE">
              <w:rPr>
                <w:rFonts w:ascii="ＭＳ 明朝" w:hAnsi="ＭＳ 明朝" w:cs="ＭＳ 明朝" w:hint="eastAsia"/>
                <w:color w:val="000000"/>
                <w:sz w:val="18"/>
              </w:rPr>
              <w:t>例</w:t>
            </w:r>
            <w:r w:rsidRPr="005A314A">
              <w:rPr>
                <w:rFonts w:ascii="ＭＳ ゴシック" w:eastAsia="ＭＳ ゴシック" w:hAnsi="ＭＳ ゴシック" w:cs="ＭＳ 明朝" w:hint="eastAsia"/>
                <w:color w:val="000000"/>
                <w:sz w:val="18"/>
              </w:rPr>
              <w:t>：</w:t>
            </w:r>
            <w:r w:rsidR="00961CEE" w:rsidRPr="00941489">
              <w:rPr>
                <w:rFonts w:ascii="ＭＳ 明朝" w:hAnsi="ＭＳ 明朝" w:hint="eastAsia"/>
                <w:color w:val="000000"/>
              </w:rPr>
              <w:t>各グループで作成した図形楽譜を電子黒板で提示し，全体で共有できるようにする。</w:t>
            </w:r>
          </w:p>
        </w:tc>
      </w:tr>
      <w:tr w:rsidR="007B400E" w:rsidRPr="005A314A" w14:paraId="271EC781" w14:textId="77777777" w:rsidTr="007B400E">
        <w:trPr>
          <w:trHeight w:val="4360"/>
        </w:trPr>
        <w:tc>
          <w:tcPr>
            <w:tcW w:w="10490" w:type="dxa"/>
            <w:tcBorders>
              <w:top w:val="single" w:sz="4" w:space="0" w:color="auto"/>
              <w:left w:val="single" w:sz="4" w:space="0" w:color="auto"/>
              <w:bottom w:val="single" w:sz="4" w:space="0" w:color="auto"/>
              <w:right w:val="single" w:sz="4" w:space="0" w:color="auto"/>
            </w:tcBorders>
          </w:tcPr>
          <w:p w14:paraId="4AC343DD" w14:textId="41ECB2E2" w:rsidR="007B400E" w:rsidRDefault="007B400E" w:rsidP="00FD0452">
            <w:pPr>
              <w:overflowPunct w:val="0"/>
              <w:adjustRightInd w:val="0"/>
              <w:spacing w:line="0" w:lineRule="atLeast"/>
              <w:ind w:left="200" w:hangingChars="100" w:hanging="200"/>
              <w:textAlignment w:val="baseline"/>
              <w:rPr>
                <w:rFonts w:ascii="ＭＳ 明朝" w:hAnsi="ＭＳ 明朝"/>
                <w:color w:val="000000"/>
              </w:rPr>
            </w:pPr>
          </w:p>
          <w:p w14:paraId="400F5438" w14:textId="191ACEE1" w:rsidR="007B400E" w:rsidRPr="004E43EB" w:rsidRDefault="007B400E" w:rsidP="00FD0452">
            <w:pPr>
              <w:overflowPunct w:val="0"/>
              <w:adjustRightInd w:val="0"/>
              <w:spacing w:line="0" w:lineRule="atLeast"/>
              <w:ind w:left="200" w:hangingChars="100" w:hanging="200"/>
              <w:textAlignment w:val="baseline"/>
              <w:rPr>
                <w:rFonts w:ascii="ＭＳ 明朝" w:hAnsi="ＭＳ 明朝"/>
                <w:color w:val="000000"/>
              </w:rPr>
            </w:pPr>
            <w:r w:rsidRPr="004E43EB">
              <w:rPr>
                <w:rFonts w:ascii="ＭＳ 明朝" w:hAnsi="ＭＳ 明朝"/>
                <w:noProof/>
                <w:color w:val="000000"/>
              </w:rPr>
              <w:drawing>
                <wp:anchor distT="0" distB="0" distL="114300" distR="114300" simplePos="0" relativeHeight="252256256" behindDoc="0" locked="0" layoutInCell="1" allowOverlap="1" wp14:anchorId="201C3817" wp14:editId="50465C22">
                  <wp:simplePos x="0" y="0"/>
                  <wp:positionH relativeFrom="column">
                    <wp:posOffset>3472290</wp:posOffset>
                  </wp:positionH>
                  <wp:positionV relativeFrom="paragraph">
                    <wp:posOffset>106045</wp:posOffset>
                  </wp:positionV>
                  <wp:extent cx="2345635" cy="1958009"/>
                  <wp:effectExtent l="0" t="0" r="0" b="4445"/>
                  <wp:wrapNone/>
                  <wp:docPr id="75"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rotWithShape="1">
                          <a:blip r:embed="rId9" cstate="print">
                            <a:extLst>
                              <a:ext uri="{28A0092B-C50C-407E-A947-70E740481C1C}">
                                <a14:useLocalDpi xmlns:a14="http://schemas.microsoft.com/office/drawing/2010/main" val="0"/>
                              </a:ext>
                            </a:extLst>
                          </a:blip>
                          <a:srcRect l="26087" t="2661" r="1898" b="22669"/>
                          <a:stretch/>
                        </pic:blipFill>
                        <pic:spPr bwMode="auto">
                          <a:xfrm>
                            <a:off x="0" y="0"/>
                            <a:ext cx="2345635" cy="19580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5232" behindDoc="0" locked="0" layoutInCell="1" allowOverlap="1" wp14:anchorId="608BC263" wp14:editId="69D02D50">
                  <wp:simplePos x="0" y="0"/>
                  <wp:positionH relativeFrom="column">
                    <wp:posOffset>1713230</wp:posOffset>
                  </wp:positionH>
                  <wp:positionV relativeFrom="paragraph">
                    <wp:posOffset>254856</wp:posOffset>
                  </wp:positionV>
                  <wp:extent cx="1590261" cy="1440429"/>
                  <wp:effectExtent l="19050" t="19050" r="10160" b="26670"/>
                  <wp:wrapNone/>
                  <wp:docPr id="22" name="図 9"/>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261" cy="1440429"/>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2F00A9">
              <w:rPr>
                <w:noProof/>
              </w:rPr>
              <mc:AlternateContent>
                <mc:Choice Requires="wps">
                  <w:drawing>
                    <wp:anchor distT="0" distB="0" distL="114300" distR="114300" simplePos="0" relativeHeight="252233728" behindDoc="0" locked="0" layoutInCell="1" allowOverlap="1" wp14:anchorId="7A1D83CD" wp14:editId="0F0F6692">
                      <wp:simplePos x="0" y="0"/>
                      <wp:positionH relativeFrom="column">
                        <wp:posOffset>1950720</wp:posOffset>
                      </wp:positionH>
                      <wp:positionV relativeFrom="paragraph">
                        <wp:posOffset>1710469</wp:posOffset>
                      </wp:positionV>
                      <wp:extent cx="1103160" cy="238539"/>
                      <wp:effectExtent l="0" t="0" r="1905" b="9525"/>
                      <wp:wrapNone/>
                      <wp:docPr id="88" name="テキスト ボックス 88"/>
                      <wp:cNvGraphicFramePr/>
                      <a:graphic xmlns:a="http://schemas.openxmlformats.org/drawingml/2006/main">
                        <a:graphicData uri="http://schemas.microsoft.com/office/word/2010/wordprocessingShape">
                          <wps:wsp>
                            <wps:cNvSpPr txBox="1"/>
                            <wps:spPr>
                              <a:xfrm>
                                <a:off x="0" y="0"/>
                                <a:ext cx="1103160" cy="238539"/>
                              </a:xfrm>
                              <a:prstGeom prst="rect">
                                <a:avLst/>
                              </a:prstGeom>
                              <a:solidFill>
                                <a:sysClr val="window" lastClr="FFFFFF"/>
                              </a:solidFill>
                              <a:ln w="6350">
                                <a:noFill/>
                              </a:ln>
                              <a:effectLst/>
                            </wps:spPr>
                            <wps:txbx>
                              <w:txbxContent>
                                <w:p w14:paraId="1BC76FEA" w14:textId="77777777" w:rsidR="007B400E" w:rsidRPr="002F00A9" w:rsidRDefault="007B400E" w:rsidP="007B400E">
                                  <w:pPr>
                                    <w:spacing w:line="240" w:lineRule="exact"/>
                                    <w:rPr>
                                      <w:rFonts w:ascii="ＭＳ ゴシック" w:eastAsia="ＭＳ ゴシック" w:hAnsi="ＭＳ ゴシック"/>
                                      <w:sz w:val="18"/>
                                    </w:rPr>
                                  </w:pPr>
                                  <w:r>
                                    <w:rPr>
                                      <w:rFonts w:ascii="ＭＳ ゴシック" w:eastAsia="ＭＳ ゴシック" w:hAnsi="ＭＳ ゴシック" w:hint="eastAsia"/>
                                      <w:sz w:val="18"/>
                                    </w:rPr>
                                    <w:t>〈学習</w:t>
                                  </w:r>
                                  <w:r>
                                    <w:rPr>
                                      <w:rFonts w:ascii="ＭＳ ゴシック" w:eastAsia="ＭＳ ゴシック" w:hAnsi="ＭＳ ゴシック"/>
                                      <w:sz w:val="18"/>
                                    </w:rPr>
                                    <w:t>シート</w:t>
                                  </w:r>
                                  <w:r>
                                    <w:rPr>
                                      <w:rFonts w:ascii="ＭＳ ゴシック" w:eastAsia="ＭＳ ゴシック" w:hAnsi="ＭＳ ゴシック"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83CD" id="テキスト ボックス 88" o:spid="_x0000_s1038" type="#_x0000_t202" style="position:absolute;left:0;text-align:left;margin-left:153.6pt;margin-top:134.7pt;width:86.85pt;height:18.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" fillcolor="window" stroked="f" strokeweight=".5pt">
                      <v:textbox>
                        <w:txbxContent>
                          <w:p w14:paraId="1BC76FEA" w14:textId="77777777" w:rsidR="007B400E" w:rsidRPr="002F00A9" w:rsidRDefault="007B400E" w:rsidP="007B400E">
                            <w:pPr>
                              <w:spacing w:line="240" w:lineRule="exact"/>
                              <w:rPr>
                                <w:rFonts w:ascii="ＭＳ ゴシック" w:eastAsia="ＭＳ ゴシック" w:hAnsi="ＭＳ ゴシック"/>
                                <w:sz w:val="18"/>
                              </w:rPr>
                            </w:pPr>
                            <w:r>
                              <w:rPr>
                                <w:rFonts w:ascii="ＭＳ ゴシック" w:eastAsia="ＭＳ ゴシック" w:hAnsi="ＭＳ ゴシック" w:hint="eastAsia"/>
                                <w:sz w:val="18"/>
                              </w:rPr>
                              <w:t>〈学習</w:t>
                            </w:r>
                            <w:r>
                              <w:rPr>
                                <w:rFonts w:ascii="ＭＳ ゴシック" w:eastAsia="ＭＳ ゴシック" w:hAnsi="ＭＳ ゴシック"/>
                                <w:sz w:val="18"/>
                              </w:rPr>
                              <w:t>シート</w:t>
                            </w:r>
                            <w:r>
                              <w:rPr>
                                <w:rFonts w:ascii="ＭＳ ゴシック" w:eastAsia="ＭＳ ゴシック" w:hAnsi="ＭＳ ゴシック" w:hint="eastAsia"/>
                                <w:sz w:val="18"/>
                              </w:rPr>
                              <w:t>〉</w:t>
                            </w:r>
                          </w:p>
                        </w:txbxContent>
                      </v:textbox>
                    </v:shape>
                  </w:pict>
                </mc:Fallback>
              </mc:AlternateContent>
            </w:r>
            <w:r>
              <w:rPr>
                <w:noProof/>
              </w:rPr>
              <w:drawing>
                <wp:anchor distT="0" distB="0" distL="114300" distR="114300" simplePos="0" relativeHeight="252260352" behindDoc="0" locked="0" layoutInCell="1" allowOverlap="1" wp14:anchorId="17ADAD90" wp14:editId="7D999CA9">
                  <wp:simplePos x="0" y="0"/>
                  <wp:positionH relativeFrom="margin">
                    <wp:posOffset>13142</wp:posOffset>
                  </wp:positionH>
                  <wp:positionV relativeFrom="paragraph">
                    <wp:posOffset>261924</wp:posOffset>
                  </wp:positionV>
                  <wp:extent cx="1550035" cy="1033145"/>
                  <wp:effectExtent l="0" t="0" r="0" b="0"/>
                  <wp:wrapNone/>
                  <wp:docPr id="80" name="図 4"/>
                  <wp:cNvGraphicFramePr/>
                  <a:graphic xmlns:a="http://schemas.openxmlformats.org/drawingml/2006/main">
                    <a:graphicData uri="http://schemas.openxmlformats.org/drawingml/2006/picture">
                      <pic:pic xmlns:pic="http://schemas.openxmlformats.org/drawingml/2006/picture">
                        <pic:nvPicPr>
                          <pic:cNvPr id="5" name="図 4"/>
                          <pic:cNvPicPr/>
                        </pic:nvPicPr>
                        <pic:blipFill rotWithShape="1">
                          <a:blip r:embed="rId11" cstate="print">
                            <a:extLst>
                              <a:ext uri="{28A0092B-C50C-407E-A947-70E740481C1C}">
                                <a14:useLocalDpi xmlns:a14="http://schemas.microsoft.com/office/drawing/2010/main" val="0"/>
                              </a:ext>
                            </a:extLst>
                          </a:blip>
                          <a:srcRect l="28713" t="5921" b="3313"/>
                          <a:stretch/>
                        </pic:blipFill>
                        <pic:spPr bwMode="auto">
                          <a:xfrm>
                            <a:off x="0" y="0"/>
                            <a:ext cx="1550035" cy="103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61376" behindDoc="0" locked="0" layoutInCell="1" allowOverlap="1" wp14:anchorId="7010B91F" wp14:editId="1AC391C9">
                      <wp:simplePos x="0" y="0"/>
                      <wp:positionH relativeFrom="column">
                        <wp:posOffset>-7841</wp:posOffset>
                      </wp:positionH>
                      <wp:positionV relativeFrom="paragraph">
                        <wp:posOffset>1294571</wp:posOffset>
                      </wp:positionV>
                      <wp:extent cx="1570355" cy="387626"/>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1570355" cy="3876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18D94" w14:textId="77777777" w:rsidR="007B400E" w:rsidRPr="002F00A9" w:rsidRDefault="007B400E" w:rsidP="007B400E">
                                  <w:pPr>
                                    <w:spacing w:line="240" w:lineRule="exact"/>
                                    <w:rPr>
                                      <w:rFonts w:ascii="ＭＳ ゴシック" w:eastAsia="ＭＳ ゴシック" w:hAnsi="ＭＳ ゴシック"/>
                                      <w:sz w:val="18"/>
                                    </w:rPr>
                                  </w:pPr>
                                  <w:r>
                                    <w:rPr>
                                      <w:rFonts w:ascii="ＭＳ ゴシック" w:eastAsia="ＭＳ ゴシック" w:hAnsi="ＭＳ ゴシック" w:hint="eastAsia"/>
                                      <w:sz w:val="18"/>
                                    </w:rPr>
                                    <w:t>※導入</w:t>
                                  </w:r>
                                  <w:r>
                                    <w:rPr>
                                      <w:rFonts w:ascii="ＭＳ ゴシック" w:eastAsia="ＭＳ ゴシック" w:hAnsi="ＭＳ ゴシック"/>
                                      <w:sz w:val="18"/>
                                    </w:rPr>
                                    <w:t>時</w:t>
                                  </w:r>
                                </w:p>
                                <w:p w14:paraId="72213F1A" w14:textId="77777777" w:rsidR="007B400E" w:rsidRPr="002F00A9" w:rsidRDefault="007B400E" w:rsidP="007B400E">
                                  <w:pPr>
                                    <w:spacing w:line="240" w:lineRule="exact"/>
                                    <w:ind w:leftChars="100" w:left="930" w:hangingChars="400" w:hanging="720"/>
                                    <w:rPr>
                                      <w:rFonts w:ascii="ＭＳ ゴシック" w:eastAsia="ＭＳ ゴシック" w:hAnsi="ＭＳ ゴシック"/>
                                      <w:sz w:val="18"/>
                                    </w:rPr>
                                  </w:pPr>
                                  <w:r w:rsidRPr="002F00A9">
                                    <w:rPr>
                                      <w:rFonts w:ascii="ＭＳ ゴシック" w:eastAsia="ＭＳ ゴシック" w:hAnsi="ＭＳ ゴシック" w:hint="eastAsia"/>
                                      <w:sz w:val="18"/>
                                    </w:rPr>
                                    <w:t>前</w:t>
                                  </w:r>
                                  <w:r w:rsidRPr="002F00A9">
                                    <w:rPr>
                                      <w:rFonts w:ascii="ＭＳ ゴシック" w:eastAsia="ＭＳ ゴシック" w:hAnsi="ＭＳ ゴシック"/>
                                      <w:sz w:val="18"/>
                                    </w:rPr>
                                    <w:t>時</w:t>
                                  </w:r>
                                  <w:r w:rsidRPr="002F00A9">
                                    <w:rPr>
                                      <w:rFonts w:ascii="ＭＳ ゴシック" w:eastAsia="ＭＳ ゴシック" w:hAnsi="ＭＳ ゴシック" w:hint="eastAsia"/>
                                      <w:sz w:val="18"/>
                                    </w:rPr>
                                    <w:t>までの</w:t>
                                  </w:r>
                                  <w:r w:rsidRPr="002F00A9">
                                    <w:rPr>
                                      <w:rFonts w:ascii="ＭＳ ゴシック" w:eastAsia="ＭＳ ゴシック" w:hAnsi="ＭＳ ゴシック"/>
                                      <w:sz w:val="18"/>
                                    </w:rPr>
                                    <w:t>学習</w:t>
                                  </w:r>
                                  <w:r w:rsidRPr="002F00A9">
                                    <w:rPr>
                                      <w:rFonts w:ascii="ＭＳ ゴシック" w:eastAsia="ＭＳ ゴシック" w:hAnsi="ＭＳ ゴシック" w:hint="eastAsia"/>
                                      <w:sz w:val="18"/>
                                    </w:rPr>
                                    <w:t>の</w:t>
                                  </w:r>
                                  <w:r w:rsidRPr="002F00A9">
                                    <w:rPr>
                                      <w:rFonts w:ascii="ＭＳ ゴシック" w:eastAsia="ＭＳ ゴシック" w:hAnsi="ＭＳ ゴシック"/>
                                      <w:sz w:val="18"/>
                                    </w:rPr>
                                    <w:t>掲示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B91F" id="テキスト ボックス 85" o:spid="_x0000_s1039" type="#_x0000_t202" style="position:absolute;left:0;text-align:left;margin-left:-.6pt;margin-top:101.95pt;width:123.65pt;height:30.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" fillcolor="white [3201]" stroked="f" strokeweight=".5pt">
                      <v:textbox>
                        <w:txbxContent>
                          <w:p w14:paraId="51818D94" w14:textId="77777777" w:rsidR="007B400E" w:rsidRPr="002F00A9" w:rsidRDefault="007B400E" w:rsidP="007B400E">
                            <w:pPr>
                              <w:spacing w:line="240" w:lineRule="exact"/>
                              <w:rPr>
                                <w:rFonts w:ascii="ＭＳ ゴシック" w:eastAsia="ＭＳ ゴシック" w:hAnsi="ＭＳ ゴシック"/>
                                <w:sz w:val="18"/>
                              </w:rPr>
                            </w:pPr>
                            <w:r>
                              <w:rPr>
                                <w:rFonts w:ascii="ＭＳ ゴシック" w:eastAsia="ＭＳ ゴシック" w:hAnsi="ＭＳ ゴシック" w:hint="eastAsia"/>
                                <w:sz w:val="18"/>
                              </w:rPr>
                              <w:t>※導入</w:t>
                            </w:r>
                            <w:r>
                              <w:rPr>
                                <w:rFonts w:ascii="ＭＳ ゴシック" w:eastAsia="ＭＳ ゴシック" w:hAnsi="ＭＳ ゴシック"/>
                                <w:sz w:val="18"/>
                              </w:rPr>
                              <w:t>時</w:t>
                            </w:r>
                          </w:p>
                          <w:p w14:paraId="72213F1A" w14:textId="77777777" w:rsidR="007B400E" w:rsidRPr="002F00A9" w:rsidRDefault="007B400E" w:rsidP="007B400E">
                            <w:pPr>
                              <w:spacing w:line="240" w:lineRule="exact"/>
                              <w:ind w:leftChars="100" w:left="930" w:hangingChars="400" w:hanging="720"/>
                              <w:rPr>
                                <w:rFonts w:ascii="ＭＳ ゴシック" w:eastAsia="ＭＳ ゴシック" w:hAnsi="ＭＳ ゴシック"/>
                                <w:sz w:val="18"/>
                              </w:rPr>
                            </w:pPr>
                            <w:r w:rsidRPr="002F00A9">
                              <w:rPr>
                                <w:rFonts w:ascii="ＭＳ ゴシック" w:eastAsia="ＭＳ ゴシック" w:hAnsi="ＭＳ ゴシック" w:hint="eastAsia"/>
                                <w:sz w:val="18"/>
                              </w:rPr>
                              <w:t>前</w:t>
                            </w:r>
                            <w:r w:rsidRPr="002F00A9">
                              <w:rPr>
                                <w:rFonts w:ascii="ＭＳ ゴシック" w:eastAsia="ＭＳ ゴシック" w:hAnsi="ＭＳ ゴシック"/>
                                <w:sz w:val="18"/>
                              </w:rPr>
                              <w:t>時</w:t>
                            </w:r>
                            <w:r w:rsidRPr="002F00A9">
                              <w:rPr>
                                <w:rFonts w:ascii="ＭＳ ゴシック" w:eastAsia="ＭＳ ゴシック" w:hAnsi="ＭＳ ゴシック" w:hint="eastAsia"/>
                                <w:sz w:val="18"/>
                              </w:rPr>
                              <w:t>までの</w:t>
                            </w:r>
                            <w:r w:rsidRPr="002F00A9">
                              <w:rPr>
                                <w:rFonts w:ascii="ＭＳ ゴシック" w:eastAsia="ＭＳ ゴシック" w:hAnsi="ＭＳ ゴシック"/>
                                <w:sz w:val="18"/>
                              </w:rPr>
                              <w:t>学習</w:t>
                            </w:r>
                            <w:r w:rsidRPr="002F00A9">
                              <w:rPr>
                                <w:rFonts w:ascii="ＭＳ ゴシック" w:eastAsia="ＭＳ ゴシック" w:hAnsi="ＭＳ ゴシック" w:hint="eastAsia"/>
                                <w:sz w:val="18"/>
                              </w:rPr>
                              <w:t>の</w:t>
                            </w:r>
                            <w:r w:rsidRPr="002F00A9">
                              <w:rPr>
                                <w:rFonts w:ascii="ＭＳ ゴシック" w:eastAsia="ＭＳ ゴシック" w:hAnsi="ＭＳ ゴシック"/>
                                <w:sz w:val="18"/>
                              </w:rPr>
                              <w:t>掲示</w:t>
                            </w:r>
                          </w:p>
                        </w:txbxContent>
                      </v:textbox>
                    </v:shape>
                  </w:pict>
                </mc:Fallback>
              </mc:AlternateContent>
            </w:r>
            <w:r>
              <w:rPr>
                <w:noProof/>
              </w:rPr>
              <mc:AlternateContent>
                <mc:Choice Requires="wps">
                  <w:drawing>
                    <wp:anchor distT="0" distB="0" distL="114300" distR="114300" simplePos="0" relativeHeight="252263424" behindDoc="0" locked="0" layoutInCell="1" allowOverlap="1" wp14:anchorId="4A320873" wp14:editId="0B3EF49D">
                      <wp:simplePos x="0" y="0"/>
                      <wp:positionH relativeFrom="column">
                        <wp:posOffset>-27305</wp:posOffset>
                      </wp:positionH>
                      <wp:positionV relativeFrom="paragraph">
                        <wp:posOffset>228517</wp:posOffset>
                      </wp:positionV>
                      <wp:extent cx="1629410" cy="1480185"/>
                      <wp:effectExtent l="0" t="0" r="27940" b="24765"/>
                      <wp:wrapNone/>
                      <wp:docPr id="91" name="正方形/長方形 91"/>
                      <wp:cNvGraphicFramePr/>
                      <a:graphic xmlns:a="http://schemas.openxmlformats.org/drawingml/2006/main">
                        <a:graphicData uri="http://schemas.microsoft.com/office/word/2010/wordprocessingShape">
                          <wps:wsp>
                            <wps:cNvSpPr/>
                            <wps:spPr>
                              <a:xfrm>
                                <a:off x="0" y="0"/>
                                <a:ext cx="1629410" cy="1480185"/>
                              </a:xfrm>
                              <a:prstGeom prst="rect">
                                <a:avLst/>
                              </a:prstGeom>
                              <a:noFill/>
                              <a:ln w="254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C6449" id="正方形/長方形 91" o:spid="_x0000_s1026" style="position:absolute;left:0;text-align:left;margin-left:-2.15pt;margin-top:18pt;width:128.3pt;height:116.5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" filled="f" strokecolor="#bfbfbf [2412]" strokeweight="2pt"/>
                  </w:pict>
                </mc:Fallback>
              </mc:AlternateContent>
            </w:r>
            <w:r w:rsidRPr="00941489">
              <w:rPr>
                <w:rFonts w:ascii="ＭＳ 明朝" w:hAnsi="ＭＳ 明朝" w:hint="eastAsia"/>
                <w:noProof/>
                <w:color w:val="000000"/>
              </w:rPr>
              <mc:AlternateContent>
                <mc:Choice Requires="wps">
                  <w:drawing>
                    <wp:anchor distT="0" distB="0" distL="114300" distR="114300" simplePos="0" relativeHeight="252240896" behindDoc="0" locked="0" layoutInCell="1" allowOverlap="1" wp14:anchorId="4C9399B4" wp14:editId="169F5B8C">
                      <wp:simplePos x="0" y="0"/>
                      <wp:positionH relativeFrom="column">
                        <wp:posOffset>490938</wp:posOffset>
                      </wp:positionH>
                      <wp:positionV relativeFrom="paragraph">
                        <wp:posOffset>2074269</wp:posOffset>
                      </wp:positionV>
                      <wp:extent cx="2852530" cy="436880"/>
                      <wp:effectExtent l="0" t="114300" r="24130" b="20320"/>
                      <wp:wrapNone/>
                      <wp:docPr id="21" name="角丸四角形吹き出し 21"/>
                      <wp:cNvGraphicFramePr/>
                      <a:graphic xmlns:a="http://schemas.openxmlformats.org/drawingml/2006/main">
                        <a:graphicData uri="http://schemas.microsoft.com/office/word/2010/wordprocessingShape">
                          <wps:wsp>
                            <wps:cNvSpPr/>
                            <wps:spPr>
                              <a:xfrm>
                                <a:off x="0" y="0"/>
                                <a:ext cx="2852530" cy="436880"/>
                              </a:xfrm>
                              <a:prstGeom prst="wedgeRoundRectCallout">
                                <a:avLst>
                                  <a:gd name="adj1" fmla="val 45847"/>
                                  <a:gd name="adj2" fmla="val -7251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47624" w14:textId="77777777" w:rsidR="007B400E" w:rsidRPr="004E43EB" w:rsidRDefault="007B400E" w:rsidP="007B400E">
                                  <w:pPr>
                                    <w:spacing w:line="24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各班</w:t>
                                  </w:r>
                                  <w:r>
                                    <w:rPr>
                                      <w:rFonts w:ascii="ＭＳ ゴシック" w:eastAsia="ＭＳ ゴシック" w:hAnsi="ＭＳ ゴシック"/>
                                      <w:color w:val="000000" w:themeColor="text1"/>
                                    </w:rPr>
                                    <w:t>でまとめた</w:t>
                                  </w:r>
                                  <w:r>
                                    <w:rPr>
                                      <w:rFonts w:ascii="ＭＳ ゴシック" w:eastAsia="ＭＳ ゴシック" w:hAnsi="ＭＳ ゴシック" w:hint="eastAsia"/>
                                      <w:color w:val="000000" w:themeColor="text1"/>
                                    </w:rPr>
                                    <w:t>学習</w:t>
                                  </w:r>
                                  <w:r>
                                    <w:rPr>
                                      <w:rFonts w:ascii="ＭＳ ゴシック" w:eastAsia="ＭＳ ゴシック" w:hAnsi="ＭＳ ゴシック"/>
                                      <w:color w:val="000000" w:themeColor="text1"/>
                                    </w:rPr>
                                    <w:t>シート（図形</w:t>
                                  </w:r>
                                  <w:r>
                                    <w:rPr>
                                      <w:rFonts w:ascii="ＭＳ ゴシック" w:eastAsia="ＭＳ ゴシック" w:hAnsi="ＭＳ ゴシック" w:hint="eastAsia"/>
                                      <w:color w:val="000000" w:themeColor="text1"/>
                                    </w:rPr>
                                    <w:t>楽譜）</w:t>
                                  </w:r>
                                  <w:r>
                                    <w:rPr>
                                      <w:rFonts w:ascii="ＭＳ ゴシック" w:eastAsia="ＭＳ ゴシック" w:hAnsi="ＭＳ ゴシック"/>
                                      <w:color w:val="000000" w:themeColor="text1"/>
                                    </w:rPr>
                                    <w:t>を</w:t>
                                  </w:r>
                                  <w:r>
                                    <w:rPr>
                                      <w:rFonts w:ascii="ＭＳ ゴシック" w:eastAsia="ＭＳ ゴシック" w:hAnsi="ＭＳ ゴシック" w:hint="eastAsia"/>
                                      <w:color w:val="000000" w:themeColor="text1"/>
                                    </w:rPr>
                                    <w:t>電子黒板</w:t>
                                  </w:r>
                                  <w:r>
                                    <w:rPr>
                                      <w:rFonts w:ascii="ＭＳ ゴシック" w:eastAsia="ＭＳ ゴシック" w:hAnsi="ＭＳ ゴシック"/>
                                      <w:color w:val="000000" w:themeColor="text1"/>
                                    </w:rPr>
                                    <w:t>に写す。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399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1" o:spid="_x0000_s1040" type="#_x0000_t62" style="position:absolute;left:0;text-align:left;margin-left:38.65pt;margin-top:163.35pt;width:224.6pt;height:34.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" adj="20703,-4862" filled="f" strokecolor="black [3213]" strokeweight=".5pt">
                      <v:textbox>
                        <w:txbxContent>
                          <w:p w14:paraId="6F547624" w14:textId="77777777" w:rsidR="007B400E" w:rsidRPr="004E43EB" w:rsidRDefault="007B400E" w:rsidP="007B400E">
                            <w:pPr>
                              <w:spacing w:line="24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各班</w:t>
                            </w:r>
                            <w:r>
                              <w:rPr>
                                <w:rFonts w:ascii="ＭＳ ゴシック" w:eastAsia="ＭＳ ゴシック" w:hAnsi="ＭＳ ゴシック"/>
                                <w:color w:val="000000" w:themeColor="text1"/>
                              </w:rPr>
                              <w:t>でまとめた</w:t>
                            </w:r>
                            <w:r>
                              <w:rPr>
                                <w:rFonts w:ascii="ＭＳ ゴシック" w:eastAsia="ＭＳ ゴシック" w:hAnsi="ＭＳ ゴシック" w:hint="eastAsia"/>
                                <w:color w:val="000000" w:themeColor="text1"/>
                              </w:rPr>
                              <w:t>学習</w:t>
                            </w:r>
                            <w:r>
                              <w:rPr>
                                <w:rFonts w:ascii="ＭＳ ゴシック" w:eastAsia="ＭＳ ゴシック" w:hAnsi="ＭＳ ゴシック"/>
                                <w:color w:val="000000" w:themeColor="text1"/>
                              </w:rPr>
                              <w:t>シート（図形</w:t>
                            </w:r>
                            <w:r>
                              <w:rPr>
                                <w:rFonts w:ascii="ＭＳ ゴシック" w:eastAsia="ＭＳ ゴシック" w:hAnsi="ＭＳ ゴシック" w:hint="eastAsia"/>
                                <w:color w:val="000000" w:themeColor="text1"/>
                              </w:rPr>
                              <w:t>楽譜）</w:t>
                            </w:r>
                            <w:r>
                              <w:rPr>
                                <w:rFonts w:ascii="ＭＳ ゴシック" w:eastAsia="ＭＳ ゴシック" w:hAnsi="ＭＳ ゴシック"/>
                                <w:color w:val="000000" w:themeColor="text1"/>
                              </w:rPr>
                              <w:t>を</w:t>
                            </w:r>
                            <w:r>
                              <w:rPr>
                                <w:rFonts w:ascii="ＭＳ ゴシック" w:eastAsia="ＭＳ ゴシック" w:hAnsi="ＭＳ ゴシック" w:hint="eastAsia"/>
                                <w:color w:val="000000" w:themeColor="text1"/>
                              </w:rPr>
                              <w:t>電子黒板</w:t>
                            </w:r>
                            <w:r>
                              <w:rPr>
                                <w:rFonts w:ascii="ＭＳ ゴシック" w:eastAsia="ＭＳ ゴシック" w:hAnsi="ＭＳ ゴシック"/>
                                <w:color w:val="000000" w:themeColor="text1"/>
                              </w:rPr>
                              <w:t>に写す。</w:t>
                            </w:r>
                          </w:p>
                        </w:txbxContent>
                      </v:textbox>
                    </v:shape>
                  </w:pict>
                </mc:Fallback>
              </mc:AlternateContent>
            </w:r>
            <w:r>
              <w:rPr>
                <w:noProof/>
              </w:rPr>
              <mc:AlternateContent>
                <mc:Choice Requires="wps">
                  <w:drawing>
                    <wp:anchor distT="0" distB="0" distL="114300" distR="114300" simplePos="0" relativeHeight="252262400" behindDoc="0" locked="0" layoutInCell="1" allowOverlap="1" wp14:anchorId="6A126C1D" wp14:editId="347F4C14">
                      <wp:simplePos x="0" y="0"/>
                      <wp:positionH relativeFrom="column">
                        <wp:posOffset>3310724</wp:posOffset>
                      </wp:positionH>
                      <wp:positionV relativeFrom="paragraph">
                        <wp:posOffset>565150</wp:posOffset>
                      </wp:positionV>
                      <wp:extent cx="268357" cy="268356"/>
                      <wp:effectExtent l="0" t="0" r="0" b="0"/>
                      <wp:wrapNone/>
                      <wp:docPr id="90" name="ストライプ矢印 90"/>
                      <wp:cNvGraphicFramePr/>
                      <a:graphic xmlns:a="http://schemas.openxmlformats.org/drawingml/2006/main">
                        <a:graphicData uri="http://schemas.microsoft.com/office/word/2010/wordprocessingShape">
                          <wps:wsp>
                            <wps:cNvSpPr/>
                            <wps:spPr>
                              <a:xfrm>
                                <a:off x="0" y="0"/>
                                <a:ext cx="268357" cy="268356"/>
                              </a:xfrm>
                              <a:prstGeom prst="stripedRigh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C17C2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90" o:spid="_x0000_s1026" type="#_x0000_t93" style="position:absolute;left:0;text-align:left;margin-left:260.7pt;margin-top:44.5pt;width:21.15pt;height:21.15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" adj="10800" fillcolor="red" stroked="f" strokeweight="2pt"/>
                  </w:pict>
                </mc:Fallback>
              </mc:AlternateContent>
            </w:r>
          </w:p>
        </w:tc>
      </w:tr>
    </w:tbl>
    <w:p w14:paraId="62D86D90" w14:textId="77777777" w:rsidR="007B400E" w:rsidRDefault="007B400E" w:rsidP="007B400E">
      <w:pPr>
        <w:overflowPunct w:val="0"/>
        <w:adjustRightInd w:val="0"/>
        <w:ind w:right="160"/>
        <w:jc w:val="right"/>
        <w:textAlignment w:val="baseline"/>
        <w:rPr>
          <w:rFonts w:ascii="ＭＳ ゴシック" w:eastAsia="ＭＳ ゴシック" w:hAnsi="ＭＳ ゴシック" w:cs="Times New Roman"/>
          <w:color w:val="000000"/>
          <w:kern w:val="0"/>
          <w:sz w:val="16"/>
          <w:szCs w:val="21"/>
        </w:rPr>
      </w:pPr>
      <w:r w:rsidRPr="007B400E">
        <w:rPr>
          <w:rFonts w:ascii="ＭＳ ゴシック" w:eastAsia="ＭＳ ゴシック" w:hAnsi="ＭＳ ゴシック" w:cs="Times New Roman" w:hint="eastAsia"/>
          <w:color w:val="000000"/>
          <w:kern w:val="0"/>
          <w:sz w:val="16"/>
          <w:szCs w:val="21"/>
        </w:rPr>
        <w:t>※その他　課題解決を図る情報収集計画，検証結果やパフォーマンスの記録計画など（シーンに応じて活用計画を立てる）</w:t>
      </w:r>
    </w:p>
    <w:p w14:paraId="05B0F346" w14:textId="77777777" w:rsidR="007B400E" w:rsidRPr="007B400E" w:rsidRDefault="007B400E" w:rsidP="007B400E">
      <w:pPr>
        <w:overflowPunct w:val="0"/>
        <w:adjustRightInd w:val="0"/>
        <w:jc w:val="right"/>
        <w:textAlignment w:val="baseline"/>
        <w:rPr>
          <w:rFonts w:ascii="ＭＳ ゴシック" w:eastAsia="ＭＳ ゴシック" w:hAnsi="ＭＳ ゴシック" w:cs="Times New Roman"/>
          <w:color w:val="000000"/>
          <w:kern w:val="0"/>
          <w:sz w:val="16"/>
          <w:szCs w:val="21"/>
        </w:rPr>
      </w:pPr>
    </w:p>
    <w:p w14:paraId="23F01504" w14:textId="77777777" w:rsidR="007B400E" w:rsidRPr="005A314A" w:rsidRDefault="007B400E" w:rsidP="007B400E">
      <w:pPr>
        <w:overflowPunct w:val="0"/>
        <w:adjustRightInd w:val="0"/>
        <w:textAlignment w:val="baseline"/>
        <w:rPr>
          <w:rFonts w:ascii="ＭＳ ゴシック" w:eastAsia="ＭＳ ゴシック" w:hAnsi="ＭＳ ゴシック" w:cs="Times New Roman"/>
          <w:color w:val="000000"/>
          <w:kern w:val="0"/>
          <w:szCs w:val="21"/>
        </w:rPr>
      </w:pPr>
      <w:r w:rsidRPr="005A314A">
        <w:rPr>
          <w:rFonts w:ascii="ＭＳ ゴシック" w:eastAsia="ＭＳ ゴシック" w:hAnsi="ＭＳ ゴシック" w:cs="Times New Roman" w:hint="eastAsia"/>
          <w:color w:val="000000"/>
          <w:kern w:val="0"/>
          <w:szCs w:val="21"/>
        </w:rPr>
        <w:t>【</w:t>
      </w:r>
      <w:r>
        <w:rPr>
          <w:rFonts w:ascii="ＭＳ ゴシック" w:eastAsia="ＭＳ ゴシック" w:hAnsi="ＭＳ ゴシック" w:cs="Times New Roman" w:hint="eastAsia"/>
          <w:color w:val="000000"/>
          <w:kern w:val="0"/>
          <w:szCs w:val="21"/>
        </w:rPr>
        <w:t>題材構成の工夫</w:t>
      </w:r>
      <w:r w:rsidRPr="005A314A">
        <w:rPr>
          <w:rFonts w:ascii="ＭＳ ゴシック" w:eastAsia="ＭＳ ゴシック" w:hAnsi="ＭＳ ゴシック" w:cs="Times New Roman" w:hint="eastAsia"/>
          <w:color w:val="000000"/>
          <w:kern w:val="0"/>
          <w:szCs w:val="21"/>
        </w:rPr>
        <w:t>】</w:t>
      </w:r>
    </w:p>
    <w:tbl>
      <w:tblPr>
        <w:tblStyle w:val="9"/>
        <w:tblW w:w="0" w:type="auto"/>
        <w:tblInd w:w="108" w:type="dxa"/>
        <w:tblLook w:val="04A0" w:firstRow="1" w:lastRow="0" w:firstColumn="1" w:lastColumn="0" w:noHBand="0" w:noVBand="1"/>
      </w:tblPr>
      <w:tblGrid>
        <w:gridCol w:w="9520"/>
      </w:tblGrid>
      <w:tr w:rsidR="007B400E" w:rsidRPr="005A314A" w14:paraId="0C8D7B45" w14:textId="77777777" w:rsidTr="00971BB5">
        <w:trPr>
          <w:trHeight w:val="437"/>
        </w:trPr>
        <w:tc>
          <w:tcPr>
            <w:tcW w:w="95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62FCEA" w14:textId="32F857A0" w:rsidR="007B400E" w:rsidRPr="005A314A" w:rsidRDefault="007B400E" w:rsidP="00961CEE">
            <w:pPr>
              <w:overflowPunct w:val="0"/>
              <w:adjustRightInd w:val="0"/>
              <w:ind w:firstLineChars="100" w:firstLine="180"/>
              <w:jc w:val="left"/>
              <w:textAlignment w:val="baseline"/>
              <w:rPr>
                <w:rFonts w:ascii="ＭＳ ゴシック" w:eastAsia="ＭＳ ゴシック" w:hAnsi="ＭＳ ゴシック"/>
                <w:color w:val="000000"/>
              </w:rPr>
            </w:pPr>
            <w:r w:rsidRPr="00961CEE">
              <w:rPr>
                <w:rFonts w:ascii="ＭＳ 明朝" w:hAnsi="ＭＳ 明朝" w:cs="ＭＳ 明朝" w:hint="eastAsia"/>
                <w:color w:val="000000"/>
                <w:sz w:val="18"/>
              </w:rPr>
              <w:t>例</w:t>
            </w:r>
            <w:r w:rsidRPr="005A314A">
              <w:rPr>
                <w:rFonts w:ascii="ＭＳ ゴシック" w:eastAsia="ＭＳ ゴシック" w:hAnsi="ＭＳ ゴシック" w:cs="ＭＳ 明朝" w:hint="eastAsia"/>
                <w:color w:val="000000"/>
                <w:sz w:val="18"/>
              </w:rPr>
              <w:t>：</w:t>
            </w:r>
            <w:r w:rsidR="00961CEE">
              <w:rPr>
                <w:rFonts w:hint="eastAsia"/>
                <w:szCs w:val="21"/>
              </w:rPr>
              <w:t>鑑賞での学びを表現（歌唱）に生かす。</w:t>
            </w:r>
          </w:p>
        </w:tc>
      </w:tr>
      <w:tr w:rsidR="007B400E" w:rsidRPr="005A314A" w14:paraId="6FACA352" w14:textId="77777777" w:rsidTr="00971BB5">
        <w:trPr>
          <w:trHeight w:val="1220"/>
        </w:trPr>
        <w:tc>
          <w:tcPr>
            <w:tcW w:w="9520" w:type="dxa"/>
            <w:tcBorders>
              <w:top w:val="single" w:sz="4" w:space="0" w:color="auto"/>
              <w:left w:val="single" w:sz="4" w:space="0" w:color="auto"/>
              <w:bottom w:val="single" w:sz="4" w:space="0" w:color="auto"/>
              <w:right w:val="single" w:sz="4" w:space="0" w:color="auto"/>
            </w:tcBorders>
            <w:vAlign w:val="center"/>
            <w:hideMark/>
          </w:tcPr>
          <w:p w14:paraId="74C679CD" w14:textId="4A47BF03" w:rsidR="007B400E" w:rsidRPr="000E2EEA" w:rsidRDefault="007B400E" w:rsidP="00FD0452">
            <w:pPr>
              <w:overflowPunct w:val="0"/>
              <w:adjustRightInd w:val="0"/>
              <w:spacing w:line="0" w:lineRule="atLeast"/>
              <w:textAlignment w:val="baseline"/>
              <w:rPr>
                <w:szCs w:val="21"/>
              </w:rPr>
            </w:pPr>
          </w:p>
          <w:p w14:paraId="7D3B91CC" w14:textId="711B4744" w:rsidR="007B400E" w:rsidRDefault="007B400E" w:rsidP="00FD0452">
            <w:pPr>
              <w:overflowPunct w:val="0"/>
              <w:adjustRightInd w:val="0"/>
              <w:spacing w:line="0" w:lineRule="atLeast"/>
              <w:ind w:firstLineChars="100" w:firstLine="200"/>
              <w:textAlignment w:val="baseline"/>
              <w:rPr>
                <w:szCs w:val="21"/>
              </w:rPr>
            </w:pPr>
            <w:r>
              <w:rPr>
                <w:rFonts w:hint="eastAsia"/>
                <w:szCs w:val="21"/>
              </w:rPr>
              <w:t>歌唱教材として，</w:t>
            </w:r>
            <w:r w:rsidRPr="00941489">
              <w:rPr>
                <w:rFonts w:hint="eastAsia"/>
                <w:szCs w:val="21"/>
              </w:rPr>
              <w:t>今月の歌で斉唱として歌ったことがある</w:t>
            </w:r>
            <w:r>
              <w:rPr>
                <w:rFonts w:hint="eastAsia"/>
                <w:szCs w:val="21"/>
              </w:rPr>
              <w:t>「音楽のおくりもの」を取り上げ，</w:t>
            </w:r>
            <w:r w:rsidRPr="00941489">
              <w:rPr>
                <w:rFonts w:hint="eastAsia"/>
                <w:szCs w:val="21"/>
              </w:rPr>
              <w:t>二つの声部の働きとその効果について，鑑賞</w:t>
            </w:r>
            <w:r>
              <w:rPr>
                <w:rFonts w:hint="eastAsia"/>
                <w:szCs w:val="21"/>
              </w:rPr>
              <w:t>で学んだことを</w:t>
            </w:r>
            <w:r w:rsidR="003442AA">
              <w:rPr>
                <w:rFonts w:hint="eastAsia"/>
                <w:szCs w:val="21"/>
              </w:rPr>
              <w:t>基</w:t>
            </w:r>
            <w:bookmarkStart w:id="0" w:name="_GoBack"/>
            <w:bookmarkEnd w:id="0"/>
            <w:r w:rsidRPr="00941489">
              <w:rPr>
                <w:rFonts w:hint="eastAsia"/>
                <w:szCs w:val="21"/>
              </w:rPr>
              <w:t>に合唱表現に生かす</w:t>
            </w:r>
            <w:r>
              <w:rPr>
                <w:rFonts w:hint="eastAsia"/>
                <w:szCs w:val="21"/>
              </w:rPr>
              <w:t>学習活動を設定</w:t>
            </w:r>
            <w:r w:rsidRPr="00941489">
              <w:rPr>
                <w:rFonts w:hint="eastAsia"/>
                <w:szCs w:val="21"/>
              </w:rPr>
              <w:t>。</w:t>
            </w:r>
          </w:p>
          <w:p w14:paraId="715547B3" w14:textId="77777777" w:rsidR="007B400E" w:rsidRPr="000E2EEA" w:rsidRDefault="007B400E" w:rsidP="00FD0452">
            <w:pPr>
              <w:overflowPunct w:val="0"/>
              <w:adjustRightInd w:val="0"/>
              <w:spacing w:line="0" w:lineRule="atLeast"/>
              <w:textAlignment w:val="baseline"/>
              <w:rPr>
                <w:rFonts w:ascii="ＭＳ ゴシック" w:eastAsia="ＭＳ ゴシック" w:hAnsi="ＭＳ ゴシック"/>
                <w:color w:val="000000"/>
              </w:rPr>
            </w:pPr>
          </w:p>
        </w:tc>
      </w:tr>
    </w:tbl>
    <w:p w14:paraId="79BF6A83" w14:textId="68AA4608" w:rsidR="009D2131" w:rsidRPr="009D2131" w:rsidRDefault="009D2131" w:rsidP="007B400E">
      <w:pPr>
        <w:overflowPunct w:val="0"/>
        <w:textAlignment w:val="baseline"/>
        <w:rPr>
          <w:rFonts w:ascii="ＭＳ ゴシック" w:eastAsia="ＭＳ ゴシック" w:hAnsi="ＭＳ ゴシック" w:cs="Times New Roman"/>
          <w:color w:val="000000"/>
          <w:kern w:val="0"/>
          <w:szCs w:val="21"/>
        </w:rPr>
      </w:pPr>
    </w:p>
    <w:sectPr w:rsidR="009D2131" w:rsidRPr="009D2131" w:rsidSect="00DA09F6">
      <w:pgSz w:w="11906" w:h="16838"/>
      <w:pgMar w:top="1134" w:right="1134" w:bottom="1134" w:left="1134" w:header="851" w:footer="992" w:gutter="0"/>
      <w:pgNumType w:fmt="numberInDash"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74910" w14:textId="77777777" w:rsidR="00C257F8" w:rsidRDefault="00C257F8" w:rsidP="004C658A">
      <w:r>
        <w:separator/>
      </w:r>
    </w:p>
  </w:endnote>
  <w:endnote w:type="continuationSeparator" w:id="0">
    <w:p w14:paraId="78858CCC" w14:textId="77777777" w:rsidR="00C257F8" w:rsidRDefault="00C257F8" w:rsidP="004C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altName w:val="Arial"/>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4FA66" w14:textId="77777777" w:rsidR="00C257F8" w:rsidRDefault="00C257F8" w:rsidP="004C658A">
      <w:r>
        <w:separator/>
      </w:r>
    </w:p>
  </w:footnote>
  <w:footnote w:type="continuationSeparator" w:id="0">
    <w:p w14:paraId="1AB2265A" w14:textId="77777777" w:rsidR="00C257F8" w:rsidRDefault="00C257F8" w:rsidP="004C6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A86"/>
    <w:multiLevelType w:val="hybridMultilevel"/>
    <w:tmpl w:val="DF4AA6AA"/>
    <w:lvl w:ilvl="0" w:tplc="DF346B56">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8F037E"/>
    <w:multiLevelType w:val="hybridMultilevel"/>
    <w:tmpl w:val="E2AEC5A2"/>
    <w:lvl w:ilvl="0" w:tplc="E0968416">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033759"/>
    <w:multiLevelType w:val="hybridMultilevel"/>
    <w:tmpl w:val="F0383B66"/>
    <w:lvl w:ilvl="0" w:tplc="1D7C9F8C">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35523B"/>
    <w:multiLevelType w:val="hybridMultilevel"/>
    <w:tmpl w:val="7DCC8F0E"/>
    <w:lvl w:ilvl="0" w:tplc="505EA8D4">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1F1347"/>
    <w:multiLevelType w:val="hybridMultilevel"/>
    <w:tmpl w:val="71123718"/>
    <w:lvl w:ilvl="0" w:tplc="26D8A8F0">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A4A23F6"/>
    <w:multiLevelType w:val="hybridMultilevel"/>
    <w:tmpl w:val="3D4C15E2"/>
    <w:lvl w:ilvl="0" w:tplc="EB3608EA">
      <w:start w:val="1"/>
      <w:numFmt w:val="decimalEnclosedCircle"/>
      <w:lvlText w:val="%1"/>
      <w:lvlJc w:val="left"/>
      <w:pPr>
        <w:ind w:left="360" w:hanging="360"/>
      </w:pPr>
      <w:rPr>
        <w:rFonts w:hint="default"/>
        <w:color w:val="00206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B8E1869"/>
    <w:multiLevelType w:val="hybridMultilevel"/>
    <w:tmpl w:val="6456C274"/>
    <w:lvl w:ilvl="0" w:tplc="C2749310">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F063B9D"/>
    <w:multiLevelType w:val="hybridMultilevel"/>
    <w:tmpl w:val="F2EA806A"/>
    <w:lvl w:ilvl="0" w:tplc="497A34BA">
      <w:start w:val="1"/>
      <w:numFmt w:val="bullet"/>
      <w:lvlText w:val=""/>
      <w:lvlJc w:val="left"/>
      <w:pPr>
        <w:ind w:left="840" w:hanging="420"/>
      </w:pPr>
      <w:rPr>
        <w:rFonts w:ascii="Wingdings" w:hAnsi="Wingdings" w:hint="default"/>
        <w:color w:val="0070C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35E55419"/>
    <w:multiLevelType w:val="hybridMultilevel"/>
    <w:tmpl w:val="0B949ABA"/>
    <w:lvl w:ilvl="0" w:tplc="DF346B56">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07C80"/>
    <w:multiLevelType w:val="hybridMultilevel"/>
    <w:tmpl w:val="1B6EC4BC"/>
    <w:lvl w:ilvl="0" w:tplc="DF346B56">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753983"/>
    <w:multiLevelType w:val="hybridMultilevel"/>
    <w:tmpl w:val="19260F5E"/>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4169B0"/>
    <w:multiLevelType w:val="hybridMultilevel"/>
    <w:tmpl w:val="8582511A"/>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5407901"/>
    <w:multiLevelType w:val="hybridMultilevel"/>
    <w:tmpl w:val="E12C0212"/>
    <w:lvl w:ilvl="0" w:tplc="5776C06E">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AE4485C"/>
    <w:multiLevelType w:val="hybridMultilevel"/>
    <w:tmpl w:val="512A2844"/>
    <w:lvl w:ilvl="0" w:tplc="19821618">
      <w:start w:val="1"/>
      <w:numFmt w:val="bullet"/>
      <w:lvlText w:val=""/>
      <w:lvlJc w:val="left"/>
      <w:pPr>
        <w:ind w:left="420" w:hanging="420"/>
      </w:pPr>
      <w:rPr>
        <w:rFonts w:ascii="Wingdings" w:hAnsi="Wingdings" w:hint="default"/>
        <w:color w:val="00B0F0"/>
      </w:rPr>
    </w:lvl>
    <w:lvl w:ilvl="1" w:tplc="3144550C">
      <w:numFmt w:val="bullet"/>
      <w:lvlText w:val="●"/>
      <w:lvlJc w:val="left"/>
      <w:pPr>
        <w:ind w:left="780" w:hanging="360"/>
      </w:pPr>
      <w:rPr>
        <w:rFonts w:ascii="ＭＳ 明朝" w:eastAsia="ＭＳ 明朝" w:hAnsi="ＭＳ 明朝" w:cstheme="minorBidi" w:hint="eastAsia"/>
        <w:color w:val="0070C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C5D40BD"/>
    <w:multiLevelType w:val="hybridMultilevel"/>
    <w:tmpl w:val="35043DBC"/>
    <w:lvl w:ilvl="0" w:tplc="A32A13B4">
      <w:start w:val="1"/>
      <w:numFmt w:val="bullet"/>
      <w:lvlText w:val=""/>
      <w:lvlJc w:val="left"/>
      <w:pPr>
        <w:ind w:left="420" w:hanging="420"/>
      </w:pPr>
      <w:rPr>
        <w:rFonts w:ascii="Wingdings" w:hAnsi="Wingdings" w:hint="default"/>
        <w:color w:val="00B0F0"/>
      </w:rPr>
    </w:lvl>
    <w:lvl w:ilvl="1" w:tplc="C5865864">
      <w:start w:val="1"/>
      <w:numFmt w:val="bullet"/>
      <w:lvlText w:val=""/>
      <w:lvlJc w:val="left"/>
      <w:pPr>
        <w:ind w:left="360" w:hanging="360"/>
      </w:pPr>
      <w:rPr>
        <w:rFonts w:ascii="Wingdings" w:hAnsi="Wingdings" w:hint="default"/>
        <w:color w:val="00B0F0"/>
      </w:rPr>
    </w:lvl>
    <w:lvl w:ilvl="2" w:tplc="9D9E5D28">
      <w:numFmt w:val="bullet"/>
      <w:lvlText w:val="●"/>
      <w:lvlJc w:val="left"/>
      <w:pPr>
        <w:ind w:left="1200" w:hanging="360"/>
      </w:pPr>
      <w:rPr>
        <w:rFonts w:ascii="ＭＳ 明朝" w:eastAsia="ＭＳ 明朝" w:hAnsi="ＭＳ 明朝" w:cstheme="minorBidi" w:hint="eastAsia"/>
        <w:color w:val="0070C0"/>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ED61C09"/>
    <w:multiLevelType w:val="hybridMultilevel"/>
    <w:tmpl w:val="55D8B928"/>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1794E8E"/>
    <w:multiLevelType w:val="hybridMultilevel"/>
    <w:tmpl w:val="25DA7A2A"/>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67C08D3"/>
    <w:multiLevelType w:val="hybridMultilevel"/>
    <w:tmpl w:val="768A0476"/>
    <w:lvl w:ilvl="0" w:tplc="83E80532">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90D14AB"/>
    <w:multiLevelType w:val="hybridMultilevel"/>
    <w:tmpl w:val="B2AC198A"/>
    <w:lvl w:ilvl="0" w:tplc="401E0C86">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2D3E42"/>
    <w:multiLevelType w:val="hybridMultilevel"/>
    <w:tmpl w:val="B4E65322"/>
    <w:lvl w:ilvl="0" w:tplc="70141A38">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33A66D5"/>
    <w:multiLevelType w:val="hybridMultilevel"/>
    <w:tmpl w:val="816214F6"/>
    <w:lvl w:ilvl="0" w:tplc="5B94A36C">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D36727C"/>
    <w:multiLevelType w:val="hybridMultilevel"/>
    <w:tmpl w:val="4274C7A6"/>
    <w:lvl w:ilvl="0" w:tplc="D56C410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D702A8F"/>
    <w:multiLevelType w:val="hybridMultilevel"/>
    <w:tmpl w:val="C31A582A"/>
    <w:lvl w:ilvl="0" w:tplc="505EA8D4">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069300B"/>
    <w:multiLevelType w:val="hybridMultilevel"/>
    <w:tmpl w:val="DF6CC4D4"/>
    <w:lvl w:ilvl="0" w:tplc="6C6025A0">
      <w:start w:val="1"/>
      <w:numFmt w:val="decimalEnclosedCircle"/>
      <w:lvlText w:val="%1"/>
      <w:lvlJc w:val="left"/>
      <w:pPr>
        <w:ind w:left="360" w:hanging="360"/>
      </w:pPr>
      <w:rPr>
        <w:rFonts w:hint="default"/>
        <w:b w:val="0"/>
        <w:color w:val="FF00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4" w15:restartNumberingAfterBreak="0">
    <w:nsid w:val="71F0511B"/>
    <w:multiLevelType w:val="hybridMultilevel"/>
    <w:tmpl w:val="6BA878DC"/>
    <w:lvl w:ilvl="0" w:tplc="DF346B56">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48F70B6"/>
    <w:multiLevelType w:val="hybridMultilevel"/>
    <w:tmpl w:val="5EAC5D22"/>
    <w:lvl w:ilvl="0" w:tplc="5B94A36C">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9F32905"/>
    <w:multiLevelType w:val="hybridMultilevel"/>
    <w:tmpl w:val="AED46A00"/>
    <w:lvl w:ilvl="0" w:tplc="64EE66BC">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B1B7D07"/>
    <w:multiLevelType w:val="hybridMultilevel"/>
    <w:tmpl w:val="036ED368"/>
    <w:lvl w:ilvl="0" w:tplc="7AB28F38">
      <w:start w:val="6"/>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23"/>
  </w:num>
  <w:num w:numId="3">
    <w:abstractNumId w:val="13"/>
  </w:num>
  <w:num w:numId="4">
    <w:abstractNumId w:val="14"/>
  </w:num>
  <w:num w:numId="5">
    <w:abstractNumId w:val="6"/>
  </w:num>
  <w:num w:numId="6">
    <w:abstractNumId w:val="18"/>
  </w:num>
  <w:num w:numId="7">
    <w:abstractNumId w:val="12"/>
  </w:num>
  <w:num w:numId="8">
    <w:abstractNumId w:val="26"/>
  </w:num>
  <w:num w:numId="9">
    <w:abstractNumId w:val="1"/>
  </w:num>
  <w:num w:numId="10">
    <w:abstractNumId w:val="27"/>
  </w:num>
  <w:num w:numId="11">
    <w:abstractNumId w:val="4"/>
  </w:num>
  <w:num w:numId="12">
    <w:abstractNumId w:val="5"/>
  </w:num>
  <w:num w:numId="13">
    <w:abstractNumId w:val="16"/>
  </w:num>
  <w:num w:numId="14">
    <w:abstractNumId w:val="17"/>
  </w:num>
  <w:num w:numId="15">
    <w:abstractNumId w:val="3"/>
  </w:num>
  <w:num w:numId="16">
    <w:abstractNumId w:val="22"/>
  </w:num>
  <w:num w:numId="17">
    <w:abstractNumId w:val="19"/>
  </w:num>
  <w:num w:numId="18">
    <w:abstractNumId w:val="11"/>
  </w:num>
  <w:num w:numId="19">
    <w:abstractNumId w:val="15"/>
  </w:num>
  <w:num w:numId="20">
    <w:abstractNumId w:val="10"/>
  </w:num>
  <w:num w:numId="21">
    <w:abstractNumId w:val="25"/>
  </w:num>
  <w:num w:numId="22">
    <w:abstractNumId w:val="20"/>
  </w:num>
  <w:num w:numId="23">
    <w:abstractNumId w:val="7"/>
  </w:num>
  <w:num w:numId="24">
    <w:abstractNumId w:val="24"/>
  </w:num>
  <w:num w:numId="25">
    <w:abstractNumId w:val="8"/>
  </w:num>
  <w:num w:numId="26">
    <w:abstractNumId w:val="9"/>
  </w:num>
  <w:num w:numId="27">
    <w:abstractNumId w:val="0"/>
  </w:num>
  <w:num w:numId="2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58A"/>
    <w:rsid w:val="000036A2"/>
    <w:rsid w:val="0000785C"/>
    <w:rsid w:val="00010652"/>
    <w:rsid w:val="000125F8"/>
    <w:rsid w:val="00016109"/>
    <w:rsid w:val="00016E1F"/>
    <w:rsid w:val="00021820"/>
    <w:rsid w:val="00025189"/>
    <w:rsid w:val="000261CC"/>
    <w:rsid w:val="00026918"/>
    <w:rsid w:val="000270C0"/>
    <w:rsid w:val="000338DB"/>
    <w:rsid w:val="00041F76"/>
    <w:rsid w:val="00043673"/>
    <w:rsid w:val="0005046E"/>
    <w:rsid w:val="0005349F"/>
    <w:rsid w:val="00065EE0"/>
    <w:rsid w:val="000700AA"/>
    <w:rsid w:val="00072859"/>
    <w:rsid w:val="00073ABC"/>
    <w:rsid w:val="000742C0"/>
    <w:rsid w:val="00076F30"/>
    <w:rsid w:val="0008384A"/>
    <w:rsid w:val="000862F6"/>
    <w:rsid w:val="000940D5"/>
    <w:rsid w:val="000967E8"/>
    <w:rsid w:val="000A036A"/>
    <w:rsid w:val="000A48F5"/>
    <w:rsid w:val="000A5889"/>
    <w:rsid w:val="000B2C43"/>
    <w:rsid w:val="000B5E5D"/>
    <w:rsid w:val="000B663F"/>
    <w:rsid w:val="000B6903"/>
    <w:rsid w:val="000B692F"/>
    <w:rsid w:val="000B7E42"/>
    <w:rsid w:val="000B7F89"/>
    <w:rsid w:val="000D66D8"/>
    <w:rsid w:val="000D70C5"/>
    <w:rsid w:val="000D7991"/>
    <w:rsid w:val="000E2A0F"/>
    <w:rsid w:val="000E2EEA"/>
    <w:rsid w:val="000E5243"/>
    <w:rsid w:val="000F45C1"/>
    <w:rsid w:val="000F63B7"/>
    <w:rsid w:val="000F6FD9"/>
    <w:rsid w:val="0010575A"/>
    <w:rsid w:val="0010702C"/>
    <w:rsid w:val="001237B0"/>
    <w:rsid w:val="001248CC"/>
    <w:rsid w:val="00130670"/>
    <w:rsid w:val="00132E5C"/>
    <w:rsid w:val="0013675F"/>
    <w:rsid w:val="001407E8"/>
    <w:rsid w:val="00140E9F"/>
    <w:rsid w:val="001476A2"/>
    <w:rsid w:val="001602EF"/>
    <w:rsid w:val="0016616E"/>
    <w:rsid w:val="00167E69"/>
    <w:rsid w:val="001754E2"/>
    <w:rsid w:val="001855C9"/>
    <w:rsid w:val="001857B8"/>
    <w:rsid w:val="001869EC"/>
    <w:rsid w:val="0019561C"/>
    <w:rsid w:val="001A19EE"/>
    <w:rsid w:val="001A310B"/>
    <w:rsid w:val="001B3A59"/>
    <w:rsid w:val="001C176E"/>
    <w:rsid w:val="001C722A"/>
    <w:rsid w:val="001D1E8A"/>
    <w:rsid w:val="001D581D"/>
    <w:rsid w:val="001D7273"/>
    <w:rsid w:val="001E30A3"/>
    <w:rsid w:val="001E391C"/>
    <w:rsid w:val="001E3E60"/>
    <w:rsid w:val="001E4B08"/>
    <w:rsid w:val="001E4C3F"/>
    <w:rsid w:val="001E58FE"/>
    <w:rsid w:val="001F22FC"/>
    <w:rsid w:val="0020089A"/>
    <w:rsid w:val="00200A04"/>
    <w:rsid w:val="00202E6D"/>
    <w:rsid w:val="00207F68"/>
    <w:rsid w:val="00211395"/>
    <w:rsid w:val="0021170F"/>
    <w:rsid w:val="0022021A"/>
    <w:rsid w:val="002237FB"/>
    <w:rsid w:val="002240B2"/>
    <w:rsid w:val="00226540"/>
    <w:rsid w:val="0023052D"/>
    <w:rsid w:val="00232726"/>
    <w:rsid w:val="002346E5"/>
    <w:rsid w:val="002440EA"/>
    <w:rsid w:val="0024492B"/>
    <w:rsid w:val="00247C37"/>
    <w:rsid w:val="00254E5A"/>
    <w:rsid w:val="002564E2"/>
    <w:rsid w:val="0026105D"/>
    <w:rsid w:val="00261812"/>
    <w:rsid w:val="0026396D"/>
    <w:rsid w:val="00264602"/>
    <w:rsid w:val="00271C96"/>
    <w:rsid w:val="00276544"/>
    <w:rsid w:val="002765DE"/>
    <w:rsid w:val="0028053D"/>
    <w:rsid w:val="00280A93"/>
    <w:rsid w:val="00287199"/>
    <w:rsid w:val="002929D8"/>
    <w:rsid w:val="002934B5"/>
    <w:rsid w:val="00294B60"/>
    <w:rsid w:val="00294CDC"/>
    <w:rsid w:val="002A20CA"/>
    <w:rsid w:val="002A4964"/>
    <w:rsid w:val="002B1709"/>
    <w:rsid w:val="002B72FA"/>
    <w:rsid w:val="002B7815"/>
    <w:rsid w:val="002C020A"/>
    <w:rsid w:val="002C03E4"/>
    <w:rsid w:val="002C109E"/>
    <w:rsid w:val="002C31F4"/>
    <w:rsid w:val="002C704E"/>
    <w:rsid w:val="002D54AF"/>
    <w:rsid w:val="002D69FB"/>
    <w:rsid w:val="002D772D"/>
    <w:rsid w:val="002D7FD2"/>
    <w:rsid w:val="002E1272"/>
    <w:rsid w:val="002E13A8"/>
    <w:rsid w:val="002E1416"/>
    <w:rsid w:val="002E62A0"/>
    <w:rsid w:val="00304698"/>
    <w:rsid w:val="00305BBA"/>
    <w:rsid w:val="003211F0"/>
    <w:rsid w:val="003419EE"/>
    <w:rsid w:val="00342251"/>
    <w:rsid w:val="003425C4"/>
    <w:rsid w:val="003442AA"/>
    <w:rsid w:val="00356EDF"/>
    <w:rsid w:val="0036123C"/>
    <w:rsid w:val="00361C54"/>
    <w:rsid w:val="003636BF"/>
    <w:rsid w:val="00363854"/>
    <w:rsid w:val="00366B85"/>
    <w:rsid w:val="00372F6F"/>
    <w:rsid w:val="00381C16"/>
    <w:rsid w:val="00390001"/>
    <w:rsid w:val="00395ECF"/>
    <w:rsid w:val="00396E8D"/>
    <w:rsid w:val="00396FFE"/>
    <w:rsid w:val="003A1149"/>
    <w:rsid w:val="003A29D2"/>
    <w:rsid w:val="003A7B76"/>
    <w:rsid w:val="003A7F02"/>
    <w:rsid w:val="003B5717"/>
    <w:rsid w:val="003C22EE"/>
    <w:rsid w:val="003D1C65"/>
    <w:rsid w:val="003D262B"/>
    <w:rsid w:val="003D3931"/>
    <w:rsid w:val="003E48CF"/>
    <w:rsid w:val="003E5555"/>
    <w:rsid w:val="00401303"/>
    <w:rsid w:val="00401459"/>
    <w:rsid w:val="00402911"/>
    <w:rsid w:val="00407D87"/>
    <w:rsid w:val="0042070A"/>
    <w:rsid w:val="00420730"/>
    <w:rsid w:val="004249F4"/>
    <w:rsid w:val="00427E40"/>
    <w:rsid w:val="004327C2"/>
    <w:rsid w:val="004470B9"/>
    <w:rsid w:val="004524E9"/>
    <w:rsid w:val="0045743B"/>
    <w:rsid w:val="00460C0A"/>
    <w:rsid w:val="00460C12"/>
    <w:rsid w:val="004705E1"/>
    <w:rsid w:val="00477673"/>
    <w:rsid w:val="0048522A"/>
    <w:rsid w:val="00486ED1"/>
    <w:rsid w:val="004875CA"/>
    <w:rsid w:val="00495E15"/>
    <w:rsid w:val="00497EE7"/>
    <w:rsid w:val="004A1B13"/>
    <w:rsid w:val="004A1F96"/>
    <w:rsid w:val="004B3507"/>
    <w:rsid w:val="004C6119"/>
    <w:rsid w:val="004C658A"/>
    <w:rsid w:val="004D1474"/>
    <w:rsid w:val="004D1703"/>
    <w:rsid w:val="004D5E9E"/>
    <w:rsid w:val="004E022E"/>
    <w:rsid w:val="004E0302"/>
    <w:rsid w:val="004E1DF4"/>
    <w:rsid w:val="004F43BA"/>
    <w:rsid w:val="004F4BFC"/>
    <w:rsid w:val="004F6488"/>
    <w:rsid w:val="004F7501"/>
    <w:rsid w:val="00510662"/>
    <w:rsid w:val="0051225B"/>
    <w:rsid w:val="00512C54"/>
    <w:rsid w:val="00516E21"/>
    <w:rsid w:val="005171A9"/>
    <w:rsid w:val="00524E0B"/>
    <w:rsid w:val="00530E5B"/>
    <w:rsid w:val="00531BA3"/>
    <w:rsid w:val="00543597"/>
    <w:rsid w:val="005455D0"/>
    <w:rsid w:val="00547155"/>
    <w:rsid w:val="0055517A"/>
    <w:rsid w:val="00557AF6"/>
    <w:rsid w:val="00561C92"/>
    <w:rsid w:val="0056544F"/>
    <w:rsid w:val="00566F5E"/>
    <w:rsid w:val="00580335"/>
    <w:rsid w:val="00586CE2"/>
    <w:rsid w:val="0059709E"/>
    <w:rsid w:val="005A07E4"/>
    <w:rsid w:val="005A1196"/>
    <w:rsid w:val="005A1DAC"/>
    <w:rsid w:val="005A314A"/>
    <w:rsid w:val="005A5CAC"/>
    <w:rsid w:val="005A7723"/>
    <w:rsid w:val="005A7D7D"/>
    <w:rsid w:val="005B182D"/>
    <w:rsid w:val="005B1FEE"/>
    <w:rsid w:val="005B3791"/>
    <w:rsid w:val="005B6FDB"/>
    <w:rsid w:val="005C03E9"/>
    <w:rsid w:val="005C789B"/>
    <w:rsid w:val="005C79E6"/>
    <w:rsid w:val="005D2D86"/>
    <w:rsid w:val="005D489A"/>
    <w:rsid w:val="005D7D30"/>
    <w:rsid w:val="005E1396"/>
    <w:rsid w:val="005E37F7"/>
    <w:rsid w:val="005E3E4B"/>
    <w:rsid w:val="005E40EA"/>
    <w:rsid w:val="005E4A88"/>
    <w:rsid w:val="005E77EE"/>
    <w:rsid w:val="005F61FD"/>
    <w:rsid w:val="00603CDB"/>
    <w:rsid w:val="00605C6D"/>
    <w:rsid w:val="00605DCB"/>
    <w:rsid w:val="006122CC"/>
    <w:rsid w:val="00613D6E"/>
    <w:rsid w:val="00613DBF"/>
    <w:rsid w:val="006405F3"/>
    <w:rsid w:val="00650E6E"/>
    <w:rsid w:val="006523B8"/>
    <w:rsid w:val="00666F94"/>
    <w:rsid w:val="00667AD3"/>
    <w:rsid w:val="006776EC"/>
    <w:rsid w:val="0068429D"/>
    <w:rsid w:val="00686F48"/>
    <w:rsid w:val="00687CAE"/>
    <w:rsid w:val="00697059"/>
    <w:rsid w:val="006A3C34"/>
    <w:rsid w:val="006A6B6A"/>
    <w:rsid w:val="006B3934"/>
    <w:rsid w:val="006B6392"/>
    <w:rsid w:val="006B6CCC"/>
    <w:rsid w:val="006C1779"/>
    <w:rsid w:val="006C5B99"/>
    <w:rsid w:val="006D4EC5"/>
    <w:rsid w:val="006E5A8C"/>
    <w:rsid w:val="006E67A6"/>
    <w:rsid w:val="006F08F6"/>
    <w:rsid w:val="006F09F6"/>
    <w:rsid w:val="006F3F55"/>
    <w:rsid w:val="007031F3"/>
    <w:rsid w:val="00707580"/>
    <w:rsid w:val="00713DC4"/>
    <w:rsid w:val="0072199F"/>
    <w:rsid w:val="00725D96"/>
    <w:rsid w:val="007307F4"/>
    <w:rsid w:val="007342CA"/>
    <w:rsid w:val="007411F0"/>
    <w:rsid w:val="00745108"/>
    <w:rsid w:val="00754EF7"/>
    <w:rsid w:val="00760CE6"/>
    <w:rsid w:val="00762941"/>
    <w:rsid w:val="00764585"/>
    <w:rsid w:val="00764CD0"/>
    <w:rsid w:val="007653ED"/>
    <w:rsid w:val="00770B7C"/>
    <w:rsid w:val="00782B7B"/>
    <w:rsid w:val="00783C03"/>
    <w:rsid w:val="0078408B"/>
    <w:rsid w:val="007865DB"/>
    <w:rsid w:val="00791D6E"/>
    <w:rsid w:val="00794619"/>
    <w:rsid w:val="007A01A5"/>
    <w:rsid w:val="007A0AE1"/>
    <w:rsid w:val="007A77B5"/>
    <w:rsid w:val="007B1AC8"/>
    <w:rsid w:val="007B1DD8"/>
    <w:rsid w:val="007B2DE2"/>
    <w:rsid w:val="007B400E"/>
    <w:rsid w:val="007C27CD"/>
    <w:rsid w:val="007C2F6F"/>
    <w:rsid w:val="007C3077"/>
    <w:rsid w:val="007C682A"/>
    <w:rsid w:val="007D0A14"/>
    <w:rsid w:val="007D20C6"/>
    <w:rsid w:val="007D4201"/>
    <w:rsid w:val="007D4595"/>
    <w:rsid w:val="007D72E8"/>
    <w:rsid w:val="007E495E"/>
    <w:rsid w:val="007E5E7B"/>
    <w:rsid w:val="007E63E9"/>
    <w:rsid w:val="007E6714"/>
    <w:rsid w:val="007F13A8"/>
    <w:rsid w:val="007F339C"/>
    <w:rsid w:val="007F5603"/>
    <w:rsid w:val="008015FA"/>
    <w:rsid w:val="00804729"/>
    <w:rsid w:val="0080763C"/>
    <w:rsid w:val="00807F35"/>
    <w:rsid w:val="00811280"/>
    <w:rsid w:val="008122EF"/>
    <w:rsid w:val="0081572F"/>
    <w:rsid w:val="00815EBD"/>
    <w:rsid w:val="00820ECB"/>
    <w:rsid w:val="0082226E"/>
    <w:rsid w:val="00834B8F"/>
    <w:rsid w:val="00837D3A"/>
    <w:rsid w:val="00842DA7"/>
    <w:rsid w:val="00847062"/>
    <w:rsid w:val="00851871"/>
    <w:rsid w:val="008555C0"/>
    <w:rsid w:val="0085685B"/>
    <w:rsid w:val="008609C2"/>
    <w:rsid w:val="00867088"/>
    <w:rsid w:val="0087348E"/>
    <w:rsid w:val="0087738F"/>
    <w:rsid w:val="00881470"/>
    <w:rsid w:val="00883E1C"/>
    <w:rsid w:val="00887035"/>
    <w:rsid w:val="008871FF"/>
    <w:rsid w:val="0089094A"/>
    <w:rsid w:val="00893170"/>
    <w:rsid w:val="00895A67"/>
    <w:rsid w:val="00896D30"/>
    <w:rsid w:val="008A5206"/>
    <w:rsid w:val="008A722B"/>
    <w:rsid w:val="008B5017"/>
    <w:rsid w:val="008B566E"/>
    <w:rsid w:val="008B77E2"/>
    <w:rsid w:val="008C2470"/>
    <w:rsid w:val="008C2D32"/>
    <w:rsid w:val="008C65EF"/>
    <w:rsid w:val="008C76C9"/>
    <w:rsid w:val="008D3D0B"/>
    <w:rsid w:val="008D47FC"/>
    <w:rsid w:val="008D51F0"/>
    <w:rsid w:val="008E1A43"/>
    <w:rsid w:val="008F3AFD"/>
    <w:rsid w:val="008F7FAE"/>
    <w:rsid w:val="00903EA7"/>
    <w:rsid w:val="0090605C"/>
    <w:rsid w:val="00912B03"/>
    <w:rsid w:val="00916FA6"/>
    <w:rsid w:val="00920B6B"/>
    <w:rsid w:val="00922488"/>
    <w:rsid w:val="00923A07"/>
    <w:rsid w:val="00941489"/>
    <w:rsid w:val="00943081"/>
    <w:rsid w:val="0094655D"/>
    <w:rsid w:val="00951054"/>
    <w:rsid w:val="00954A37"/>
    <w:rsid w:val="009557A7"/>
    <w:rsid w:val="00961CEE"/>
    <w:rsid w:val="009621D2"/>
    <w:rsid w:val="009663EB"/>
    <w:rsid w:val="00971BB5"/>
    <w:rsid w:val="009764F1"/>
    <w:rsid w:val="00976E08"/>
    <w:rsid w:val="00976F87"/>
    <w:rsid w:val="009777A5"/>
    <w:rsid w:val="009835AD"/>
    <w:rsid w:val="00994D4C"/>
    <w:rsid w:val="009968EB"/>
    <w:rsid w:val="009A7B7A"/>
    <w:rsid w:val="009B0CE9"/>
    <w:rsid w:val="009B52CF"/>
    <w:rsid w:val="009C072D"/>
    <w:rsid w:val="009C235F"/>
    <w:rsid w:val="009C2408"/>
    <w:rsid w:val="009C40F3"/>
    <w:rsid w:val="009D2131"/>
    <w:rsid w:val="009D4E11"/>
    <w:rsid w:val="009E3A5C"/>
    <w:rsid w:val="009E4936"/>
    <w:rsid w:val="009E665C"/>
    <w:rsid w:val="009F06E6"/>
    <w:rsid w:val="009F2F44"/>
    <w:rsid w:val="009F5A9B"/>
    <w:rsid w:val="00A03D41"/>
    <w:rsid w:val="00A07863"/>
    <w:rsid w:val="00A1201E"/>
    <w:rsid w:val="00A22188"/>
    <w:rsid w:val="00A240DB"/>
    <w:rsid w:val="00A31F3F"/>
    <w:rsid w:val="00A35DE8"/>
    <w:rsid w:val="00A43FD9"/>
    <w:rsid w:val="00A565E6"/>
    <w:rsid w:val="00A60D5B"/>
    <w:rsid w:val="00A63798"/>
    <w:rsid w:val="00A6651D"/>
    <w:rsid w:val="00A67D24"/>
    <w:rsid w:val="00A71E70"/>
    <w:rsid w:val="00A73FC7"/>
    <w:rsid w:val="00A77BDF"/>
    <w:rsid w:val="00A845C2"/>
    <w:rsid w:val="00A85678"/>
    <w:rsid w:val="00A8702B"/>
    <w:rsid w:val="00A87B0D"/>
    <w:rsid w:val="00A940F1"/>
    <w:rsid w:val="00AA05EC"/>
    <w:rsid w:val="00AA5EFE"/>
    <w:rsid w:val="00AA6573"/>
    <w:rsid w:val="00AB6D6D"/>
    <w:rsid w:val="00AC5995"/>
    <w:rsid w:val="00AD31A4"/>
    <w:rsid w:val="00AF4BBC"/>
    <w:rsid w:val="00AF6BE5"/>
    <w:rsid w:val="00B02ACE"/>
    <w:rsid w:val="00B04D42"/>
    <w:rsid w:val="00B079D5"/>
    <w:rsid w:val="00B11021"/>
    <w:rsid w:val="00B15848"/>
    <w:rsid w:val="00B15C3B"/>
    <w:rsid w:val="00B165EC"/>
    <w:rsid w:val="00B17494"/>
    <w:rsid w:val="00B209F7"/>
    <w:rsid w:val="00B219E0"/>
    <w:rsid w:val="00B27AF0"/>
    <w:rsid w:val="00B43BBF"/>
    <w:rsid w:val="00B4518E"/>
    <w:rsid w:val="00B550F9"/>
    <w:rsid w:val="00B5580F"/>
    <w:rsid w:val="00B55B11"/>
    <w:rsid w:val="00B604C0"/>
    <w:rsid w:val="00B61347"/>
    <w:rsid w:val="00B63199"/>
    <w:rsid w:val="00B649BF"/>
    <w:rsid w:val="00B706B2"/>
    <w:rsid w:val="00B731F5"/>
    <w:rsid w:val="00B73249"/>
    <w:rsid w:val="00B77549"/>
    <w:rsid w:val="00B8167F"/>
    <w:rsid w:val="00B827E4"/>
    <w:rsid w:val="00BA28C2"/>
    <w:rsid w:val="00BA2AFE"/>
    <w:rsid w:val="00BA3484"/>
    <w:rsid w:val="00BA516C"/>
    <w:rsid w:val="00BB02B1"/>
    <w:rsid w:val="00BB2E6C"/>
    <w:rsid w:val="00BB3833"/>
    <w:rsid w:val="00BB6D4F"/>
    <w:rsid w:val="00BC062A"/>
    <w:rsid w:val="00BC2096"/>
    <w:rsid w:val="00BD09C8"/>
    <w:rsid w:val="00BD1DA8"/>
    <w:rsid w:val="00BE25AA"/>
    <w:rsid w:val="00BE2DF5"/>
    <w:rsid w:val="00BE5C06"/>
    <w:rsid w:val="00BF35BC"/>
    <w:rsid w:val="00C01438"/>
    <w:rsid w:val="00C03ECB"/>
    <w:rsid w:val="00C05684"/>
    <w:rsid w:val="00C06D5E"/>
    <w:rsid w:val="00C154F3"/>
    <w:rsid w:val="00C15F8A"/>
    <w:rsid w:val="00C22282"/>
    <w:rsid w:val="00C257F8"/>
    <w:rsid w:val="00C25AFF"/>
    <w:rsid w:val="00C25B64"/>
    <w:rsid w:val="00C277BC"/>
    <w:rsid w:val="00C306A4"/>
    <w:rsid w:val="00C423A9"/>
    <w:rsid w:val="00C430E0"/>
    <w:rsid w:val="00C57918"/>
    <w:rsid w:val="00C74E2F"/>
    <w:rsid w:val="00C76E01"/>
    <w:rsid w:val="00C83E93"/>
    <w:rsid w:val="00C85A31"/>
    <w:rsid w:val="00C9355A"/>
    <w:rsid w:val="00C96CEA"/>
    <w:rsid w:val="00CB1008"/>
    <w:rsid w:val="00CB30D6"/>
    <w:rsid w:val="00CC3550"/>
    <w:rsid w:val="00CC37CF"/>
    <w:rsid w:val="00CC6B89"/>
    <w:rsid w:val="00CD470F"/>
    <w:rsid w:val="00CE07ED"/>
    <w:rsid w:val="00CE2BB6"/>
    <w:rsid w:val="00CE5133"/>
    <w:rsid w:val="00CF0A20"/>
    <w:rsid w:val="00D005FB"/>
    <w:rsid w:val="00D00740"/>
    <w:rsid w:val="00D01AE7"/>
    <w:rsid w:val="00D06BEF"/>
    <w:rsid w:val="00D07C81"/>
    <w:rsid w:val="00D10D95"/>
    <w:rsid w:val="00D14B51"/>
    <w:rsid w:val="00D14D20"/>
    <w:rsid w:val="00D150B8"/>
    <w:rsid w:val="00D154BA"/>
    <w:rsid w:val="00D15BF8"/>
    <w:rsid w:val="00D31FB9"/>
    <w:rsid w:val="00D32D39"/>
    <w:rsid w:val="00D344FC"/>
    <w:rsid w:val="00D345D2"/>
    <w:rsid w:val="00D3620D"/>
    <w:rsid w:val="00D42924"/>
    <w:rsid w:val="00D42EEC"/>
    <w:rsid w:val="00D44FB0"/>
    <w:rsid w:val="00D46283"/>
    <w:rsid w:val="00D50113"/>
    <w:rsid w:val="00D52746"/>
    <w:rsid w:val="00D54D29"/>
    <w:rsid w:val="00D57107"/>
    <w:rsid w:val="00D62002"/>
    <w:rsid w:val="00D634B7"/>
    <w:rsid w:val="00D649BB"/>
    <w:rsid w:val="00D75D72"/>
    <w:rsid w:val="00D76C72"/>
    <w:rsid w:val="00D808A7"/>
    <w:rsid w:val="00D81EB9"/>
    <w:rsid w:val="00D835ED"/>
    <w:rsid w:val="00D87ACB"/>
    <w:rsid w:val="00D91C73"/>
    <w:rsid w:val="00D94964"/>
    <w:rsid w:val="00D95CCE"/>
    <w:rsid w:val="00D96D6F"/>
    <w:rsid w:val="00D96E0C"/>
    <w:rsid w:val="00DA09F6"/>
    <w:rsid w:val="00DA2B65"/>
    <w:rsid w:val="00DA5DD2"/>
    <w:rsid w:val="00DB3CB3"/>
    <w:rsid w:val="00DB4CFF"/>
    <w:rsid w:val="00DB63A1"/>
    <w:rsid w:val="00DB7C1B"/>
    <w:rsid w:val="00DB7EF5"/>
    <w:rsid w:val="00DC3609"/>
    <w:rsid w:val="00DC4CE0"/>
    <w:rsid w:val="00DE10FB"/>
    <w:rsid w:val="00DE1B4C"/>
    <w:rsid w:val="00DE3A29"/>
    <w:rsid w:val="00DE7AE3"/>
    <w:rsid w:val="00DF594D"/>
    <w:rsid w:val="00DF7AC9"/>
    <w:rsid w:val="00E179F5"/>
    <w:rsid w:val="00E212D2"/>
    <w:rsid w:val="00E2519C"/>
    <w:rsid w:val="00E30530"/>
    <w:rsid w:val="00E305B9"/>
    <w:rsid w:val="00E37165"/>
    <w:rsid w:val="00E4239A"/>
    <w:rsid w:val="00E54E75"/>
    <w:rsid w:val="00E6265A"/>
    <w:rsid w:val="00E64F16"/>
    <w:rsid w:val="00E71598"/>
    <w:rsid w:val="00E73C94"/>
    <w:rsid w:val="00E77B02"/>
    <w:rsid w:val="00E80441"/>
    <w:rsid w:val="00E84A01"/>
    <w:rsid w:val="00E8521F"/>
    <w:rsid w:val="00E8532A"/>
    <w:rsid w:val="00EA75CC"/>
    <w:rsid w:val="00EB0510"/>
    <w:rsid w:val="00EC0A95"/>
    <w:rsid w:val="00EC0D10"/>
    <w:rsid w:val="00EE1036"/>
    <w:rsid w:val="00EE3B34"/>
    <w:rsid w:val="00EE5639"/>
    <w:rsid w:val="00EE6051"/>
    <w:rsid w:val="00EE6FCE"/>
    <w:rsid w:val="00EE79DC"/>
    <w:rsid w:val="00EF0A40"/>
    <w:rsid w:val="00EF4B96"/>
    <w:rsid w:val="00EF561D"/>
    <w:rsid w:val="00EF56D8"/>
    <w:rsid w:val="00F01385"/>
    <w:rsid w:val="00F0351E"/>
    <w:rsid w:val="00F07F68"/>
    <w:rsid w:val="00F13FB1"/>
    <w:rsid w:val="00F1764F"/>
    <w:rsid w:val="00F17B35"/>
    <w:rsid w:val="00F23E8C"/>
    <w:rsid w:val="00F342F8"/>
    <w:rsid w:val="00F347AA"/>
    <w:rsid w:val="00F40DBD"/>
    <w:rsid w:val="00F41501"/>
    <w:rsid w:val="00F50A66"/>
    <w:rsid w:val="00F63097"/>
    <w:rsid w:val="00F6495A"/>
    <w:rsid w:val="00F66B77"/>
    <w:rsid w:val="00F73150"/>
    <w:rsid w:val="00F775B6"/>
    <w:rsid w:val="00F8326F"/>
    <w:rsid w:val="00F83B74"/>
    <w:rsid w:val="00F859DF"/>
    <w:rsid w:val="00F8722D"/>
    <w:rsid w:val="00F90F54"/>
    <w:rsid w:val="00FA1A8A"/>
    <w:rsid w:val="00FA2548"/>
    <w:rsid w:val="00FA51EF"/>
    <w:rsid w:val="00FA5285"/>
    <w:rsid w:val="00FB0A91"/>
    <w:rsid w:val="00FB544F"/>
    <w:rsid w:val="00FB7F60"/>
    <w:rsid w:val="00FC0708"/>
    <w:rsid w:val="00FC2EA0"/>
    <w:rsid w:val="00FD1C3B"/>
    <w:rsid w:val="00FD7EA7"/>
    <w:rsid w:val="00FE39F3"/>
    <w:rsid w:val="00FF31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71F350AC"/>
  <w15:docId w15:val="{7F27C069-5244-45C6-BAB9-BA801A8A4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A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58A"/>
    <w:pPr>
      <w:tabs>
        <w:tab w:val="center" w:pos="4252"/>
        <w:tab w:val="right" w:pos="8504"/>
      </w:tabs>
      <w:snapToGrid w:val="0"/>
    </w:pPr>
  </w:style>
  <w:style w:type="character" w:customStyle="1" w:styleId="a4">
    <w:name w:val="ヘッダー (文字)"/>
    <w:basedOn w:val="a0"/>
    <w:link w:val="a3"/>
    <w:uiPriority w:val="99"/>
    <w:rsid w:val="004C658A"/>
  </w:style>
  <w:style w:type="paragraph" w:styleId="a5">
    <w:name w:val="footer"/>
    <w:basedOn w:val="a"/>
    <w:link w:val="a6"/>
    <w:uiPriority w:val="99"/>
    <w:unhideWhenUsed/>
    <w:rsid w:val="004C658A"/>
    <w:pPr>
      <w:tabs>
        <w:tab w:val="center" w:pos="4252"/>
        <w:tab w:val="right" w:pos="8504"/>
      </w:tabs>
      <w:snapToGrid w:val="0"/>
    </w:pPr>
  </w:style>
  <w:style w:type="character" w:customStyle="1" w:styleId="a6">
    <w:name w:val="フッター (文字)"/>
    <w:basedOn w:val="a0"/>
    <w:link w:val="a5"/>
    <w:uiPriority w:val="99"/>
    <w:rsid w:val="004C658A"/>
  </w:style>
  <w:style w:type="paragraph" w:styleId="a7">
    <w:name w:val="Balloon Text"/>
    <w:basedOn w:val="a"/>
    <w:link w:val="a8"/>
    <w:uiPriority w:val="99"/>
    <w:semiHidden/>
    <w:unhideWhenUsed/>
    <w:rsid w:val="004C65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C658A"/>
    <w:rPr>
      <w:rFonts w:asciiTheme="majorHAnsi" w:eastAsiaTheme="majorEastAsia" w:hAnsiTheme="majorHAnsi" w:cstheme="majorBidi"/>
      <w:sz w:val="18"/>
      <w:szCs w:val="18"/>
    </w:rPr>
  </w:style>
  <w:style w:type="paragraph" w:styleId="a9">
    <w:name w:val="List Paragraph"/>
    <w:basedOn w:val="a"/>
    <w:uiPriority w:val="34"/>
    <w:qFormat/>
    <w:rsid w:val="009F2F44"/>
    <w:pPr>
      <w:ind w:leftChars="400" w:left="840"/>
    </w:pPr>
  </w:style>
  <w:style w:type="table" w:styleId="aa">
    <w:name w:val="Table Grid"/>
    <w:basedOn w:val="a1"/>
    <w:uiPriority w:val="39"/>
    <w:rsid w:val="00D95CCE"/>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D489A"/>
    <w:rPr>
      <w:sz w:val="18"/>
      <w:szCs w:val="18"/>
    </w:rPr>
  </w:style>
  <w:style w:type="paragraph" w:styleId="ac">
    <w:name w:val="annotation text"/>
    <w:basedOn w:val="a"/>
    <w:link w:val="ad"/>
    <w:uiPriority w:val="99"/>
    <w:semiHidden/>
    <w:unhideWhenUsed/>
    <w:rsid w:val="005D489A"/>
    <w:pPr>
      <w:jc w:val="left"/>
    </w:pPr>
  </w:style>
  <w:style w:type="character" w:customStyle="1" w:styleId="ad">
    <w:name w:val="コメント文字列 (文字)"/>
    <w:basedOn w:val="a0"/>
    <w:link w:val="ac"/>
    <w:uiPriority w:val="99"/>
    <w:semiHidden/>
    <w:rsid w:val="005D489A"/>
  </w:style>
  <w:style w:type="table" w:customStyle="1" w:styleId="1">
    <w:name w:val="表 (格子)1"/>
    <w:basedOn w:val="a1"/>
    <w:next w:val="aa"/>
    <w:uiPriority w:val="39"/>
    <w:rsid w:val="00873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39"/>
    <w:rsid w:val="00186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89094A"/>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39"/>
    <w:rsid w:val="0002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6F09F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DB4CF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6E67A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7A77B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59"/>
    <w:rsid w:val="00EE563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a"/>
    <w:uiPriority w:val="39"/>
    <w:rsid w:val="006B3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649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1"/>
    <w:basedOn w:val="a1"/>
    <w:next w:val="aa"/>
    <w:uiPriority w:val="39"/>
    <w:rsid w:val="00C74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1489"/>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745168">
      <w:bodyDiv w:val="1"/>
      <w:marLeft w:val="0"/>
      <w:marRight w:val="0"/>
      <w:marTop w:val="0"/>
      <w:marBottom w:val="0"/>
      <w:divBdr>
        <w:top w:val="none" w:sz="0" w:space="0" w:color="auto"/>
        <w:left w:val="none" w:sz="0" w:space="0" w:color="auto"/>
        <w:bottom w:val="none" w:sz="0" w:space="0" w:color="auto"/>
        <w:right w:val="none" w:sz="0" w:space="0" w:color="auto"/>
      </w:divBdr>
    </w:div>
    <w:div w:id="208629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トラベル">
  <a:themeElements>
    <a:clrScheme name="トラベル">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トラベル">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トラベル">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B6EAF-D1AB-4A1E-ACC5-EC781346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707</Words>
  <Characters>4036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ささささあ</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ささささあ</dc:title>
  <dc:creator>kumamoto</dc:creator>
  <cp:lastModifiedBy>kumamoto</cp:lastModifiedBy>
  <cp:revision>7</cp:revision>
  <cp:lastPrinted>2020-11-04T00:53:00Z</cp:lastPrinted>
  <dcterms:created xsi:type="dcterms:W3CDTF">2020-11-03T15:05:00Z</dcterms:created>
  <dcterms:modified xsi:type="dcterms:W3CDTF">2020-11-09T09:24:00Z</dcterms:modified>
</cp:coreProperties>
</file>